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CD74" w14:textId="77777777" w:rsidR="00546DE9" w:rsidRPr="00EF428C" w:rsidRDefault="00546DE9" w:rsidP="00546DE9">
      <w:pPr>
        <w:pStyle w:val="a4"/>
        <w:tabs>
          <w:tab w:val="left" w:pos="1134"/>
        </w:tabs>
        <w:spacing w:before="0" w:beforeAutospacing="0" w:after="0" w:afterAutospacing="0"/>
        <w:jc w:val="both"/>
        <w:rPr>
          <w:b/>
          <w:sz w:val="28"/>
          <w:szCs w:val="28"/>
        </w:rPr>
      </w:pPr>
      <w:r w:rsidRPr="00EF428C">
        <w:rPr>
          <w:rFonts w:eastAsia="Calibri"/>
          <w:b/>
          <w:sz w:val="28"/>
          <w:szCs w:val="28"/>
          <w:lang w:eastAsia="en-US"/>
        </w:rPr>
        <w:t>УДК: 342.95</w:t>
      </w:r>
    </w:p>
    <w:p w14:paraId="1C4C9C68" w14:textId="326250AA" w:rsidR="00546DE9" w:rsidRPr="00EF428C" w:rsidRDefault="00546DE9" w:rsidP="00546DE9">
      <w:pPr>
        <w:pStyle w:val="a4"/>
        <w:tabs>
          <w:tab w:val="left" w:pos="1134"/>
        </w:tabs>
        <w:spacing w:before="0" w:beforeAutospacing="0" w:after="0" w:afterAutospacing="0"/>
        <w:ind w:firstLine="567"/>
        <w:jc w:val="right"/>
        <w:rPr>
          <w:b/>
          <w:sz w:val="28"/>
          <w:szCs w:val="28"/>
        </w:rPr>
      </w:pPr>
      <w:r w:rsidRPr="00EF428C">
        <w:rPr>
          <w:b/>
          <w:sz w:val="28"/>
          <w:szCs w:val="28"/>
        </w:rPr>
        <w:t>Я</w:t>
      </w:r>
      <w:r w:rsidR="00D86F3C">
        <w:rPr>
          <w:b/>
          <w:sz w:val="28"/>
          <w:szCs w:val="28"/>
        </w:rPr>
        <w:t>н</w:t>
      </w:r>
      <w:r w:rsidRPr="00EF428C">
        <w:rPr>
          <w:b/>
          <w:sz w:val="28"/>
          <w:szCs w:val="28"/>
        </w:rPr>
        <w:t xml:space="preserve"> Берназюк,</w:t>
      </w:r>
    </w:p>
    <w:p w14:paraId="4218FD46"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r w:rsidRPr="00EF428C">
        <w:rPr>
          <w:sz w:val="28"/>
          <w:szCs w:val="28"/>
        </w:rPr>
        <w:t>доктор юридичних наук, професор</w:t>
      </w:r>
    </w:p>
    <w:p w14:paraId="53B948CF"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r w:rsidRPr="00EF428C">
        <w:rPr>
          <w:sz w:val="28"/>
          <w:szCs w:val="28"/>
        </w:rPr>
        <w:t>заслужений юрист України,</w:t>
      </w:r>
    </w:p>
    <w:p w14:paraId="062B1A00"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r w:rsidRPr="00EF428C">
        <w:rPr>
          <w:sz w:val="28"/>
          <w:szCs w:val="28"/>
        </w:rPr>
        <w:t>професор кафедри публічного та приватного права</w:t>
      </w:r>
    </w:p>
    <w:p w14:paraId="3E911B96"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r w:rsidRPr="00EF428C">
        <w:rPr>
          <w:sz w:val="28"/>
          <w:szCs w:val="28"/>
        </w:rPr>
        <w:t>Таврійського національного університету ім. В.І. Вернадського</w:t>
      </w:r>
    </w:p>
    <w:p w14:paraId="5FDC1C10"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r w:rsidRPr="00EF428C">
        <w:rPr>
          <w:sz w:val="28"/>
          <w:szCs w:val="28"/>
        </w:rPr>
        <w:t>(м. Київ, Україна)</w:t>
      </w:r>
    </w:p>
    <w:p w14:paraId="1A2D7219"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r w:rsidRPr="00EF428C">
        <w:rPr>
          <w:sz w:val="28"/>
          <w:szCs w:val="28"/>
        </w:rPr>
        <w:t>e-mail: bern1979@ukr.net</w:t>
      </w:r>
    </w:p>
    <w:p w14:paraId="5C7EEC37"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r w:rsidRPr="00EF428C">
        <w:rPr>
          <w:sz w:val="28"/>
          <w:szCs w:val="28"/>
        </w:rPr>
        <w:t>ORCID: 0000-0002-2353-4836</w:t>
      </w:r>
    </w:p>
    <w:p w14:paraId="0C38F098" w14:textId="77777777" w:rsidR="00546DE9" w:rsidRPr="00EF428C" w:rsidRDefault="00546DE9" w:rsidP="00546DE9">
      <w:pPr>
        <w:pStyle w:val="a4"/>
        <w:tabs>
          <w:tab w:val="left" w:pos="1134"/>
        </w:tabs>
        <w:spacing w:before="0" w:beforeAutospacing="0" w:after="0" w:afterAutospacing="0"/>
        <w:ind w:firstLine="567"/>
        <w:jc w:val="right"/>
        <w:rPr>
          <w:sz w:val="28"/>
          <w:szCs w:val="28"/>
        </w:rPr>
      </w:pPr>
    </w:p>
    <w:p w14:paraId="24B089EA" w14:textId="77777777" w:rsidR="00B75B51" w:rsidRDefault="00B75B51" w:rsidP="00546DE9">
      <w:pPr>
        <w:pStyle w:val="a4"/>
        <w:tabs>
          <w:tab w:val="left" w:pos="1134"/>
        </w:tabs>
        <w:spacing w:before="0" w:beforeAutospacing="0" w:after="0" w:afterAutospacing="0" w:line="360" w:lineRule="auto"/>
        <w:ind w:firstLine="567"/>
        <w:jc w:val="center"/>
        <w:rPr>
          <w:b/>
          <w:bCs/>
          <w:sz w:val="28"/>
          <w:szCs w:val="28"/>
        </w:rPr>
      </w:pPr>
    </w:p>
    <w:p w14:paraId="7021BCC5" w14:textId="4133B240" w:rsidR="00E20AD2" w:rsidRDefault="00546DE9" w:rsidP="00E20AD2">
      <w:pPr>
        <w:pStyle w:val="a4"/>
        <w:tabs>
          <w:tab w:val="left" w:pos="1134"/>
        </w:tabs>
        <w:spacing w:before="0" w:beforeAutospacing="0" w:after="0" w:afterAutospacing="0" w:line="360" w:lineRule="auto"/>
        <w:ind w:firstLine="567"/>
        <w:jc w:val="center"/>
        <w:rPr>
          <w:b/>
          <w:bCs/>
          <w:sz w:val="28"/>
          <w:szCs w:val="28"/>
        </w:rPr>
      </w:pPr>
      <w:r w:rsidRPr="00850269">
        <w:rPr>
          <w:b/>
          <w:bCs/>
          <w:sz w:val="28"/>
          <w:szCs w:val="28"/>
        </w:rPr>
        <w:t xml:space="preserve">ОКРЕМА УХВАЛА </w:t>
      </w:r>
      <w:r w:rsidR="00B75B51">
        <w:rPr>
          <w:b/>
          <w:bCs/>
          <w:sz w:val="28"/>
          <w:szCs w:val="28"/>
        </w:rPr>
        <w:t xml:space="preserve">СУДУ </w:t>
      </w:r>
      <w:r w:rsidRPr="00850269">
        <w:rPr>
          <w:b/>
          <w:bCs/>
          <w:sz w:val="28"/>
          <w:szCs w:val="28"/>
        </w:rPr>
        <w:t xml:space="preserve">ЯК </w:t>
      </w:r>
      <w:r w:rsidR="00B75B51">
        <w:rPr>
          <w:b/>
          <w:bCs/>
          <w:sz w:val="28"/>
          <w:szCs w:val="28"/>
        </w:rPr>
        <w:t xml:space="preserve">ОСОБЛИВИЙ </w:t>
      </w:r>
      <w:r w:rsidRPr="00850269">
        <w:rPr>
          <w:b/>
          <w:bCs/>
          <w:sz w:val="28"/>
          <w:szCs w:val="28"/>
        </w:rPr>
        <w:t xml:space="preserve">ВИД ПРОЦЕСУАЛЬНОГО РІШЕННЯ </w:t>
      </w:r>
    </w:p>
    <w:p w14:paraId="1A9CEA93" w14:textId="77777777" w:rsidR="00E20AD2" w:rsidRPr="00EF428C" w:rsidRDefault="00E20AD2" w:rsidP="00546DE9">
      <w:pPr>
        <w:pStyle w:val="a4"/>
        <w:tabs>
          <w:tab w:val="left" w:pos="1134"/>
        </w:tabs>
        <w:spacing w:before="0" w:beforeAutospacing="0" w:after="0" w:afterAutospacing="0" w:line="360" w:lineRule="auto"/>
        <w:ind w:firstLine="567"/>
        <w:jc w:val="center"/>
        <w:rPr>
          <w:b/>
          <w:bCs/>
          <w:sz w:val="28"/>
          <w:szCs w:val="28"/>
        </w:rPr>
      </w:pPr>
    </w:p>
    <w:p w14:paraId="3BEFEC41" w14:textId="77777777" w:rsidR="00546DE9" w:rsidRDefault="00546DE9" w:rsidP="00546DE9">
      <w:pPr>
        <w:pStyle w:val="a4"/>
        <w:tabs>
          <w:tab w:val="left" w:pos="1134"/>
        </w:tabs>
        <w:spacing w:before="0" w:beforeAutospacing="0" w:after="0" w:afterAutospacing="0" w:line="360" w:lineRule="auto"/>
        <w:ind w:firstLine="567"/>
        <w:jc w:val="both"/>
        <w:rPr>
          <w:sz w:val="28"/>
          <w:szCs w:val="28"/>
        </w:rPr>
      </w:pPr>
      <w:r>
        <w:rPr>
          <w:sz w:val="28"/>
          <w:szCs w:val="28"/>
        </w:rPr>
        <w:t>Статтю присвячено визначенню окремої ухвали як виду процесуального судового рішення та підстави для притягнення до дисциплінарної відповідальності державного службовця</w:t>
      </w:r>
      <w:r w:rsidRPr="00EF428C">
        <w:rPr>
          <w:sz w:val="28"/>
          <w:szCs w:val="28"/>
        </w:rPr>
        <w:t>.</w:t>
      </w:r>
      <w:r>
        <w:rPr>
          <w:sz w:val="28"/>
          <w:szCs w:val="28"/>
        </w:rPr>
        <w:t xml:space="preserve"> З’ясовано поняття та сутність окремої ухвали як процесуального судового рішення. </w:t>
      </w:r>
      <w:r>
        <w:rPr>
          <w:bCs/>
          <w:iCs/>
          <w:sz w:val="28"/>
          <w:szCs w:val="28"/>
        </w:rPr>
        <w:t xml:space="preserve">Проведено аналіз статистичних даних про кількість постановлених </w:t>
      </w:r>
      <w:r w:rsidRPr="00230D81">
        <w:rPr>
          <w:bCs/>
          <w:iCs/>
          <w:sz w:val="28"/>
          <w:szCs w:val="28"/>
        </w:rPr>
        <w:t>Верховним Судом</w:t>
      </w:r>
      <w:r>
        <w:rPr>
          <w:bCs/>
          <w:iCs/>
          <w:sz w:val="28"/>
          <w:szCs w:val="28"/>
        </w:rPr>
        <w:t xml:space="preserve"> окремих ухвал. Виявлено найбільш поширені підстави для постановлення окремих ухвал судом касаційної інстанції. </w:t>
      </w:r>
    </w:p>
    <w:p w14:paraId="7E474D28" w14:textId="77777777" w:rsidR="00546DE9" w:rsidRPr="00EF428C" w:rsidRDefault="00546DE9" w:rsidP="00546DE9">
      <w:pPr>
        <w:pStyle w:val="a4"/>
        <w:tabs>
          <w:tab w:val="left" w:pos="1134"/>
        </w:tabs>
        <w:spacing w:before="0" w:beforeAutospacing="0" w:after="0" w:afterAutospacing="0" w:line="360" w:lineRule="auto"/>
        <w:ind w:firstLine="567"/>
        <w:jc w:val="both"/>
        <w:rPr>
          <w:bCs/>
          <w:iCs/>
          <w:sz w:val="28"/>
          <w:szCs w:val="28"/>
        </w:rPr>
      </w:pPr>
      <w:r w:rsidRPr="00EF428C">
        <w:rPr>
          <w:bCs/>
          <w:iCs/>
          <w:sz w:val="28"/>
          <w:szCs w:val="28"/>
        </w:rPr>
        <w:t xml:space="preserve">На підставі аналізу </w:t>
      </w:r>
      <w:r>
        <w:rPr>
          <w:bCs/>
          <w:iCs/>
          <w:sz w:val="28"/>
          <w:szCs w:val="28"/>
        </w:rPr>
        <w:t xml:space="preserve">процесуального законодавства та </w:t>
      </w:r>
      <w:r w:rsidRPr="00EF428C">
        <w:rPr>
          <w:bCs/>
          <w:iCs/>
          <w:sz w:val="28"/>
          <w:szCs w:val="28"/>
        </w:rPr>
        <w:t>практики Верховного Суду автором</w:t>
      </w:r>
      <w:r>
        <w:rPr>
          <w:bCs/>
          <w:iCs/>
          <w:sz w:val="28"/>
          <w:szCs w:val="28"/>
        </w:rPr>
        <w:t xml:space="preserve"> виокремлено такі основні види окремих ухвал за критерієм підстави її постановлення: превентивна, контрольно-дисциплінарна та адміністративна, скарга на прокурора та адвоката, скарга на суддю, контрольно-кримінальна, як засіб забезпечення виконання судового рішення, а також як реакція на порушення законодавства про вибори та референдуми.</w:t>
      </w:r>
    </w:p>
    <w:p w14:paraId="1067E5AE" w14:textId="77777777" w:rsidR="00546DE9" w:rsidRPr="00FA2E1F" w:rsidRDefault="00546DE9" w:rsidP="00546DE9">
      <w:pPr>
        <w:pStyle w:val="a4"/>
        <w:tabs>
          <w:tab w:val="left" w:pos="1134"/>
        </w:tabs>
        <w:spacing w:before="0" w:beforeAutospacing="0" w:after="0" w:afterAutospacing="0" w:line="360" w:lineRule="auto"/>
        <w:ind w:firstLine="567"/>
        <w:jc w:val="both"/>
        <w:rPr>
          <w:bCs/>
          <w:iCs/>
          <w:sz w:val="28"/>
          <w:szCs w:val="28"/>
        </w:rPr>
      </w:pPr>
      <w:r>
        <w:rPr>
          <w:bCs/>
          <w:iCs/>
          <w:sz w:val="28"/>
          <w:szCs w:val="28"/>
        </w:rPr>
        <w:t xml:space="preserve">Автором визначено процесуальний механізм </w:t>
      </w:r>
      <w:r w:rsidRPr="00FA2E1F">
        <w:rPr>
          <w:bCs/>
          <w:iCs/>
          <w:sz w:val="28"/>
          <w:szCs w:val="28"/>
        </w:rPr>
        <w:t>забезпечення виконання окремої ухвали та проведено аналіз судової практики у справах про притягнення до адм</w:t>
      </w:r>
      <w:r>
        <w:rPr>
          <w:bCs/>
          <w:iCs/>
          <w:sz w:val="28"/>
          <w:szCs w:val="28"/>
        </w:rPr>
        <w:t>і</w:t>
      </w:r>
      <w:r w:rsidRPr="00FA2E1F">
        <w:rPr>
          <w:bCs/>
          <w:iCs/>
          <w:sz w:val="28"/>
          <w:szCs w:val="28"/>
        </w:rPr>
        <w:t>н</w:t>
      </w:r>
      <w:r>
        <w:rPr>
          <w:bCs/>
          <w:iCs/>
          <w:sz w:val="28"/>
          <w:szCs w:val="28"/>
        </w:rPr>
        <w:t>і</w:t>
      </w:r>
      <w:r w:rsidRPr="00FA2E1F">
        <w:rPr>
          <w:bCs/>
          <w:iCs/>
          <w:sz w:val="28"/>
          <w:szCs w:val="28"/>
        </w:rPr>
        <w:t>стративно</w:t>
      </w:r>
      <w:r>
        <w:rPr>
          <w:bCs/>
          <w:iCs/>
          <w:sz w:val="28"/>
          <w:szCs w:val="28"/>
        </w:rPr>
        <w:t>ї</w:t>
      </w:r>
      <w:r w:rsidRPr="00FA2E1F">
        <w:rPr>
          <w:bCs/>
          <w:iCs/>
          <w:sz w:val="28"/>
          <w:szCs w:val="28"/>
        </w:rPr>
        <w:t xml:space="preserve"> в</w:t>
      </w:r>
      <w:r>
        <w:rPr>
          <w:bCs/>
          <w:iCs/>
          <w:sz w:val="28"/>
          <w:szCs w:val="28"/>
        </w:rPr>
        <w:t>і</w:t>
      </w:r>
      <w:r w:rsidRPr="00FA2E1F">
        <w:rPr>
          <w:bCs/>
          <w:iCs/>
          <w:sz w:val="28"/>
          <w:szCs w:val="28"/>
        </w:rPr>
        <w:t>дпов</w:t>
      </w:r>
      <w:r>
        <w:rPr>
          <w:bCs/>
          <w:iCs/>
          <w:sz w:val="28"/>
          <w:szCs w:val="28"/>
        </w:rPr>
        <w:t>і</w:t>
      </w:r>
      <w:r w:rsidRPr="00FA2E1F">
        <w:rPr>
          <w:bCs/>
          <w:iCs/>
          <w:sz w:val="28"/>
          <w:szCs w:val="28"/>
        </w:rPr>
        <w:t>дальност</w:t>
      </w:r>
      <w:r>
        <w:rPr>
          <w:bCs/>
          <w:iCs/>
          <w:sz w:val="28"/>
          <w:szCs w:val="28"/>
        </w:rPr>
        <w:t>і за невиконання вимог окремої ухвали.</w:t>
      </w:r>
      <w:r w:rsidRPr="00FA2E1F">
        <w:rPr>
          <w:bCs/>
          <w:iCs/>
          <w:sz w:val="28"/>
          <w:szCs w:val="28"/>
        </w:rPr>
        <w:t xml:space="preserve"> </w:t>
      </w:r>
    </w:p>
    <w:p w14:paraId="7CE2F848" w14:textId="77777777" w:rsidR="00546DE9" w:rsidRPr="00953119" w:rsidRDefault="00546DE9" w:rsidP="00546DE9">
      <w:pPr>
        <w:pStyle w:val="a4"/>
        <w:tabs>
          <w:tab w:val="left" w:pos="1134"/>
        </w:tabs>
        <w:spacing w:before="0" w:beforeAutospacing="0" w:after="0" w:afterAutospacing="0" w:line="360" w:lineRule="auto"/>
        <w:ind w:firstLine="567"/>
        <w:jc w:val="both"/>
        <w:rPr>
          <w:bCs/>
          <w:iCs/>
          <w:sz w:val="28"/>
          <w:szCs w:val="28"/>
        </w:rPr>
      </w:pPr>
      <w:r>
        <w:rPr>
          <w:bCs/>
          <w:sz w:val="28"/>
          <w:szCs w:val="28"/>
        </w:rPr>
        <w:t>На підставі проведеного дослідження виявлено недоліки у сфері правового регулювання підстав постановлення окремої ухвали та розроблено пропозиції щодо його у</w:t>
      </w:r>
      <w:r w:rsidRPr="00953119">
        <w:rPr>
          <w:bCs/>
          <w:iCs/>
          <w:sz w:val="28"/>
          <w:szCs w:val="28"/>
        </w:rPr>
        <w:t>досконалення</w:t>
      </w:r>
      <w:r>
        <w:rPr>
          <w:bCs/>
          <w:iCs/>
          <w:sz w:val="28"/>
          <w:szCs w:val="28"/>
        </w:rPr>
        <w:t>.</w:t>
      </w:r>
    </w:p>
    <w:p w14:paraId="2A5BEB94" w14:textId="77777777" w:rsidR="00546DE9" w:rsidRPr="00EF428C" w:rsidRDefault="00546DE9" w:rsidP="00546DE9">
      <w:pPr>
        <w:pStyle w:val="a4"/>
        <w:tabs>
          <w:tab w:val="left" w:pos="1134"/>
        </w:tabs>
        <w:spacing w:before="0" w:beforeAutospacing="0" w:after="0" w:afterAutospacing="0" w:line="360" w:lineRule="auto"/>
        <w:ind w:firstLine="567"/>
        <w:jc w:val="both"/>
        <w:rPr>
          <w:sz w:val="28"/>
          <w:szCs w:val="28"/>
        </w:rPr>
      </w:pPr>
      <w:r w:rsidRPr="00EF428C">
        <w:rPr>
          <w:b/>
          <w:bCs/>
          <w:sz w:val="28"/>
          <w:szCs w:val="28"/>
        </w:rPr>
        <w:t>Ключові слова</w:t>
      </w:r>
      <w:r w:rsidRPr="00EF428C">
        <w:rPr>
          <w:sz w:val="28"/>
          <w:szCs w:val="28"/>
        </w:rPr>
        <w:t>:</w:t>
      </w:r>
      <w:r>
        <w:rPr>
          <w:sz w:val="28"/>
          <w:szCs w:val="28"/>
        </w:rPr>
        <w:t xml:space="preserve"> окрема ухвала, судове рішення, виконання судового рішення, адміністративне судочинство, дисциплінарна відповідальність, </w:t>
      </w:r>
      <w:r>
        <w:rPr>
          <w:sz w:val="28"/>
          <w:szCs w:val="28"/>
        </w:rPr>
        <w:lastRenderedPageBreak/>
        <w:t xml:space="preserve">державний службовець, Верховний Суд, </w:t>
      </w:r>
      <w:r w:rsidRPr="00367505">
        <w:rPr>
          <w:iCs/>
          <w:sz w:val="28"/>
          <w:szCs w:val="28"/>
        </w:rPr>
        <w:t>незалежність суду, принцип законності, оbiter dictum</w:t>
      </w:r>
      <w:r>
        <w:rPr>
          <w:iCs/>
          <w:sz w:val="28"/>
          <w:szCs w:val="28"/>
        </w:rPr>
        <w:t>.</w:t>
      </w:r>
    </w:p>
    <w:p w14:paraId="23694557" w14:textId="77777777" w:rsidR="00546DE9" w:rsidRPr="00EF428C" w:rsidRDefault="00546DE9" w:rsidP="00546DE9">
      <w:pPr>
        <w:pStyle w:val="a4"/>
        <w:tabs>
          <w:tab w:val="left" w:pos="1134"/>
        </w:tabs>
        <w:spacing w:before="0" w:beforeAutospacing="0" w:after="0" w:afterAutospacing="0" w:line="360" w:lineRule="auto"/>
        <w:ind w:firstLine="567"/>
        <w:jc w:val="both"/>
        <w:rPr>
          <w:sz w:val="28"/>
          <w:szCs w:val="28"/>
        </w:rPr>
      </w:pPr>
    </w:p>
    <w:p w14:paraId="1895D367"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F428C">
        <w:rPr>
          <w:b/>
          <w:sz w:val="28"/>
          <w:szCs w:val="28"/>
        </w:rPr>
        <w:t xml:space="preserve">Постановка проблеми. </w:t>
      </w:r>
      <w:r w:rsidRPr="00C17D48">
        <w:rPr>
          <w:bCs/>
          <w:sz w:val="28"/>
          <w:szCs w:val="28"/>
        </w:rPr>
        <w:t>Ві</w:t>
      </w:r>
      <w:r>
        <w:rPr>
          <w:bCs/>
          <w:sz w:val="28"/>
          <w:szCs w:val="28"/>
        </w:rPr>
        <w:t>дповідно до ст. 249 Кодексу адміністративного судочинства України (КАС України) с</w:t>
      </w:r>
      <w:r w:rsidRPr="00E60179">
        <w:rPr>
          <w:bCs/>
          <w:sz w:val="28"/>
          <w:szCs w:val="28"/>
        </w:rPr>
        <w:t>уд, виявивши під час розгляду справи порушення закону, може постановити окрему ухвалу і направити її відповідним суб’єктам владних повноважень для вжиття заходів щодо усунення причин та умов, що сприяли порушенню закону.</w:t>
      </w:r>
    </w:p>
    <w:p w14:paraId="46DBE41E"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У разі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w:t>
      </w:r>
    </w:p>
    <w:p w14:paraId="7CCB3A99"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Суд може постановити окрему ухвалу у випадку зловживання процесуальними правами, порушення процесуальних обов’язків, неналежного виконання професійних обов’язків (в тому числі якщо підписана адвокатом чи прокурором позовна заява містить суттєві недоліки) або іншого порушення законодавства адвокатом або прокурором. Окрема ухвала щодо прокурора або адвоката надсилається органу, до повноважень якого належить притягнення до дисциплінарної відповідальності прокурора або адвоката відповідно.</w:t>
      </w:r>
    </w:p>
    <w:p w14:paraId="1B93E869"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В окремій ухвалі суд має зазначити закон чи інший нормативно-правовий акт (у тому числі його статтю, пункт тощо), вимоги яких порушено, і в чому саме полягає порушення.</w:t>
      </w:r>
    </w:p>
    <w:p w14:paraId="1447BC1E"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З метою забезпечення виконання вказівок, що містяться в окремій ухвалі, суд встановлює у ній строк для надання відповіді залежно від змісту вказівок та терміну, необхідного для їх виконання.</w:t>
      </w:r>
    </w:p>
    <w:p w14:paraId="1F0898AD"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Окрему ухвалу може бути винесено судом першої інстанції, судами апеляційної чи касаційної інстанцій.</w:t>
      </w:r>
    </w:p>
    <w:p w14:paraId="27D5ED28"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Окрема ухвала може бути оскаржена особами, яких вона стосується. Окрема ухвала Верховного Суду</w:t>
      </w:r>
      <w:r>
        <w:rPr>
          <w:bCs/>
          <w:sz w:val="28"/>
          <w:szCs w:val="28"/>
        </w:rPr>
        <w:t xml:space="preserve"> </w:t>
      </w:r>
      <w:r w:rsidRPr="00E60179">
        <w:rPr>
          <w:bCs/>
          <w:sz w:val="28"/>
          <w:szCs w:val="28"/>
        </w:rPr>
        <w:t>є остаточною і оскарженню не підлягає.</w:t>
      </w:r>
    </w:p>
    <w:p w14:paraId="54F7D5DF" w14:textId="77777777" w:rsidR="00546DE9" w:rsidRPr="00E60179"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 xml:space="preserve">Суд вищої інстанції може постановити окрему ухвалу в разі допущення судом нижчої інстанції неправильного застосування норм матеріального права або порушення норм процесуального права, незалежно від того, чи є такі </w:t>
      </w:r>
      <w:r w:rsidRPr="00E60179">
        <w:rPr>
          <w:bCs/>
          <w:sz w:val="28"/>
          <w:szCs w:val="28"/>
        </w:rPr>
        <w:lastRenderedPageBreak/>
        <w:t>порушення підставою для скасування або зміни судового рішення. Такі самі повноваження має Велика Палата Верховного Суду щодо питань передачі справ на розгляд Великої Палати.</w:t>
      </w:r>
    </w:p>
    <w:p w14:paraId="42D4AAA5" w14:textId="77777777" w:rsidR="00546DE9" w:rsidRPr="00971C5A" w:rsidRDefault="00546DE9" w:rsidP="00546DE9">
      <w:pPr>
        <w:pStyle w:val="a4"/>
        <w:spacing w:before="0" w:beforeAutospacing="0" w:after="0" w:afterAutospacing="0" w:line="360" w:lineRule="auto"/>
        <w:ind w:firstLine="567"/>
        <w:jc w:val="both"/>
        <w:rPr>
          <w:bCs/>
          <w:sz w:val="28"/>
          <w:szCs w:val="28"/>
        </w:rPr>
      </w:pPr>
      <w:r w:rsidRPr="00E60179">
        <w:rPr>
          <w:bCs/>
          <w:sz w:val="28"/>
          <w:szCs w:val="28"/>
        </w:rPr>
        <w:t xml:space="preserve">Окрема ухвала стосовно порушення законодавства, яке містить ознаки кримінального правопорушення, надсилається прокурору або органу досудового розслідування, які повинні надати суду відповідь про вжиті ними заходи у визначений в окремій ухвалі строк. За відповідним клопотанням прокурора або органу досудового розслідування </w:t>
      </w:r>
      <w:r w:rsidRPr="00971C5A">
        <w:rPr>
          <w:bCs/>
          <w:sz w:val="28"/>
          <w:szCs w:val="28"/>
        </w:rPr>
        <w:t>вказаний строк може бути продовжено [</w:t>
      </w:r>
      <w:r>
        <w:rPr>
          <w:rStyle w:val="af"/>
          <w:bCs/>
          <w:sz w:val="28"/>
          <w:szCs w:val="28"/>
        </w:rPr>
        <w:footnoteReference w:id="1"/>
      </w:r>
      <w:r w:rsidRPr="00971C5A">
        <w:rPr>
          <w:bCs/>
          <w:sz w:val="28"/>
          <w:szCs w:val="28"/>
        </w:rPr>
        <w:t>].</w:t>
      </w:r>
    </w:p>
    <w:p w14:paraId="73A36596" w14:textId="77777777" w:rsidR="00546DE9" w:rsidRDefault="00546DE9" w:rsidP="00546DE9">
      <w:pPr>
        <w:pStyle w:val="a4"/>
        <w:spacing w:before="0" w:beforeAutospacing="0" w:after="0" w:afterAutospacing="0" w:line="360" w:lineRule="auto"/>
        <w:ind w:firstLine="567"/>
        <w:jc w:val="both"/>
        <w:rPr>
          <w:bCs/>
          <w:sz w:val="28"/>
          <w:szCs w:val="28"/>
        </w:rPr>
      </w:pPr>
      <w:r w:rsidRPr="00971C5A">
        <w:rPr>
          <w:bCs/>
          <w:sz w:val="28"/>
          <w:szCs w:val="28"/>
        </w:rPr>
        <w:t>Схожі положення, з певними відмінностями, зумовленими особливостями відповідного процесу, визначені ст. 246 Господарського процесуального кодексу України (ГПК України) [</w:t>
      </w:r>
      <w:r w:rsidRPr="00971C5A">
        <w:rPr>
          <w:rStyle w:val="af"/>
          <w:bCs/>
          <w:sz w:val="28"/>
          <w:szCs w:val="28"/>
        </w:rPr>
        <w:footnoteReference w:id="2"/>
      </w:r>
      <w:r w:rsidRPr="00971C5A">
        <w:rPr>
          <w:bCs/>
          <w:sz w:val="28"/>
          <w:szCs w:val="28"/>
        </w:rPr>
        <w:t>] та ст. 262 Цивільного процесуального кодексу України (ЦПК України) [</w:t>
      </w:r>
      <w:r w:rsidRPr="00971C5A">
        <w:rPr>
          <w:rStyle w:val="af"/>
          <w:bCs/>
          <w:sz w:val="28"/>
          <w:szCs w:val="28"/>
        </w:rPr>
        <w:footnoteReference w:id="3"/>
      </w:r>
      <w:r w:rsidRPr="00971C5A">
        <w:rPr>
          <w:bCs/>
          <w:sz w:val="28"/>
          <w:szCs w:val="28"/>
        </w:rPr>
        <w:t>].</w:t>
      </w:r>
    </w:p>
    <w:p w14:paraId="5E7D300A" w14:textId="77777777" w:rsidR="00546DE9" w:rsidRPr="00EC7003" w:rsidRDefault="00546DE9" w:rsidP="00546DE9">
      <w:pPr>
        <w:pStyle w:val="a4"/>
        <w:spacing w:before="0" w:beforeAutospacing="0" w:after="0" w:afterAutospacing="0" w:line="360" w:lineRule="auto"/>
        <w:ind w:firstLine="567"/>
        <w:jc w:val="both"/>
        <w:rPr>
          <w:bCs/>
          <w:iCs/>
          <w:sz w:val="28"/>
          <w:szCs w:val="28"/>
        </w:rPr>
      </w:pPr>
      <w:r>
        <w:rPr>
          <w:bCs/>
          <w:iCs/>
          <w:sz w:val="28"/>
          <w:szCs w:val="28"/>
        </w:rPr>
        <w:t>Зокрема, крім підстав, визначених ч. ч. 1-3 ст. 249 КАС України, ст. 246 ГПК України та ст.</w:t>
      </w:r>
      <w:r w:rsidRPr="00EC7003">
        <w:rPr>
          <w:bCs/>
          <w:iCs/>
          <w:sz w:val="28"/>
          <w:szCs w:val="28"/>
        </w:rPr>
        <w:t xml:space="preserve"> 262 ЦПК</w:t>
      </w:r>
      <w:r>
        <w:rPr>
          <w:bCs/>
          <w:iCs/>
          <w:sz w:val="28"/>
          <w:szCs w:val="28"/>
        </w:rPr>
        <w:t xml:space="preserve"> передбачено також, що с</w:t>
      </w:r>
      <w:r w:rsidRPr="00EC7003">
        <w:rPr>
          <w:bCs/>
          <w:iCs/>
          <w:sz w:val="28"/>
          <w:szCs w:val="28"/>
        </w:rPr>
        <w:t>уд, виявивши при вирішенні спору порушення законодавства або недоліки в діяльності юридичної особи, державних чи інших органів, інших осіб, постановляє окрему ухвалу, незалежно від того, чи є вони учасниками судового процесу.</w:t>
      </w:r>
    </w:p>
    <w:p w14:paraId="03A8D5EA" w14:textId="77777777" w:rsidR="00546DE9" w:rsidRPr="00EC7003" w:rsidRDefault="00546DE9" w:rsidP="00546DE9">
      <w:pPr>
        <w:pStyle w:val="a4"/>
        <w:spacing w:before="0" w:beforeAutospacing="0" w:after="0" w:afterAutospacing="0" w:line="360" w:lineRule="auto"/>
        <w:ind w:firstLine="567"/>
        <w:jc w:val="both"/>
        <w:rPr>
          <w:bCs/>
          <w:iCs/>
          <w:sz w:val="28"/>
          <w:szCs w:val="28"/>
        </w:rPr>
      </w:pPr>
      <w:r w:rsidRPr="00EC7003">
        <w:rPr>
          <w:bCs/>
          <w:iCs/>
          <w:sz w:val="28"/>
          <w:szCs w:val="28"/>
        </w:rPr>
        <w:t>Суд може постановити окрему ухвалу щодо державного виконавця, іншої посадової особи органу державної виконавчої служби, приватного виконавця та направити її органам, до повноважень яких належить притягнення таких осіб до дисциплінарної відповідальності, або органу досудового розслідування, якщо суд дійде висновку про наявність в діях (бездіяльності) таких осіб ознак кримінального правопорушення.</w:t>
      </w:r>
    </w:p>
    <w:p w14:paraId="7F232328" w14:textId="77777777" w:rsidR="00546DE9" w:rsidRPr="00EC7003" w:rsidRDefault="00546DE9" w:rsidP="00546DE9">
      <w:pPr>
        <w:pStyle w:val="a4"/>
        <w:spacing w:before="0" w:beforeAutospacing="0" w:after="0" w:afterAutospacing="0" w:line="360" w:lineRule="auto"/>
        <w:ind w:firstLine="567"/>
        <w:jc w:val="both"/>
        <w:rPr>
          <w:bCs/>
          <w:iCs/>
          <w:sz w:val="28"/>
          <w:szCs w:val="28"/>
        </w:rPr>
      </w:pPr>
      <w:r w:rsidRPr="00EC7003">
        <w:rPr>
          <w:bCs/>
          <w:iCs/>
          <w:sz w:val="28"/>
          <w:szCs w:val="28"/>
        </w:rPr>
        <w:t>Суд постановляє окрему ухвалу щодо свідка, експерта чи перекладача у разі виявлення під час розгляду справи відповідно неправдивих показань, неправдивого висновку експерта чи неправильного перекладу, підробки доказів та направляє її прокурору чи органу досудового розслідування.</w:t>
      </w:r>
    </w:p>
    <w:p w14:paraId="0208BBBB" w14:textId="71307C25" w:rsidR="00546DE9" w:rsidRDefault="00546DE9" w:rsidP="00546DE9">
      <w:pPr>
        <w:pStyle w:val="a4"/>
        <w:spacing w:before="0" w:beforeAutospacing="0" w:after="0" w:afterAutospacing="0" w:line="360" w:lineRule="auto"/>
        <w:ind w:firstLine="567"/>
        <w:jc w:val="both"/>
        <w:rPr>
          <w:bCs/>
          <w:sz w:val="28"/>
          <w:szCs w:val="28"/>
        </w:rPr>
      </w:pPr>
      <w:r w:rsidRPr="00971C5A">
        <w:rPr>
          <w:bCs/>
          <w:sz w:val="28"/>
          <w:szCs w:val="28"/>
        </w:rPr>
        <w:lastRenderedPageBreak/>
        <w:t xml:space="preserve">Зі змісту вищезазначених норм процесуальних кодексів слідує, що окрема ухвала – це вид процесуального судового рішення, який може </w:t>
      </w:r>
      <w:r>
        <w:rPr>
          <w:bCs/>
          <w:sz w:val="28"/>
          <w:szCs w:val="28"/>
        </w:rPr>
        <w:t>ухвалюв</w:t>
      </w:r>
      <w:r w:rsidRPr="00971C5A">
        <w:rPr>
          <w:bCs/>
          <w:sz w:val="28"/>
          <w:szCs w:val="28"/>
        </w:rPr>
        <w:t xml:space="preserve">атися судами усіх інстанцій на підставі та з метою, визначених процесуальним законодавством. </w:t>
      </w:r>
      <w:r>
        <w:rPr>
          <w:bCs/>
          <w:sz w:val="28"/>
          <w:szCs w:val="28"/>
        </w:rPr>
        <w:t>При цьому, з</w:t>
      </w:r>
      <w:r w:rsidRPr="00971C5A">
        <w:rPr>
          <w:bCs/>
          <w:sz w:val="28"/>
          <w:szCs w:val="28"/>
        </w:rPr>
        <w:t>алежно від підстав постановлення окремі ухвали можна класифікувати на декілька видів</w:t>
      </w:r>
      <w:r>
        <w:rPr>
          <w:bCs/>
          <w:sz w:val="28"/>
          <w:szCs w:val="28"/>
        </w:rPr>
        <w:t xml:space="preserve">, зокрема, </w:t>
      </w:r>
      <w:r w:rsidRPr="00481312">
        <w:rPr>
          <w:bCs/>
          <w:iCs/>
          <w:sz w:val="28"/>
          <w:szCs w:val="28"/>
        </w:rPr>
        <w:t xml:space="preserve">превентивна, контрольно-дисциплінарна та адміністративна, скарга на прокурора та адвоката, </w:t>
      </w:r>
      <w:r>
        <w:rPr>
          <w:bCs/>
          <w:iCs/>
          <w:sz w:val="28"/>
          <w:szCs w:val="28"/>
        </w:rPr>
        <w:t xml:space="preserve">скарга на суддю, </w:t>
      </w:r>
      <w:r w:rsidRPr="00481312">
        <w:rPr>
          <w:bCs/>
          <w:iCs/>
          <w:sz w:val="28"/>
          <w:szCs w:val="28"/>
        </w:rPr>
        <w:t>контрольно-кримінальна</w:t>
      </w:r>
      <w:r>
        <w:rPr>
          <w:bCs/>
          <w:iCs/>
          <w:sz w:val="28"/>
          <w:szCs w:val="28"/>
        </w:rPr>
        <w:t xml:space="preserve"> та ін.</w:t>
      </w:r>
    </w:p>
    <w:p w14:paraId="2416B4B3" w14:textId="77777777" w:rsidR="00546DE9" w:rsidRPr="00904A5E" w:rsidRDefault="00546DE9" w:rsidP="00546DE9">
      <w:pPr>
        <w:pStyle w:val="a4"/>
        <w:spacing w:before="0" w:beforeAutospacing="0" w:after="0" w:afterAutospacing="0" w:line="360" w:lineRule="auto"/>
        <w:ind w:firstLine="567"/>
        <w:jc w:val="both"/>
        <w:rPr>
          <w:bCs/>
          <w:sz w:val="28"/>
          <w:szCs w:val="28"/>
        </w:rPr>
      </w:pPr>
      <w:r>
        <w:rPr>
          <w:bCs/>
          <w:sz w:val="28"/>
          <w:szCs w:val="28"/>
        </w:rPr>
        <w:t xml:space="preserve">Право суду постановляти окрему ухвалу також </w:t>
      </w:r>
      <w:r w:rsidRPr="00904A5E">
        <w:rPr>
          <w:bCs/>
          <w:sz w:val="28"/>
          <w:szCs w:val="28"/>
        </w:rPr>
        <w:t xml:space="preserve">ґрунтується на положеннях ч. 1 ст. 68 Конституції України, </w:t>
      </w:r>
      <w:r>
        <w:rPr>
          <w:bCs/>
          <w:sz w:val="28"/>
          <w:szCs w:val="28"/>
        </w:rPr>
        <w:t>яка передбачає, що</w:t>
      </w:r>
      <w:r w:rsidRPr="00904A5E">
        <w:rPr>
          <w:bCs/>
          <w:sz w:val="28"/>
          <w:szCs w:val="28"/>
        </w:rPr>
        <w:t xml:space="preserve"> кожен зобов'язаний неухильно додержуватися Конституції України та законів України, не посягати на права і свободи, честь і гідність інших людей [</w:t>
      </w:r>
      <w:r>
        <w:rPr>
          <w:rStyle w:val="af"/>
          <w:bCs/>
          <w:sz w:val="28"/>
          <w:szCs w:val="28"/>
        </w:rPr>
        <w:footnoteReference w:id="4"/>
      </w:r>
      <w:r w:rsidRPr="00904A5E">
        <w:rPr>
          <w:bCs/>
          <w:sz w:val="28"/>
          <w:szCs w:val="28"/>
        </w:rPr>
        <w:t>].</w:t>
      </w:r>
      <w:r>
        <w:rPr>
          <w:bCs/>
          <w:sz w:val="28"/>
          <w:szCs w:val="28"/>
        </w:rPr>
        <w:t xml:space="preserve"> Н</w:t>
      </w:r>
      <w:r w:rsidRPr="00904A5E">
        <w:rPr>
          <w:bCs/>
          <w:sz w:val="28"/>
          <w:szCs w:val="28"/>
        </w:rPr>
        <w:t>еприпустимі</w:t>
      </w:r>
      <w:r>
        <w:rPr>
          <w:bCs/>
          <w:sz w:val="28"/>
          <w:szCs w:val="28"/>
        </w:rPr>
        <w:t>сть</w:t>
      </w:r>
      <w:r w:rsidRPr="00904A5E">
        <w:rPr>
          <w:bCs/>
          <w:sz w:val="28"/>
          <w:szCs w:val="28"/>
        </w:rPr>
        <w:t xml:space="preserve"> зловж</w:t>
      </w:r>
      <w:r>
        <w:rPr>
          <w:bCs/>
          <w:sz w:val="28"/>
          <w:szCs w:val="28"/>
        </w:rPr>
        <w:t>ивання процесуальними правами визначена й у</w:t>
      </w:r>
      <w:r w:rsidRPr="00904A5E">
        <w:rPr>
          <w:bCs/>
          <w:sz w:val="28"/>
          <w:szCs w:val="28"/>
        </w:rPr>
        <w:t xml:space="preserve"> інших норманах Конституції України, зокрема: права і свободи людини і громадянина захищаються судом (ч. 1 ст. 55);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(ч. 2 ст. 55); юрисдикція судів поширюється на будь-який юридичний спір (ч. 3 ст. 124).</w:t>
      </w:r>
    </w:p>
    <w:p w14:paraId="161F009D" w14:textId="77777777" w:rsidR="00546DE9" w:rsidRDefault="00546DE9" w:rsidP="00546DE9">
      <w:pPr>
        <w:pStyle w:val="a4"/>
        <w:spacing w:before="0" w:beforeAutospacing="0" w:after="0" w:afterAutospacing="0" w:line="360" w:lineRule="auto"/>
        <w:ind w:firstLine="567"/>
        <w:jc w:val="both"/>
        <w:rPr>
          <w:bCs/>
          <w:sz w:val="28"/>
          <w:szCs w:val="28"/>
        </w:rPr>
      </w:pPr>
      <w:r>
        <w:rPr>
          <w:bCs/>
          <w:sz w:val="28"/>
          <w:szCs w:val="28"/>
        </w:rPr>
        <w:t xml:space="preserve">Крім того, окремі </w:t>
      </w:r>
      <w:r w:rsidRPr="00904A5E">
        <w:rPr>
          <w:bCs/>
          <w:sz w:val="28"/>
          <w:szCs w:val="28"/>
        </w:rPr>
        <w:t>положен</w:t>
      </w:r>
      <w:r>
        <w:rPr>
          <w:bCs/>
          <w:sz w:val="28"/>
          <w:szCs w:val="28"/>
        </w:rPr>
        <w:t>ня</w:t>
      </w:r>
      <w:r w:rsidRPr="00904A5E">
        <w:rPr>
          <w:bCs/>
          <w:sz w:val="28"/>
          <w:szCs w:val="28"/>
        </w:rPr>
        <w:t xml:space="preserve"> Конвенції про захист прав людини і основоположних свобод [</w:t>
      </w:r>
      <w:r>
        <w:rPr>
          <w:rStyle w:val="af"/>
          <w:bCs/>
          <w:sz w:val="28"/>
          <w:szCs w:val="28"/>
        </w:rPr>
        <w:footnoteReference w:id="5"/>
      </w:r>
      <w:r>
        <w:rPr>
          <w:bCs/>
          <w:sz w:val="28"/>
          <w:szCs w:val="28"/>
        </w:rPr>
        <w:t>] (Конвенція) визначають деякі аспекти неприпустимості зловживання процесуальними правами,</w:t>
      </w:r>
      <w:r w:rsidRPr="00904A5E">
        <w:rPr>
          <w:bCs/>
          <w:sz w:val="28"/>
          <w:szCs w:val="28"/>
        </w:rPr>
        <w:t xml:space="preserve"> </w:t>
      </w:r>
      <w:r>
        <w:rPr>
          <w:bCs/>
          <w:sz w:val="28"/>
          <w:szCs w:val="28"/>
        </w:rPr>
        <w:t>зокрема</w:t>
      </w:r>
      <w:r w:rsidRPr="00904A5E">
        <w:rPr>
          <w:bCs/>
          <w:sz w:val="28"/>
          <w:szCs w:val="28"/>
        </w:rPr>
        <w:t>: кожен має право на справедливий і публічний розгляд його справи упродовж розумного строку незалежним і безстороннім судом, встановленим законом (ст. 6);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(ст. 13).</w:t>
      </w:r>
    </w:p>
    <w:p w14:paraId="3E673963" w14:textId="77777777" w:rsidR="00546DE9" w:rsidRDefault="00546DE9" w:rsidP="00546DE9">
      <w:pPr>
        <w:pStyle w:val="a4"/>
        <w:spacing w:before="0" w:beforeAutospacing="0" w:after="0" w:afterAutospacing="0" w:line="360" w:lineRule="auto"/>
        <w:ind w:firstLine="567"/>
        <w:jc w:val="both"/>
        <w:rPr>
          <w:bCs/>
          <w:iCs/>
          <w:sz w:val="28"/>
          <w:szCs w:val="28"/>
        </w:rPr>
      </w:pPr>
      <w:r>
        <w:rPr>
          <w:bCs/>
          <w:sz w:val="28"/>
          <w:szCs w:val="28"/>
        </w:rPr>
        <w:t xml:space="preserve">Отже, окрема ухвала може бути ефективним засобом попередження та припинення порушень зі сторони суб’єкта владних повноважень, припинення </w:t>
      </w:r>
      <w:r>
        <w:rPr>
          <w:bCs/>
          <w:sz w:val="28"/>
          <w:szCs w:val="28"/>
        </w:rPr>
        <w:lastRenderedPageBreak/>
        <w:t xml:space="preserve">зловживання процесуальними правами сторонами у справі, забезпечення виконання судового рішення тощо. Водночас, як показують статистичні дані щодо кількості постановлених судами окремих ухвал, зокрема, Верховним Судом </w:t>
      </w:r>
      <w:r w:rsidRPr="00D86F3C">
        <w:rPr>
          <w:bCs/>
          <w:iCs/>
          <w:sz w:val="28"/>
          <w:szCs w:val="28"/>
          <w:lang w:val="ru-RU"/>
        </w:rPr>
        <w:t>[</w:t>
      </w:r>
      <w:r w:rsidRPr="006405CC">
        <w:rPr>
          <w:bCs/>
          <w:iCs/>
          <w:sz w:val="28"/>
          <w:szCs w:val="28"/>
          <w:vertAlign w:val="superscript"/>
          <w:lang w:val="en-US"/>
        </w:rPr>
        <w:footnoteReference w:id="6"/>
      </w:r>
      <w:r>
        <w:rPr>
          <w:bCs/>
          <w:iCs/>
          <w:sz w:val="28"/>
          <w:szCs w:val="28"/>
        </w:rPr>
        <w:t xml:space="preserve">; </w:t>
      </w:r>
      <w:r w:rsidRPr="006405CC">
        <w:rPr>
          <w:bCs/>
          <w:iCs/>
          <w:sz w:val="28"/>
          <w:szCs w:val="28"/>
          <w:vertAlign w:val="superscript"/>
          <w:lang w:val="en-US"/>
        </w:rPr>
        <w:footnoteReference w:id="7"/>
      </w:r>
      <w:r>
        <w:rPr>
          <w:bCs/>
          <w:iCs/>
          <w:sz w:val="28"/>
          <w:szCs w:val="28"/>
        </w:rPr>
        <w:t xml:space="preserve">; </w:t>
      </w:r>
      <w:r w:rsidRPr="006405CC">
        <w:rPr>
          <w:bCs/>
          <w:iCs/>
          <w:sz w:val="28"/>
          <w:szCs w:val="28"/>
          <w:vertAlign w:val="superscript"/>
          <w:lang w:val="en-US"/>
        </w:rPr>
        <w:footnoteReference w:id="8"/>
      </w:r>
      <w:r>
        <w:rPr>
          <w:bCs/>
          <w:iCs/>
          <w:sz w:val="28"/>
          <w:szCs w:val="28"/>
        </w:rPr>
        <w:t xml:space="preserve">; </w:t>
      </w:r>
      <w:r w:rsidRPr="006405CC">
        <w:rPr>
          <w:bCs/>
          <w:iCs/>
          <w:sz w:val="28"/>
          <w:szCs w:val="28"/>
          <w:vertAlign w:val="superscript"/>
          <w:lang w:val="en-US"/>
        </w:rPr>
        <w:footnoteReference w:id="9"/>
      </w:r>
      <w:r w:rsidRPr="00D86F3C">
        <w:rPr>
          <w:bCs/>
          <w:iCs/>
          <w:sz w:val="28"/>
          <w:szCs w:val="28"/>
          <w:lang w:val="ru-RU"/>
        </w:rPr>
        <w:t>]</w:t>
      </w:r>
      <w:r>
        <w:rPr>
          <w:bCs/>
          <w:iCs/>
          <w:sz w:val="28"/>
          <w:szCs w:val="28"/>
        </w:rPr>
        <w:t xml:space="preserve">, цей засіб використовується не досить часто. Причиною цього є, зокрема, деякі недоліки правового регулювання окремої ухвали та підстав її постановлення, а також недостатня розробленість механізму забезпечення примусового виконання окремої ухвали. </w:t>
      </w:r>
    </w:p>
    <w:p w14:paraId="19116734" w14:textId="77777777" w:rsidR="00546DE9" w:rsidRPr="006405CC" w:rsidRDefault="00546DE9" w:rsidP="00546DE9">
      <w:pPr>
        <w:pStyle w:val="a4"/>
        <w:spacing w:before="0" w:beforeAutospacing="0" w:after="0" w:afterAutospacing="0" w:line="360" w:lineRule="auto"/>
        <w:ind w:firstLine="567"/>
        <w:jc w:val="both"/>
        <w:rPr>
          <w:bCs/>
          <w:iCs/>
          <w:sz w:val="28"/>
          <w:szCs w:val="28"/>
        </w:rPr>
      </w:pPr>
      <w:r>
        <w:rPr>
          <w:bCs/>
          <w:iCs/>
          <w:sz w:val="28"/>
          <w:szCs w:val="28"/>
        </w:rPr>
        <w:t xml:space="preserve">З огляду на вищезазначене, визначення поняття та правової природи окремої ухвали як виду судового процесуального рішення, розробка пропозицій щодо удосконалення процесуального законодавства у цій сфері, є актуальним напрямком дослідження сучасної правової науки. </w:t>
      </w:r>
    </w:p>
    <w:p w14:paraId="4BB1005E" w14:textId="77777777" w:rsidR="00546DE9" w:rsidRPr="00EF428C" w:rsidRDefault="00546DE9" w:rsidP="00546DE9">
      <w:pPr>
        <w:pStyle w:val="a4"/>
        <w:tabs>
          <w:tab w:val="left" w:pos="1134"/>
        </w:tabs>
        <w:spacing w:before="0" w:beforeAutospacing="0" w:after="0" w:afterAutospacing="0" w:line="360" w:lineRule="auto"/>
        <w:ind w:firstLine="567"/>
        <w:jc w:val="both"/>
        <w:rPr>
          <w:bCs/>
          <w:iCs/>
          <w:sz w:val="28"/>
          <w:szCs w:val="28"/>
        </w:rPr>
      </w:pPr>
      <w:r w:rsidRPr="00EF428C">
        <w:rPr>
          <w:b/>
          <w:iCs/>
          <w:sz w:val="28"/>
          <w:szCs w:val="28"/>
        </w:rPr>
        <w:t xml:space="preserve">Формулювання цілей. </w:t>
      </w:r>
      <w:bookmarkStart w:id="0" w:name="_Hlk82439252"/>
      <w:r w:rsidRPr="00EF428C">
        <w:rPr>
          <w:bCs/>
          <w:iCs/>
          <w:sz w:val="28"/>
          <w:szCs w:val="28"/>
        </w:rPr>
        <w:t>Метою статті є</w:t>
      </w:r>
      <w:bookmarkEnd w:id="0"/>
      <w:r w:rsidRPr="00EF428C">
        <w:rPr>
          <w:bCs/>
          <w:iCs/>
          <w:sz w:val="28"/>
          <w:szCs w:val="28"/>
        </w:rPr>
        <w:t xml:space="preserve"> </w:t>
      </w:r>
      <w:r>
        <w:rPr>
          <w:bCs/>
          <w:iCs/>
          <w:sz w:val="28"/>
          <w:szCs w:val="28"/>
        </w:rPr>
        <w:t>визначення поняття та підстав постановлення окремої ухвали суду та розробка пропозицій щодо удосконалення процесуального законодавства у цій сфері.</w:t>
      </w:r>
    </w:p>
    <w:p w14:paraId="6068051E" w14:textId="3D7B5CCB" w:rsidR="00546DE9" w:rsidRDefault="00546DE9" w:rsidP="00546DE9">
      <w:pPr>
        <w:spacing w:line="360" w:lineRule="auto"/>
        <w:ind w:firstLine="567"/>
        <w:jc w:val="both"/>
        <w:rPr>
          <w:rFonts w:ascii="Times New Roman" w:hAnsi="Times New Roman"/>
          <w:bCs/>
          <w:iCs/>
          <w:sz w:val="28"/>
          <w:szCs w:val="28"/>
        </w:rPr>
      </w:pPr>
      <w:r w:rsidRPr="00EF428C">
        <w:rPr>
          <w:rFonts w:ascii="Times New Roman" w:hAnsi="Times New Roman"/>
          <w:b/>
          <w:iCs/>
          <w:sz w:val="28"/>
          <w:szCs w:val="28"/>
        </w:rPr>
        <w:t>Виклад основного матеріалу</w:t>
      </w:r>
      <w:r w:rsidRPr="00EF428C">
        <w:rPr>
          <w:rFonts w:ascii="Times New Roman" w:hAnsi="Times New Roman"/>
          <w:iCs/>
          <w:sz w:val="28"/>
          <w:szCs w:val="28"/>
        </w:rPr>
        <w:t>.</w:t>
      </w:r>
      <w:r>
        <w:rPr>
          <w:rFonts w:ascii="Times New Roman" w:hAnsi="Times New Roman"/>
          <w:iCs/>
          <w:sz w:val="28"/>
          <w:szCs w:val="28"/>
        </w:rPr>
        <w:t xml:space="preserve"> Право суду постановляти окрему ухвалу визначено КАС України (ст. 249), </w:t>
      </w:r>
      <w:r w:rsidRPr="00D17609">
        <w:rPr>
          <w:rFonts w:ascii="Times New Roman" w:hAnsi="Times New Roman"/>
          <w:bCs/>
          <w:iCs/>
          <w:sz w:val="28"/>
          <w:szCs w:val="28"/>
        </w:rPr>
        <w:t xml:space="preserve">ГПК України </w:t>
      </w:r>
      <w:r>
        <w:rPr>
          <w:rFonts w:ascii="Times New Roman" w:hAnsi="Times New Roman"/>
          <w:bCs/>
          <w:iCs/>
          <w:sz w:val="28"/>
          <w:szCs w:val="28"/>
        </w:rPr>
        <w:t>(</w:t>
      </w:r>
      <w:r w:rsidRPr="00D17609">
        <w:rPr>
          <w:rFonts w:ascii="Times New Roman" w:hAnsi="Times New Roman"/>
          <w:bCs/>
          <w:iCs/>
          <w:sz w:val="28"/>
          <w:szCs w:val="28"/>
        </w:rPr>
        <w:t>ст. 246</w:t>
      </w:r>
      <w:r>
        <w:rPr>
          <w:rFonts w:ascii="Times New Roman" w:hAnsi="Times New Roman"/>
          <w:bCs/>
          <w:iCs/>
          <w:sz w:val="28"/>
          <w:szCs w:val="28"/>
        </w:rPr>
        <w:t>)</w:t>
      </w:r>
      <w:r w:rsidRPr="00D17609">
        <w:rPr>
          <w:rFonts w:ascii="Times New Roman" w:hAnsi="Times New Roman"/>
          <w:bCs/>
          <w:iCs/>
          <w:sz w:val="28"/>
          <w:szCs w:val="28"/>
        </w:rPr>
        <w:t xml:space="preserve"> та ЦПК України</w:t>
      </w:r>
      <w:r>
        <w:rPr>
          <w:rFonts w:ascii="Times New Roman" w:hAnsi="Times New Roman"/>
          <w:bCs/>
          <w:iCs/>
          <w:sz w:val="28"/>
          <w:szCs w:val="28"/>
        </w:rPr>
        <w:t xml:space="preserve"> (</w:t>
      </w:r>
      <w:r w:rsidRPr="00D17609">
        <w:rPr>
          <w:rFonts w:ascii="Times New Roman" w:hAnsi="Times New Roman"/>
          <w:bCs/>
          <w:iCs/>
          <w:sz w:val="28"/>
          <w:szCs w:val="28"/>
        </w:rPr>
        <w:t>ст. 262</w:t>
      </w:r>
      <w:r>
        <w:rPr>
          <w:rFonts w:ascii="Times New Roman" w:hAnsi="Times New Roman"/>
          <w:bCs/>
          <w:iCs/>
          <w:sz w:val="28"/>
          <w:szCs w:val="28"/>
        </w:rPr>
        <w:t xml:space="preserve">). </w:t>
      </w:r>
      <w:r>
        <w:rPr>
          <w:rFonts w:ascii="Times New Roman" w:hAnsi="Times New Roman"/>
          <w:iCs/>
          <w:sz w:val="28"/>
          <w:szCs w:val="28"/>
        </w:rPr>
        <w:t xml:space="preserve">Аналіз цих норм процесуальних кодексів дає підстави для висновку, що окрема ухвала – це вид процесуального судового рішення, ухвалення якого обумовлено метою попередження </w:t>
      </w:r>
      <w:r w:rsidRPr="00E37051">
        <w:rPr>
          <w:rFonts w:ascii="Times New Roman" w:hAnsi="Times New Roman"/>
          <w:bCs/>
          <w:iCs/>
          <w:sz w:val="28"/>
          <w:szCs w:val="28"/>
        </w:rPr>
        <w:t xml:space="preserve">та припинення порушень зі сторони суб’єкта владних повноважень, </w:t>
      </w:r>
      <w:r>
        <w:rPr>
          <w:rFonts w:ascii="Times New Roman" w:hAnsi="Times New Roman"/>
          <w:bCs/>
          <w:iCs/>
          <w:sz w:val="28"/>
          <w:szCs w:val="28"/>
        </w:rPr>
        <w:t xml:space="preserve">іншої особи, виявлених під час розгляду справи, </w:t>
      </w:r>
      <w:r w:rsidRPr="00E37051">
        <w:rPr>
          <w:rFonts w:ascii="Times New Roman" w:hAnsi="Times New Roman"/>
          <w:bCs/>
          <w:iCs/>
          <w:sz w:val="28"/>
          <w:szCs w:val="28"/>
        </w:rPr>
        <w:t>припинення зловживання процесуальними правами</w:t>
      </w:r>
      <w:r>
        <w:rPr>
          <w:rFonts w:ascii="Times New Roman" w:hAnsi="Times New Roman"/>
          <w:bCs/>
          <w:iCs/>
          <w:sz w:val="28"/>
          <w:szCs w:val="28"/>
        </w:rPr>
        <w:t xml:space="preserve"> учасниками справи, а також за наявності інших підстав, визначених відповідним кодексом. </w:t>
      </w:r>
    </w:p>
    <w:p w14:paraId="11992A1E"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науковій літературі </w:t>
      </w:r>
      <w:r w:rsidRPr="006405CC">
        <w:rPr>
          <w:rFonts w:ascii="Times New Roman" w:hAnsi="Times New Roman"/>
          <w:iCs/>
          <w:sz w:val="28"/>
          <w:szCs w:val="28"/>
        </w:rPr>
        <w:t xml:space="preserve">окрема ухвала суду </w:t>
      </w:r>
      <w:r>
        <w:rPr>
          <w:rFonts w:ascii="Times New Roman" w:hAnsi="Times New Roman"/>
          <w:iCs/>
          <w:sz w:val="28"/>
          <w:szCs w:val="28"/>
        </w:rPr>
        <w:t>визначається, як</w:t>
      </w:r>
      <w:r w:rsidRPr="006405CC">
        <w:rPr>
          <w:rFonts w:ascii="Times New Roman" w:hAnsi="Times New Roman"/>
          <w:iCs/>
          <w:sz w:val="28"/>
          <w:szCs w:val="28"/>
        </w:rPr>
        <w:t xml:space="preserve"> вид судового рішення, </w:t>
      </w:r>
      <w:r>
        <w:rPr>
          <w:rFonts w:ascii="Times New Roman" w:hAnsi="Times New Roman"/>
          <w:iCs/>
          <w:sz w:val="28"/>
          <w:szCs w:val="28"/>
        </w:rPr>
        <w:t xml:space="preserve">що </w:t>
      </w:r>
      <w:r w:rsidRPr="006405CC">
        <w:rPr>
          <w:rFonts w:ascii="Times New Roman" w:hAnsi="Times New Roman"/>
          <w:iCs/>
          <w:sz w:val="28"/>
          <w:szCs w:val="28"/>
        </w:rPr>
        <w:t>є процесуальним способом судового впливу (контролю) на виявлені під час судового розгляду та ухвалення судового рішення порушення закону</w:t>
      </w:r>
      <w:r>
        <w:rPr>
          <w:rFonts w:ascii="Times New Roman" w:hAnsi="Times New Roman"/>
          <w:iCs/>
          <w:sz w:val="28"/>
          <w:szCs w:val="28"/>
        </w:rPr>
        <w:t xml:space="preserve">, та </w:t>
      </w:r>
      <w:r w:rsidRPr="006405CC">
        <w:rPr>
          <w:rFonts w:ascii="Times New Roman" w:hAnsi="Times New Roman"/>
          <w:iCs/>
          <w:sz w:val="28"/>
          <w:szCs w:val="28"/>
        </w:rPr>
        <w:lastRenderedPageBreak/>
        <w:t>викону</w:t>
      </w:r>
      <w:r>
        <w:rPr>
          <w:rFonts w:ascii="Times New Roman" w:hAnsi="Times New Roman"/>
          <w:iCs/>
          <w:sz w:val="28"/>
          <w:szCs w:val="28"/>
        </w:rPr>
        <w:t>є</w:t>
      </w:r>
      <w:r w:rsidRPr="006405CC">
        <w:rPr>
          <w:rFonts w:ascii="Times New Roman" w:hAnsi="Times New Roman"/>
          <w:iCs/>
          <w:sz w:val="28"/>
          <w:szCs w:val="28"/>
        </w:rPr>
        <w:t xml:space="preserve"> особливу функцію в судочинстві, оскільки не вирішу</w:t>
      </w:r>
      <w:r>
        <w:rPr>
          <w:rFonts w:ascii="Times New Roman" w:hAnsi="Times New Roman"/>
          <w:iCs/>
          <w:sz w:val="28"/>
          <w:szCs w:val="28"/>
        </w:rPr>
        <w:t>є</w:t>
      </w:r>
      <w:r w:rsidRPr="006405CC">
        <w:rPr>
          <w:rFonts w:ascii="Times New Roman" w:hAnsi="Times New Roman"/>
          <w:iCs/>
          <w:sz w:val="28"/>
          <w:szCs w:val="28"/>
        </w:rPr>
        <w:t xml:space="preserve"> процесуальних питань, а ма</w:t>
      </w:r>
      <w:r>
        <w:rPr>
          <w:rFonts w:ascii="Times New Roman" w:hAnsi="Times New Roman"/>
          <w:iCs/>
          <w:sz w:val="28"/>
          <w:szCs w:val="28"/>
        </w:rPr>
        <w:t>є</w:t>
      </w:r>
      <w:r w:rsidRPr="006405CC">
        <w:rPr>
          <w:rFonts w:ascii="Times New Roman" w:hAnsi="Times New Roman"/>
          <w:iCs/>
          <w:sz w:val="28"/>
          <w:szCs w:val="28"/>
        </w:rPr>
        <w:t xml:space="preserve"> сигналізаційний характер</w:t>
      </w:r>
      <w:r>
        <w:rPr>
          <w:rFonts w:ascii="Times New Roman" w:hAnsi="Times New Roman"/>
          <w:iCs/>
          <w:sz w:val="28"/>
          <w:szCs w:val="28"/>
        </w:rPr>
        <w:t xml:space="preserve"> </w:t>
      </w:r>
      <w:r w:rsidRPr="00D86F3C">
        <w:rPr>
          <w:rFonts w:ascii="Times New Roman" w:hAnsi="Times New Roman"/>
          <w:iCs/>
          <w:sz w:val="28"/>
          <w:szCs w:val="28"/>
          <w:lang w:val="ru-RU"/>
        </w:rPr>
        <w:t>[</w:t>
      </w:r>
      <w:r w:rsidRPr="0000271C">
        <w:rPr>
          <w:rFonts w:ascii="Times New Roman" w:hAnsi="Times New Roman"/>
          <w:iCs/>
          <w:sz w:val="28"/>
          <w:szCs w:val="28"/>
          <w:vertAlign w:val="superscript"/>
          <w:lang w:val="en-US"/>
        </w:rPr>
        <w:footnoteReference w:id="10"/>
      </w:r>
      <w:r w:rsidRPr="0000271C">
        <w:rPr>
          <w:rFonts w:ascii="Times New Roman" w:hAnsi="Times New Roman"/>
          <w:iCs/>
          <w:sz w:val="28"/>
          <w:szCs w:val="28"/>
        </w:rPr>
        <w:t>, с. 65</w:t>
      </w:r>
      <w:r w:rsidRPr="00D86F3C">
        <w:rPr>
          <w:rFonts w:ascii="Times New Roman" w:hAnsi="Times New Roman"/>
          <w:iCs/>
          <w:sz w:val="28"/>
          <w:szCs w:val="28"/>
          <w:lang w:val="ru-RU"/>
        </w:rPr>
        <w:t>]</w:t>
      </w:r>
      <w:r w:rsidRPr="006405CC">
        <w:rPr>
          <w:rFonts w:ascii="Times New Roman" w:hAnsi="Times New Roman"/>
          <w:iCs/>
          <w:sz w:val="28"/>
          <w:szCs w:val="28"/>
        </w:rPr>
        <w:t xml:space="preserve">. </w:t>
      </w:r>
    </w:p>
    <w:p w14:paraId="3BF168B0"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Інститут окремої ухвали певним чином можна пов’язати з поняттям «о</w:t>
      </w:r>
      <w:r w:rsidRPr="0000271C">
        <w:rPr>
          <w:rFonts w:ascii="Times New Roman" w:hAnsi="Times New Roman"/>
          <w:iCs/>
          <w:sz w:val="28"/>
          <w:szCs w:val="28"/>
        </w:rPr>
        <w:t>biter dictum</w:t>
      </w:r>
      <w:r>
        <w:rPr>
          <w:rFonts w:ascii="Times New Roman" w:hAnsi="Times New Roman"/>
          <w:iCs/>
          <w:sz w:val="28"/>
          <w:szCs w:val="28"/>
        </w:rPr>
        <w:t>»</w:t>
      </w:r>
      <w:r w:rsidRPr="0000271C">
        <w:rPr>
          <w:rFonts w:ascii="Times New Roman" w:hAnsi="Times New Roman"/>
          <w:iCs/>
          <w:sz w:val="28"/>
          <w:szCs w:val="28"/>
        </w:rPr>
        <w:t xml:space="preserve"> (з лат. – сказане між іншим), що походить з англійського загального</w:t>
      </w:r>
      <w:r>
        <w:rPr>
          <w:rFonts w:ascii="Times New Roman" w:hAnsi="Times New Roman"/>
          <w:iCs/>
          <w:sz w:val="28"/>
          <w:szCs w:val="28"/>
        </w:rPr>
        <w:t xml:space="preserve"> </w:t>
      </w:r>
      <w:r w:rsidRPr="0000271C">
        <w:rPr>
          <w:rFonts w:ascii="Times New Roman" w:hAnsi="Times New Roman"/>
          <w:iCs/>
          <w:sz w:val="28"/>
          <w:szCs w:val="28"/>
        </w:rPr>
        <w:t xml:space="preserve">(прецедентного) права та позначає одну з двох частин, які входять до структури судового прецеденту (друга частина – ratio decidendi). На відміну від ratio decidendi, оbiter dictum не створює певний правовий принцип, що обґрунтовує рішення суду; як правило, це міркування суду щодо питань, що не мають прямого відношення до предмету судового рішення, але мають пояснювальний і загальний характер </w:t>
      </w:r>
      <w:r w:rsidRPr="00D86F3C">
        <w:rPr>
          <w:rFonts w:ascii="Times New Roman" w:hAnsi="Times New Roman"/>
          <w:iCs/>
          <w:sz w:val="28"/>
          <w:szCs w:val="28"/>
        </w:rPr>
        <w:t>[</w:t>
      </w:r>
      <w:r w:rsidRPr="0000271C">
        <w:rPr>
          <w:rFonts w:ascii="Times New Roman" w:hAnsi="Times New Roman"/>
          <w:iCs/>
          <w:sz w:val="28"/>
          <w:szCs w:val="28"/>
          <w:vertAlign w:val="superscript"/>
          <w:lang w:val="en-US"/>
        </w:rPr>
        <w:footnoteReference w:id="11"/>
      </w:r>
      <w:r>
        <w:rPr>
          <w:rFonts w:ascii="Times New Roman" w:hAnsi="Times New Roman"/>
          <w:iCs/>
          <w:sz w:val="28"/>
          <w:szCs w:val="28"/>
        </w:rPr>
        <w:t>, с. 79</w:t>
      </w:r>
      <w:r w:rsidRPr="0000271C">
        <w:rPr>
          <w:rFonts w:ascii="Times New Roman" w:hAnsi="Times New Roman"/>
          <w:iCs/>
          <w:sz w:val="28"/>
          <w:szCs w:val="28"/>
        </w:rPr>
        <w:t xml:space="preserve">; </w:t>
      </w:r>
      <w:r w:rsidRPr="0000271C">
        <w:rPr>
          <w:rFonts w:ascii="Times New Roman" w:hAnsi="Times New Roman"/>
          <w:iCs/>
          <w:sz w:val="28"/>
          <w:szCs w:val="28"/>
          <w:vertAlign w:val="superscript"/>
        </w:rPr>
        <w:footnoteReference w:id="12"/>
      </w:r>
      <w:r w:rsidRPr="00D86F3C">
        <w:rPr>
          <w:rFonts w:ascii="Times New Roman" w:hAnsi="Times New Roman"/>
          <w:iCs/>
          <w:sz w:val="28"/>
          <w:szCs w:val="28"/>
        </w:rPr>
        <w:t>]</w:t>
      </w:r>
      <w:r w:rsidRPr="0000271C">
        <w:rPr>
          <w:rFonts w:ascii="Times New Roman" w:hAnsi="Times New Roman"/>
          <w:iCs/>
          <w:sz w:val="28"/>
          <w:szCs w:val="28"/>
        </w:rPr>
        <w:t>.</w:t>
      </w:r>
    </w:p>
    <w:p w14:paraId="3749ECB9" w14:textId="160DC979" w:rsidR="00546DE9" w:rsidRPr="0000271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Отже, окрема ухвала – це особливий вид судового рішення, яке лише опосередковано стосується суті розгляду </w:t>
      </w:r>
      <w:r w:rsidRPr="002A5FFB">
        <w:rPr>
          <w:rFonts w:ascii="Times New Roman" w:hAnsi="Times New Roman"/>
          <w:bCs/>
          <w:iCs/>
          <w:sz w:val="28"/>
          <w:szCs w:val="28"/>
        </w:rPr>
        <w:t>та вирішення публічно-правового або приватно-правового спору</w:t>
      </w:r>
      <w:r w:rsidRPr="00A26BAC">
        <w:rPr>
          <w:rFonts w:ascii="Times New Roman" w:hAnsi="Times New Roman"/>
          <w:iCs/>
          <w:sz w:val="28"/>
          <w:szCs w:val="28"/>
        </w:rPr>
        <w:t xml:space="preserve"> </w:t>
      </w:r>
      <w:r>
        <w:rPr>
          <w:rFonts w:ascii="Times New Roman" w:hAnsi="Times New Roman"/>
          <w:iCs/>
          <w:sz w:val="28"/>
          <w:szCs w:val="28"/>
        </w:rPr>
        <w:t xml:space="preserve">та безпосередньо не спрямоване на вирішення процесуальних питань під час розгляду прави, однак з її допомогою суд може вирішити низку інших важливих питань, які, головним чином, спрямовані на </w:t>
      </w:r>
      <w:r w:rsidRPr="00A26BAC">
        <w:rPr>
          <w:rFonts w:ascii="Times New Roman" w:hAnsi="Times New Roman"/>
          <w:bCs/>
          <w:iCs/>
          <w:sz w:val="28"/>
          <w:szCs w:val="28"/>
        </w:rPr>
        <w:t>забезпечення принципу законності як складової частини верховенства права (у діяльності всіх суб’єктів приватного та публічного права та безпосередньо судів), гарантії незалежності судової системи від законодавчої та виконавчої гілок влади (належного функціонування системи стримувань і противаг)</w:t>
      </w:r>
      <w:r>
        <w:rPr>
          <w:rFonts w:ascii="Times New Roman" w:hAnsi="Times New Roman"/>
          <w:bCs/>
          <w:iCs/>
          <w:sz w:val="28"/>
          <w:szCs w:val="28"/>
        </w:rPr>
        <w:t xml:space="preserve">, а також </w:t>
      </w:r>
      <w:r>
        <w:rPr>
          <w:rFonts w:ascii="Times New Roman" w:hAnsi="Times New Roman"/>
          <w:iCs/>
          <w:sz w:val="28"/>
          <w:szCs w:val="28"/>
        </w:rPr>
        <w:t xml:space="preserve">попередження або усунення причин та умов, які зумовили виникнення конкретного судового спору. </w:t>
      </w:r>
    </w:p>
    <w:p w14:paraId="2A0B454F"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Досліджуючи правову природу окремої ухвали, науковці виокремлюють різні аспекти цього судового рішення.</w:t>
      </w:r>
    </w:p>
    <w:p w14:paraId="0D6EA1D9" w14:textId="77777777" w:rsidR="00546DE9" w:rsidRPr="00E94D33"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w:t>
      </w:r>
      <w:r w:rsidRPr="00E94D33">
        <w:rPr>
          <w:rFonts w:ascii="Times New Roman" w:hAnsi="Times New Roman"/>
          <w:iCs/>
          <w:sz w:val="28"/>
          <w:szCs w:val="28"/>
        </w:rPr>
        <w:t xml:space="preserve"> Н</w:t>
      </w:r>
      <w:r>
        <w:rPr>
          <w:rFonts w:ascii="Times New Roman" w:hAnsi="Times New Roman"/>
          <w:iCs/>
          <w:sz w:val="28"/>
          <w:szCs w:val="28"/>
        </w:rPr>
        <w:t>.</w:t>
      </w:r>
      <w:r w:rsidRPr="00E94D33">
        <w:rPr>
          <w:rFonts w:ascii="Times New Roman" w:hAnsi="Times New Roman"/>
          <w:iCs/>
          <w:sz w:val="28"/>
          <w:szCs w:val="28"/>
        </w:rPr>
        <w:t xml:space="preserve"> Коваленко </w:t>
      </w:r>
      <w:r>
        <w:rPr>
          <w:rFonts w:ascii="Times New Roman" w:hAnsi="Times New Roman"/>
          <w:iCs/>
          <w:sz w:val="28"/>
          <w:szCs w:val="28"/>
        </w:rPr>
        <w:t>вважає</w:t>
      </w:r>
      <w:r w:rsidRPr="00E94D33">
        <w:rPr>
          <w:rFonts w:ascii="Times New Roman" w:hAnsi="Times New Roman"/>
          <w:iCs/>
          <w:sz w:val="28"/>
          <w:szCs w:val="28"/>
        </w:rPr>
        <w:t xml:space="preserve">, що повноваження суду виносити окремі ухвали </w:t>
      </w:r>
      <w:r>
        <w:rPr>
          <w:rFonts w:ascii="Times New Roman" w:hAnsi="Times New Roman"/>
          <w:iCs/>
          <w:sz w:val="28"/>
          <w:szCs w:val="28"/>
        </w:rPr>
        <w:t>можна розглядати</w:t>
      </w:r>
      <w:r w:rsidRPr="00E94D33">
        <w:rPr>
          <w:rFonts w:ascii="Times New Roman" w:hAnsi="Times New Roman"/>
          <w:iCs/>
          <w:sz w:val="28"/>
          <w:szCs w:val="28"/>
        </w:rPr>
        <w:t xml:space="preserve"> як складов</w:t>
      </w:r>
      <w:r>
        <w:rPr>
          <w:rFonts w:ascii="Times New Roman" w:hAnsi="Times New Roman"/>
          <w:iCs/>
          <w:sz w:val="28"/>
          <w:szCs w:val="28"/>
        </w:rPr>
        <w:t>у</w:t>
      </w:r>
      <w:r w:rsidRPr="00E94D33">
        <w:rPr>
          <w:rFonts w:ascii="Times New Roman" w:hAnsi="Times New Roman"/>
          <w:iCs/>
          <w:sz w:val="28"/>
          <w:szCs w:val="28"/>
        </w:rPr>
        <w:t xml:space="preserve"> судового контролю</w:t>
      </w:r>
      <w:r>
        <w:rPr>
          <w:rFonts w:ascii="Times New Roman" w:hAnsi="Times New Roman"/>
          <w:iCs/>
          <w:sz w:val="28"/>
          <w:szCs w:val="28"/>
        </w:rPr>
        <w:t>, оскільки п</w:t>
      </w:r>
      <w:r w:rsidRPr="00E94D33">
        <w:rPr>
          <w:rFonts w:ascii="Times New Roman" w:hAnsi="Times New Roman"/>
          <w:iCs/>
          <w:sz w:val="28"/>
          <w:szCs w:val="28"/>
        </w:rPr>
        <w:t xml:space="preserve">роцесуальний закон передбачає можливість встановлення судового контролю за виконанням судових рішень. </w:t>
      </w:r>
      <w:r>
        <w:rPr>
          <w:rFonts w:ascii="Times New Roman" w:hAnsi="Times New Roman"/>
          <w:iCs/>
          <w:sz w:val="28"/>
          <w:szCs w:val="28"/>
        </w:rPr>
        <w:t xml:space="preserve">В обґрунтування такої думки, вчена зазначає, що, </w:t>
      </w:r>
      <w:r>
        <w:rPr>
          <w:rFonts w:ascii="Times New Roman" w:hAnsi="Times New Roman"/>
          <w:iCs/>
          <w:sz w:val="28"/>
          <w:szCs w:val="28"/>
        </w:rPr>
        <w:lastRenderedPageBreak/>
        <w:t>звертаючись до суду, особа</w:t>
      </w:r>
      <w:r w:rsidRPr="00E94D33">
        <w:rPr>
          <w:rFonts w:ascii="Times New Roman" w:hAnsi="Times New Roman"/>
          <w:iCs/>
          <w:sz w:val="28"/>
          <w:szCs w:val="28"/>
        </w:rPr>
        <w:t xml:space="preserve"> </w:t>
      </w:r>
      <w:r>
        <w:rPr>
          <w:rFonts w:ascii="Times New Roman" w:hAnsi="Times New Roman"/>
          <w:iCs/>
          <w:sz w:val="28"/>
          <w:szCs w:val="28"/>
        </w:rPr>
        <w:t xml:space="preserve">прагне отримати </w:t>
      </w:r>
      <w:r w:rsidRPr="00E94D33">
        <w:rPr>
          <w:rFonts w:ascii="Times New Roman" w:hAnsi="Times New Roman"/>
          <w:iCs/>
          <w:sz w:val="28"/>
          <w:szCs w:val="28"/>
        </w:rPr>
        <w:t>судов</w:t>
      </w:r>
      <w:r>
        <w:rPr>
          <w:rFonts w:ascii="Times New Roman" w:hAnsi="Times New Roman"/>
          <w:iCs/>
          <w:sz w:val="28"/>
          <w:szCs w:val="28"/>
        </w:rPr>
        <w:t>е</w:t>
      </w:r>
      <w:r w:rsidRPr="00E94D33">
        <w:rPr>
          <w:rFonts w:ascii="Times New Roman" w:hAnsi="Times New Roman"/>
          <w:iCs/>
          <w:sz w:val="28"/>
          <w:szCs w:val="28"/>
        </w:rPr>
        <w:t xml:space="preserve"> рішення</w:t>
      </w:r>
      <w:r>
        <w:rPr>
          <w:rFonts w:ascii="Times New Roman" w:hAnsi="Times New Roman"/>
          <w:iCs/>
          <w:sz w:val="28"/>
          <w:szCs w:val="28"/>
        </w:rPr>
        <w:t xml:space="preserve"> не як</w:t>
      </w:r>
      <w:r w:rsidRPr="00E94D33">
        <w:rPr>
          <w:rFonts w:ascii="Times New Roman" w:hAnsi="Times New Roman"/>
          <w:iCs/>
          <w:sz w:val="28"/>
          <w:szCs w:val="28"/>
        </w:rPr>
        <w:t xml:space="preserve"> теоретичн</w:t>
      </w:r>
      <w:r>
        <w:rPr>
          <w:rFonts w:ascii="Times New Roman" w:hAnsi="Times New Roman"/>
          <w:iCs/>
          <w:sz w:val="28"/>
          <w:szCs w:val="28"/>
        </w:rPr>
        <w:t>у</w:t>
      </w:r>
      <w:r w:rsidRPr="00E94D33">
        <w:rPr>
          <w:rFonts w:ascii="Times New Roman" w:hAnsi="Times New Roman"/>
          <w:iCs/>
          <w:sz w:val="28"/>
          <w:szCs w:val="28"/>
        </w:rPr>
        <w:t xml:space="preserve"> відповід</w:t>
      </w:r>
      <w:r>
        <w:rPr>
          <w:rFonts w:ascii="Times New Roman" w:hAnsi="Times New Roman"/>
          <w:iCs/>
          <w:sz w:val="28"/>
          <w:szCs w:val="28"/>
        </w:rPr>
        <w:t>ь</w:t>
      </w:r>
      <w:r w:rsidRPr="00E94D33">
        <w:rPr>
          <w:rFonts w:ascii="Times New Roman" w:hAnsi="Times New Roman"/>
          <w:iCs/>
          <w:sz w:val="28"/>
          <w:szCs w:val="28"/>
        </w:rPr>
        <w:t xml:space="preserve"> на питання, хто є правим у юридичному спорі, а </w:t>
      </w:r>
      <w:r>
        <w:rPr>
          <w:rFonts w:ascii="Times New Roman" w:hAnsi="Times New Roman"/>
          <w:iCs/>
          <w:sz w:val="28"/>
          <w:szCs w:val="28"/>
        </w:rPr>
        <w:t>для</w:t>
      </w:r>
      <w:r w:rsidRPr="00E94D33">
        <w:rPr>
          <w:rFonts w:ascii="Times New Roman" w:hAnsi="Times New Roman"/>
          <w:iCs/>
          <w:sz w:val="28"/>
          <w:szCs w:val="28"/>
        </w:rPr>
        <w:t xml:space="preserve"> вирішення проблеми та ефективн</w:t>
      </w:r>
      <w:r>
        <w:rPr>
          <w:rFonts w:ascii="Times New Roman" w:hAnsi="Times New Roman"/>
          <w:iCs/>
          <w:sz w:val="28"/>
          <w:szCs w:val="28"/>
        </w:rPr>
        <w:t>ого</w:t>
      </w:r>
      <w:r w:rsidRPr="00E94D33">
        <w:rPr>
          <w:rFonts w:ascii="Times New Roman" w:hAnsi="Times New Roman"/>
          <w:iCs/>
          <w:sz w:val="28"/>
          <w:szCs w:val="28"/>
        </w:rPr>
        <w:t xml:space="preserve"> захист</w:t>
      </w:r>
      <w:r>
        <w:rPr>
          <w:rFonts w:ascii="Times New Roman" w:hAnsi="Times New Roman"/>
          <w:iCs/>
          <w:sz w:val="28"/>
          <w:szCs w:val="28"/>
        </w:rPr>
        <w:t>у</w:t>
      </w:r>
      <w:r w:rsidRPr="00E94D33">
        <w:rPr>
          <w:rFonts w:ascii="Times New Roman" w:hAnsi="Times New Roman"/>
          <w:iCs/>
          <w:sz w:val="28"/>
          <w:szCs w:val="28"/>
        </w:rPr>
        <w:t xml:space="preserve"> свого порушеного права</w:t>
      </w:r>
      <w:r>
        <w:rPr>
          <w:rFonts w:ascii="Times New Roman" w:hAnsi="Times New Roman"/>
          <w:iCs/>
          <w:sz w:val="28"/>
          <w:szCs w:val="28"/>
        </w:rPr>
        <w:t xml:space="preserve">; </w:t>
      </w:r>
      <w:r w:rsidRPr="00E94D33">
        <w:rPr>
          <w:rFonts w:ascii="Times New Roman" w:hAnsi="Times New Roman"/>
          <w:iCs/>
          <w:sz w:val="28"/>
          <w:szCs w:val="28"/>
        </w:rPr>
        <w:t>окремі ухвали можуть мати позитивний вплив на організацію роботи суб’єктів владних повноважень, зменшивши кількість порушень прав і свобод фізичних та юридичних осіб [</w:t>
      </w:r>
      <w:r w:rsidRPr="00E94D33">
        <w:rPr>
          <w:rFonts w:ascii="Times New Roman" w:hAnsi="Times New Roman"/>
          <w:iCs/>
          <w:sz w:val="28"/>
          <w:szCs w:val="28"/>
          <w:vertAlign w:val="superscript"/>
        </w:rPr>
        <w:footnoteReference w:id="13"/>
      </w:r>
      <w:r w:rsidRPr="00E94D33">
        <w:rPr>
          <w:rFonts w:ascii="Times New Roman" w:hAnsi="Times New Roman"/>
          <w:iCs/>
          <w:sz w:val="28"/>
          <w:szCs w:val="28"/>
        </w:rPr>
        <w:t>, с. 329].</w:t>
      </w:r>
    </w:p>
    <w:p w14:paraId="6843B382"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 цей аспект окремої ухвали звертає увагу також О. </w:t>
      </w:r>
      <w:r w:rsidRPr="0015535B">
        <w:rPr>
          <w:rFonts w:ascii="Times New Roman" w:hAnsi="Times New Roman"/>
          <w:iCs/>
          <w:sz w:val="28"/>
          <w:szCs w:val="28"/>
        </w:rPr>
        <w:t>Сасевич</w:t>
      </w:r>
      <w:r>
        <w:rPr>
          <w:rFonts w:ascii="Times New Roman" w:hAnsi="Times New Roman"/>
          <w:iCs/>
          <w:sz w:val="28"/>
          <w:szCs w:val="28"/>
        </w:rPr>
        <w:t>, називаючи її одним із</w:t>
      </w:r>
      <w:r w:rsidRPr="008F6A01">
        <w:rPr>
          <w:rFonts w:ascii="Times New Roman" w:hAnsi="Times New Roman"/>
          <w:iCs/>
          <w:sz w:val="28"/>
          <w:szCs w:val="28"/>
        </w:rPr>
        <w:t xml:space="preserve"> способі</w:t>
      </w:r>
      <w:r>
        <w:rPr>
          <w:rFonts w:ascii="Times New Roman" w:hAnsi="Times New Roman"/>
          <w:iCs/>
          <w:sz w:val="28"/>
          <w:szCs w:val="28"/>
        </w:rPr>
        <w:t>в</w:t>
      </w:r>
      <w:r w:rsidRPr="008F6A01">
        <w:rPr>
          <w:rFonts w:ascii="Times New Roman" w:hAnsi="Times New Roman"/>
          <w:iCs/>
          <w:sz w:val="28"/>
          <w:szCs w:val="28"/>
        </w:rPr>
        <w:t xml:space="preserve"> судового контролю</w:t>
      </w:r>
      <w:r>
        <w:rPr>
          <w:rFonts w:ascii="Times New Roman" w:hAnsi="Times New Roman"/>
          <w:iCs/>
          <w:sz w:val="28"/>
          <w:szCs w:val="28"/>
        </w:rPr>
        <w:t>, аргументуючи такий підхід посиланням на ч.</w:t>
      </w:r>
      <w:r w:rsidRPr="006E2AAD">
        <w:rPr>
          <w:rFonts w:ascii="Times New Roman" w:hAnsi="Times New Roman"/>
          <w:iCs/>
          <w:sz w:val="28"/>
          <w:szCs w:val="28"/>
        </w:rPr>
        <w:t xml:space="preserve"> 6 ст</w:t>
      </w:r>
      <w:r>
        <w:rPr>
          <w:rFonts w:ascii="Times New Roman" w:hAnsi="Times New Roman"/>
          <w:iCs/>
          <w:sz w:val="28"/>
          <w:szCs w:val="28"/>
        </w:rPr>
        <w:t>.</w:t>
      </w:r>
      <w:r w:rsidRPr="006E2AAD">
        <w:rPr>
          <w:rFonts w:ascii="Times New Roman" w:hAnsi="Times New Roman"/>
          <w:iCs/>
          <w:sz w:val="28"/>
          <w:szCs w:val="28"/>
        </w:rPr>
        <w:t xml:space="preserve"> 383 КАС України</w:t>
      </w:r>
      <w:r>
        <w:rPr>
          <w:rFonts w:ascii="Times New Roman" w:hAnsi="Times New Roman"/>
          <w:iCs/>
          <w:sz w:val="28"/>
          <w:szCs w:val="28"/>
        </w:rPr>
        <w:t xml:space="preserve"> (В</w:t>
      </w:r>
      <w:r w:rsidRPr="006E2AAD">
        <w:rPr>
          <w:rFonts w:ascii="Times New Roman" w:hAnsi="Times New Roman"/>
          <w:iCs/>
          <w:sz w:val="28"/>
          <w:szCs w:val="28"/>
        </w:rPr>
        <w:t>изнання протиправними рішень, дій чи бездіяльності, вчинених суб’єктом владних повноважень</w:t>
      </w:r>
      <w:r>
        <w:rPr>
          <w:rFonts w:ascii="Times New Roman" w:hAnsi="Times New Roman"/>
          <w:iCs/>
          <w:sz w:val="28"/>
          <w:szCs w:val="28"/>
        </w:rPr>
        <w:t xml:space="preserve"> </w:t>
      </w:r>
      <w:r w:rsidRPr="006E2AAD">
        <w:rPr>
          <w:rFonts w:ascii="Times New Roman" w:hAnsi="Times New Roman"/>
          <w:iCs/>
          <w:sz w:val="28"/>
          <w:szCs w:val="28"/>
        </w:rPr>
        <w:t>на виконання рішення суду</w:t>
      </w:r>
      <w:r>
        <w:rPr>
          <w:rFonts w:ascii="Times New Roman" w:hAnsi="Times New Roman"/>
          <w:iCs/>
          <w:sz w:val="28"/>
          <w:szCs w:val="28"/>
        </w:rPr>
        <w:t xml:space="preserve">) </w:t>
      </w:r>
      <w:r w:rsidRPr="00D86F3C">
        <w:rPr>
          <w:rFonts w:ascii="Times New Roman" w:hAnsi="Times New Roman"/>
          <w:iCs/>
          <w:sz w:val="28"/>
          <w:szCs w:val="28"/>
        </w:rPr>
        <w:t>[</w:t>
      </w:r>
      <w:r>
        <w:rPr>
          <w:rStyle w:val="af"/>
          <w:rFonts w:ascii="Times New Roman" w:hAnsi="Times New Roman"/>
          <w:iCs/>
          <w:sz w:val="28"/>
          <w:szCs w:val="28"/>
          <w:lang w:val="en-US"/>
        </w:rPr>
        <w:footnoteReference w:id="14"/>
      </w:r>
      <w:r w:rsidRPr="00D86F3C">
        <w:rPr>
          <w:rFonts w:ascii="Times New Roman" w:hAnsi="Times New Roman"/>
          <w:iCs/>
          <w:sz w:val="28"/>
          <w:szCs w:val="28"/>
        </w:rPr>
        <w:t>]</w:t>
      </w:r>
      <w:r w:rsidRPr="008F6A01">
        <w:rPr>
          <w:rFonts w:ascii="Times New Roman" w:hAnsi="Times New Roman"/>
          <w:iCs/>
          <w:sz w:val="28"/>
          <w:szCs w:val="28"/>
        </w:rPr>
        <w:t xml:space="preserve">. </w:t>
      </w:r>
    </w:p>
    <w:p w14:paraId="084A6C7B"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н</w:t>
      </w:r>
      <w:r w:rsidRPr="00A55D15">
        <w:rPr>
          <w:rFonts w:ascii="Times New Roman" w:hAnsi="Times New Roman"/>
          <w:iCs/>
          <w:sz w:val="28"/>
          <w:szCs w:val="28"/>
        </w:rPr>
        <w:t>а думку</w:t>
      </w:r>
      <w:r>
        <w:rPr>
          <w:rFonts w:ascii="Times New Roman" w:hAnsi="Times New Roman"/>
          <w:iCs/>
          <w:sz w:val="28"/>
          <w:szCs w:val="28"/>
        </w:rPr>
        <w:t xml:space="preserve"> </w:t>
      </w:r>
      <w:r w:rsidRPr="00BE0EA7">
        <w:rPr>
          <w:rFonts w:ascii="Times New Roman" w:hAnsi="Times New Roman"/>
          <w:iCs/>
          <w:sz w:val="28"/>
          <w:szCs w:val="28"/>
        </w:rPr>
        <w:t>В</w:t>
      </w:r>
      <w:r>
        <w:rPr>
          <w:rFonts w:ascii="Times New Roman" w:hAnsi="Times New Roman"/>
          <w:iCs/>
          <w:sz w:val="28"/>
          <w:szCs w:val="28"/>
        </w:rPr>
        <w:t>.</w:t>
      </w:r>
      <w:r w:rsidRPr="00BE0EA7">
        <w:rPr>
          <w:rFonts w:ascii="Times New Roman" w:hAnsi="Times New Roman"/>
          <w:iCs/>
          <w:sz w:val="28"/>
          <w:szCs w:val="28"/>
        </w:rPr>
        <w:t xml:space="preserve"> Кравчука</w:t>
      </w:r>
      <w:r w:rsidRPr="00A55D15">
        <w:rPr>
          <w:rFonts w:ascii="Times New Roman" w:hAnsi="Times New Roman"/>
          <w:iCs/>
          <w:sz w:val="28"/>
          <w:szCs w:val="28"/>
        </w:rPr>
        <w:t>,</w:t>
      </w:r>
      <w:r>
        <w:rPr>
          <w:rFonts w:ascii="Times New Roman" w:hAnsi="Times New Roman"/>
          <w:iCs/>
          <w:sz w:val="28"/>
          <w:szCs w:val="28"/>
        </w:rPr>
        <w:t xml:space="preserve"> о</w:t>
      </w:r>
      <w:r w:rsidRPr="00A55D15">
        <w:rPr>
          <w:rFonts w:ascii="Times New Roman" w:hAnsi="Times New Roman"/>
          <w:iCs/>
          <w:sz w:val="28"/>
          <w:szCs w:val="28"/>
        </w:rPr>
        <w:t>крема ухвала в адміністративному судочинстві – це інструмент, який має запобіжний ефект, адже кожна адміністративна справа має великий потенціал повторюваності</w:t>
      </w:r>
      <w:r>
        <w:rPr>
          <w:rFonts w:ascii="Times New Roman" w:hAnsi="Times New Roman"/>
          <w:iCs/>
          <w:sz w:val="28"/>
          <w:szCs w:val="28"/>
        </w:rPr>
        <w:t xml:space="preserve"> та</w:t>
      </w:r>
      <w:r w:rsidRPr="00A55D15">
        <w:rPr>
          <w:rFonts w:ascii="Times New Roman" w:hAnsi="Times New Roman"/>
          <w:iCs/>
          <w:sz w:val="28"/>
          <w:szCs w:val="28"/>
        </w:rPr>
        <w:t xml:space="preserve"> є потужним запобіжником системним порушенням [</w:t>
      </w:r>
      <w:r>
        <w:rPr>
          <w:rStyle w:val="af"/>
          <w:rFonts w:ascii="Times New Roman" w:hAnsi="Times New Roman"/>
          <w:iCs/>
          <w:sz w:val="28"/>
          <w:szCs w:val="28"/>
        </w:rPr>
        <w:footnoteReference w:id="15"/>
      </w:r>
      <w:r w:rsidRPr="00A55D15">
        <w:rPr>
          <w:rFonts w:ascii="Times New Roman" w:hAnsi="Times New Roman"/>
          <w:iCs/>
          <w:sz w:val="28"/>
          <w:szCs w:val="28"/>
        </w:rPr>
        <w:t>].</w:t>
      </w:r>
    </w:p>
    <w:p w14:paraId="2A304D87" w14:textId="77777777" w:rsidR="00546DE9" w:rsidRPr="00A13F0D"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Аналізуючи положення</w:t>
      </w:r>
      <w:r w:rsidRPr="00A13F0D">
        <w:rPr>
          <w:rFonts w:ascii="Times New Roman" w:hAnsi="Times New Roman"/>
          <w:iCs/>
          <w:sz w:val="28"/>
          <w:szCs w:val="28"/>
        </w:rPr>
        <w:t xml:space="preserve"> ст. 249 КАС</w:t>
      </w:r>
      <w:r>
        <w:rPr>
          <w:rFonts w:ascii="Times New Roman" w:hAnsi="Times New Roman"/>
          <w:iCs/>
          <w:sz w:val="28"/>
          <w:szCs w:val="28"/>
        </w:rPr>
        <w:t xml:space="preserve"> </w:t>
      </w:r>
      <w:r w:rsidRPr="00A13F0D">
        <w:rPr>
          <w:rFonts w:ascii="Times New Roman" w:hAnsi="Times New Roman"/>
          <w:iCs/>
          <w:sz w:val="28"/>
          <w:szCs w:val="28"/>
        </w:rPr>
        <w:t>У</w:t>
      </w:r>
      <w:r>
        <w:rPr>
          <w:rFonts w:ascii="Times New Roman" w:hAnsi="Times New Roman"/>
          <w:iCs/>
          <w:sz w:val="28"/>
          <w:szCs w:val="28"/>
        </w:rPr>
        <w:t xml:space="preserve">країни, яка визначає підстави постановлення судом окремої ухвали, </w:t>
      </w:r>
      <w:r w:rsidRPr="00B11F17">
        <w:rPr>
          <w:rFonts w:ascii="Times New Roman" w:hAnsi="Times New Roman"/>
          <w:iCs/>
          <w:sz w:val="28"/>
          <w:szCs w:val="28"/>
        </w:rPr>
        <w:t xml:space="preserve">Н. С. Панова </w:t>
      </w:r>
      <w:r>
        <w:rPr>
          <w:rFonts w:ascii="Times New Roman" w:hAnsi="Times New Roman"/>
          <w:iCs/>
          <w:sz w:val="28"/>
          <w:szCs w:val="28"/>
        </w:rPr>
        <w:t xml:space="preserve">звертає увагу на таку її підставу як необхідність </w:t>
      </w:r>
      <w:r w:rsidRPr="006E2AAD">
        <w:rPr>
          <w:rFonts w:ascii="Times New Roman" w:hAnsi="Times New Roman"/>
          <w:iCs/>
          <w:sz w:val="28"/>
          <w:szCs w:val="28"/>
        </w:rPr>
        <w:t>притягнення до відповідальності осіб, рішення, дії чи бездіяльність яких визнаються протиправними.</w:t>
      </w:r>
      <w:r w:rsidRPr="00B11F17">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Вчена зазначає</w:t>
      </w:r>
      <w:r w:rsidRPr="00B11F17">
        <w:rPr>
          <w:rFonts w:ascii="Times New Roman" w:hAnsi="Times New Roman"/>
          <w:iCs/>
          <w:sz w:val="28"/>
          <w:szCs w:val="28"/>
        </w:rPr>
        <w:t>, що наявність такої ухвали є обов’язковою умовою об’єктивної сторони дисциплінарного проступку</w:t>
      </w:r>
      <w:r>
        <w:rPr>
          <w:rFonts w:ascii="Times New Roman" w:hAnsi="Times New Roman"/>
          <w:iCs/>
          <w:sz w:val="28"/>
          <w:szCs w:val="28"/>
        </w:rPr>
        <w:t>, а с</w:t>
      </w:r>
      <w:r w:rsidRPr="00B11F17">
        <w:rPr>
          <w:rFonts w:ascii="Times New Roman" w:hAnsi="Times New Roman"/>
          <w:iCs/>
          <w:sz w:val="28"/>
          <w:szCs w:val="28"/>
        </w:rPr>
        <w:t xml:space="preserve">уб’єктивна сторона </w:t>
      </w:r>
      <w:r>
        <w:rPr>
          <w:rFonts w:ascii="Times New Roman" w:hAnsi="Times New Roman"/>
          <w:iCs/>
          <w:sz w:val="28"/>
          <w:szCs w:val="28"/>
        </w:rPr>
        <w:t xml:space="preserve">може </w:t>
      </w:r>
      <w:r w:rsidRPr="00B11F17">
        <w:rPr>
          <w:rFonts w:ascii="Times New Roman" w:hAnsi="Times New Roman"/>
          <w:iCs/>
          <w:sz w:val="28"/>
          <w:szCs w:val="28"/>
        </w:rPr>
        <w:t>характеризу</w:t>
      </w:r>
      <w:r>
        <w:rPr>
          <w:rFonts w:ascii="Times New Roman" w:hAnsi="Times New Roman"/>
          <w:iCs/>
          <w:sz w:val="28"/>
          <w:szCs w:val="28"/>
        </w:rPr>
        <w:t>ватися</w:t>
      </w:r>
      <w:r w:rsidRPr="00B11F17">
        <w:rPr>
          <w:rFonts w:ascii="Times New Roman" w:hAnsi="Times New Roman"/>
          <w:iCs/>
          <w:sz w:val="28"/>
          <w:szCs w:val="28"/>
        </w:rPr>
        <w:t xml:space="preserve"> як умислом, так і необережністю</w:t>
      </w:r>
      <w:r>
        <w:rPr>
          <w:rFonts w:ascii="Times New Roman" w:hAnsi="Times New Roman"/>
          <w:iCs/>
          <w:sz w:val="28"/>
          <w:szCs w:val="28"/>
        </w:rPr>
        <w:t xml:space="preserve"> </w:t>
      </w:r>
      <w:r w:rsidRPr="00A13F0D">
        <w:rPr>
          <w:rFonts w:ascii="Times New Roman" w:hAnsi="Times New Roman"/>
          <w:iCs/>
          <w:sz w:val="28"/>
          <w:szCs w:val="28"/>
        </w:rPr>
        <w:t>[</w:t>
      </w:r>
      <w:r>
        <w:rPr>
          <w:rStyle w:val="af"/>
          <w:rFonts w:ascii="Times New Roman" w:hAnsi="Times New Roman"/>
          <w:iCs/>
          <w:sz w:val="28"/>
          <w:szCs w:val="28"/>
        </w:rPr>
        <w:footnoteReference w:id="16"/>
      </w:r>
      <w:r>
        <w:rPr>
          <w:rFonts w:ascii="Times New Roman" w:hAnsi="Times New Roman"/>
          <w:iCs/>
          <w:sz w:val="28"/>
          <w:szCs w:val="28"/>
        </w:rPr>
        <w:t>, с. 355</w:t>
      </w:r>
      <w:r w:rsidRPr="00A13F0D">
        <w:rPr>
          <w:rFonts w:ascii="Times New Roman" w:hAnsi="Times New Roman"/>
          <w:iCs/>
          <w:sz w:val="28"/>
          <w:szCs w:val="28"/>
        </w:rPr>
        <w:t>].</w:t>
      </w:r>
    </w:p>
    <w:p w14:paraId="1A1AF948"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У судовій практиці також сформулювалась позиція стосовно визначення правової сутності окремої ухвали як процесуального судового рішення та підстав її постановлення. </w:t>
      </w:r>
    </w:p>
    <w:p w14:paraId="17D9EC57" w14:textId="77777777" w:rsidR="00546DE9" w:rsidRPr="00AE124F"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у постанові </w:t>
      </w:r>
      <w:r w:rsidRPr="00711B4A">
        <w:rPr>
          <w:rFonts w:ascii="Times New Roman" w:hAnsi="Times New Roman"/>
          <w:iCs/>
          <w:sz w:val="28"/>
          <w:szCs w:val="28"/>
        </w:rPr>
        <w:t>від 9 лютого 2019 р</w:t>
      </w:r>
      <w:r>
        <w:rPr>
          <w:rFonts w:ascii="Times New Roman" w:hAnsi="Times New Roman"/>
          <w:iCs/>
          <w:sz w:val="28"/>
          <w:szCs w:val="28"/>
        </w:rPr>
        <w:t>.</w:t>
      </w:r>
      <w:r w:rsidRPr="00711B4A">
        <w:rPr>
          <w:rFonts w:ascii="Times New Roman" w:hAnsi="Times New Roman"/>
          <w:iCs/>
          <w:sz w:val="28"/>
          <w:szCs w:val="28"/>
        </w:rPr>
        <w:t xml:space="preserve"> у справі № 800/500/16</w:t>
      </w:r>
      <w:r>
        <w:rPr>
          <w:rFonts w:ascii="Times New Roman" w:hAnsi="Times New Roman"/>
          <w:iCs/>
          <w:sz w:val="28"/>
          <w:szCs w:val="28"/>
        </w:rPr>
        <w:t xml:space="preserve"> </w:t>
      </w:r>
      <w:r w:rsidRPr="00711B4A">
        <w:rPr>
          <w:rFonts w:ascii="Times New Roman" w:hAnsi="Times New Roman"/>
          <w:iCs/>
          <w:sz w:val="28"/>
          <w:szCs w:val="28"/>
        </w:rPr>
        <w:t>Велик</w:t>
      </w:r>
      <w:r>
        <w:rPr>
          <w:rFonts w:ascii="Times New Roman" w:hAnsi="Times New Roman"/>
          <w:iCs/>
          <w:sz w:val="28"/>
          <w:szCs w:val="28"/>
        </w:rPr>
        <w:t>а</w:t>
      </w:r>
      <w:r w:rsidRPr="00711B4A">
        <w:rPr>
          <w:rFonts w:ascii="Times New Roman" w:hAnsi="Times New Roman"/>
          <w:iCs/>
          <w:sz w:val="28"/>
          <w:szCs w:val="28"/>
        </w:rPr>
        <w:t xml:space="preserve"> Палат</w:t>
      </w:r>
      <w:r>
        <w:rPr>
          <w:rFonts w:ascii="Times New Roman" w:hAnsi="Times New Roman"/>
          <w:iCs/>
          <w:sz w:val="28"/>
          <w:szCs w:val="28"/>
        </w:rPr>
        <w:t>а</w:t>
      </w:r>
      <w:r w:rsidRPr="00711B4A">
        <w:rPr>
          <w:rFonts w:ascii="Times New Roman" w:hAnsi="Times New Roman"/>
          <w:iCs/>
          <w:sz w:val="28"/>
          <w:szCs w:val="28"/>
        </w:rPr>
        <w:t xml:space="preserve"> Верховного Суду </w:t>
      </w:r>
      <w:r>
        <w:rPr>
          <w:rFonts w:ascii="Times New Roman" w:hAnsi="Times New Roman"/>
          <w:iCs/>
          <w:sz w:val="28"/>
          <w:szCs w:val="28"/>
        </w:rPr>
        <w:t>(ВП ВС) на підставі а</w:t>
      </w:r>
      <w:r w:rsidRPr="00AE124F">
        <w:rPr>
          <w:rFonts w:ascii="Times New Roman" w:hAnsi="Times New Roman"/>
          <w:iCs/>
          <w:sz w:val="28"/>
          <w:szCs w:val="28"/>
        </w:rPr>
        <w:t>наліз</w:t>
      </w:r>
      <w:r>
        <w:rPr>
          <w:rFonts w:ascii="Times New Roman" w:hAnsi="Times New Roman"/>
          <w:iCs/>
          <w:sz w:val="28"/>
          <w:szCs w:val="28"/>
        </w:rPr>
        <w:t>у</w:t>
      </w:r>
      <w:r w:rsidRPr="00AE124F">
        <w:rPr>
          <w:rFonts w:ascii="Times New Roman" w:hAnsi="Times New Roman"/>
          <w:iCs/>
          <w:sz w:val="28"/>
          <w:szCs w:val="28"/>
        </w:rPr>
        <w:t xml:space="preserve"> положень </w:t>
      </w:r>
      <w:r>
        <w:rPr>
          <w:rFonts w:ascii="Times New Roman" w:hAnsi="Times New Roman"/>
          <w:iCs/>
          <w:sz w:val="28"/>
          <w:szCs w:val="28"/>
        </w:rPr>
        <w:t xml:space="preserve">ст. 249 </w:t>
      </w:r>
      <w:r w:rsidRPr="0000271C">
        <w:rPr>
          <w:rFonts w:ascii="Times New Roman" w:hAnsi="Times New Roman"/>
          <w:iCs/>
          <w:sz w:val="28"/>
          <w:szCs w:val="28"/>
        </w:rPr>
        <w:t>КАС</w:t>
      </w:r>
      <w:r w:rsidRPr="00AE124F">
        <w:rPr>
          <w:rFonts w:ascii="Times New Roman" w:hAnsi="Times New Roman"/>
          <w:iCs/>
          <w:sz w:val="28"/>
          <w:szCs w:val="28"/>
        </w:rPr>
        <w:t xml:space="preserve"> </w:t>
      </w:r>
      <w:r>
        <w:rPr>
          <w:rFonts w:ascii="Times New Roman" w:hAnsi="Times New Roman"/>
          <w:iCs/>
          <w:sz w:val="28"/>
          <w:szCs w:val="28"/>
        </w:rPr>
        <w:t xml:space="preserve">України, дійшла висновку, що </w:t>
      </w:r>
      <w:r w:rsidRPr="00AE124F">
        <w:rPr>
          <w:rFonts w:ascii="Times New Roman" w:hAnsi="Times New Roman"/>
          <w:iCs/>
          <w:sz w:val="28"/>
          <w:szCs w:val="28"/>
        </w:rPr>
        <w:t>окрема ухвала суду є процесуальним засобом необхідного належного реагування (судового впливу) на порушення законності, а також на причини та умови, що цьому сприяли, які виявлені ним саме під час судового розгляду</w:t>
      </w:r>
      <w:r>
        <w:rPr>
          <w:rFonts w:ascii="Times New Roman" w:hAnsi="Times New Roman"/>
          <w:iCs/>
          <w:sz w:val="28"/>
          <w:szCs w:val="28"/>
        </w:rPr>
        <w:t>; п</w:t>
      </w:r>
      <w:r w:rsidRPr="00AE124F">
        <w:rPr>
          <w:rFonts w:ascii="Times New Roman" w:hAnsi="Times New Roman"/>
          <w:iCs/>
          <w:sz w:val="28"/>
          <w:szCs w:val="28"/>
        </w:rPr>
        <w:t>остановлення такої ухвали є правом, а не обов'язком суду</w:t>
      </w:r>
      <w:r>
        <w:rPr>
          <w:rFonts w:ascii="Times New Roman" w:hAnsi="Times New Roman"/>
          <w:iCs/>
          <w:sz w:val="28"/>
          <w:szCs w:val="28"/>
        </w:rPr>
        <w:t xml:space="preserve"> </w:t>
      </w:r>
      <w:r w:rsidRPr="00D86F3C">
        <w:rPr>
          <w:rFonts w:ascii="Times New Roman" w:hAnsi="Times New Roman"/>
          <w:iCs/>
          <w:sz w:val="28"/>
          <w:szCs w:val="28"/>
          <w:lang w:val="ru-RU"/>
        </w:rPr>
        <w:t>[</w:t>
      </w:r>
      <w:r>
        <w:rPr>
          <w:rStyle w:val="af"/>
          <w:rFonts w:ascii="Times New Roman" w:hAnsi="Times New Roman"/>
          <w:iCs/>
          <w:sz w:val="28"/>
          <w:szCs w:val="28"/>
          <w:lang w:val="en-US"/>
        </w:rPr>
        <w:footnoteReference w:id="17"/>
      </w:r>
      <w:r w:rsidRPr="00D86F3C">
        <w:rPr>
          <w:rFonts w:ascii="Times New Roman" w:hAnsi="Times New Roman"/>
          <w:iCs/>
          <w:sz w:val="28"/>
          <w:szCs w:val="28"/>
          <w:lang w:val="ru-RU"/>
        </w:rPr>
        <w:t>]</w:t>
      </w:r>
      <w:r w:rsidRPr="00AE124F">
        <w:rPr>
          <w:rFonts w:ascii="Times New Roman" w:hAnsi="Times New Roman"/>
          <w:iCs/>
          <w:sz w:val="28"/>
          <w:szCs w:val="28"/>
        </w:rPr>
        <w:t>.</w:t>
      </w:r>
    </w:p>
    <w:p w14:paraId="1E4C8D64"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Роз’яснюючи підстави та процесуальні особливості постановлення окремої ухвали, ВП ВС в у</w:t>
      </w:r>
      <w:r w:rsidRPr="00C26F1B">
        <w:rPr>
          <w:rFonts w:ascii="Times New Roman" w:hAnsi="Times New Roman"/>
          <w:iCs/>
          <w:sz w:val="28"/>
          <w:szCs w:val="28"/>
        </w:rPr>
        <w:t>хвал</w:t>
      </w:r>
      <w:r>
        <w:rPr>
          <w:rFonts w:ascii="Times New Roman" w:hAnsi="Times New Roman"/>
          <w:iCs/>
          <w:sz w:val="28"/>
          <w:szCs w:val="28"/>
        </w:rPr>
        <w:t>ах</w:t>
      </w:r>
      <w:r w:rsidRPr="00C26F1B">
        <w:rPr>
          <w:rFonts w:ascii="Times New Roman" w:hAnsi="Times New Roman"/>
          <w:iCs/>
          <w:sz w:val="28"/>
          <w:szCs w:val="28"/>
        </w:rPr>
        <w:t xml:space="preserve"> від 14 березня 2019 р</w:t>
      </w:r>
      <w:r>
        <w:rPr>
          <w:rFonts w:ascii="Times New Roman" w:hAnsi="Times New Roman"/>
          <w:iCs/>
          <w:sz w:val="28"/>
          <w:szCs w:val="28"/>
        </w:rPr>
        <w:t>.</w:t>
      </w:r>
      <w:r w:rsidRPr="00C26F1B">
        <w:rPr>
          <w:rFonts w:ascii="Times New Roman" w:hAnsi="Times New Roman"/>
          <w:iCs/>
          <w:sz w:val="28"/>
          <w:szCs w:val="28"/>
        </w:rPr>
        <w:t xml:space="preserve"> у справі № 11-211за19</w:t>
      </w:r>
      <w:r>
        <w:rPr>
          <w:rFonts w:ascii="Times New Roman" w:hAnsi="Times New Roman"/>
          <w:iCs/>
          <w:sz w:val="28"/>
          <w:szCs w:val="28"/>
        </w:rPr>
        <w:t xml:space="preserve"> та від </w:t>
      </w:r>
      <w:r w:rsidRPr="00F51C5D">
        <w:rPr>
          <w:rFonts w:ascii="Times New Roman" w:hAnsi="Times New Roman"/>
          <w:iCs/>
          <w:sz w:val="28"/>
          <w:szCs w:val="28"/>
        </w:rPr>
        <w:t>22 січня 2019 р</w:t>
      </w:r>
      <w:r>
        <w:rPr>
          <w:rFonts w:ascii="Times New Roman" w:hAnsi="Times New Roman"/>
          <w:iCs/>
          <w:sz w:val="28"/>
          <w:szCs w:val="28"/>
        </w:rPr>
        <w:t>.</w:t>
      </w:r>
      <w:r w:rsidRPr="00F51C5D">
        <w:rPr>
          <w:rFonts w:ascii="Times New Roman" w:hAnsi="Times New Roman"/>
          <w:iCs/>
          <w:sz w:val="28"/>
          <w:szCs w:val="28"/>
        </w:rPr>
        <w:t xml:space="preserve"> у справі № 221/6626/17</w:t>
      </w:r>
      <w:r>
        <w:rPr>
          <w:rFonts w:ascii="Times New Roman" w:hAnsi="Times New Roman"/>
          <w:iCs/>
          <w:sz w:val="28"/>
          <w:szCs w:val="28"/>
        </w:rPr>
        <w:t xml:space="preserve"> наголосила на таких аспектах постановлення о</w:t>
      </w:r>
      <w:r w:rsidRPr="00C26F1B">
        <w:rPr>
          <w:rFonts w:ascii="Times New Roman" w:hAnsi="Times New Roman"/>
          <w:iCs/>
          <w:sz w:val="28"/>
          <w:szCs w:val="28"/>
        </w:rPr>
        <w:t>крем</w:t>
      </w:r>
      <w:r>
        <w:rPr>
          <w:rFonts w:ascii="Times New Roman" w:hAnsi="Times New Roman"/>
          <w:iCs/>
          <w:sz w:val="28"/>
          <w:szCs w:val="28"/>
        </w:rPr>
        <w:t>ої</w:t>
      </w:r>
      <w:r w:rsidRPr="00C26F1B">
        <w:rPr>
          <w:rFonts w:ascii="Times New Roman" w:hAnsi="Times New Roman"/>
          <w:iCs/>
          <w:sz w:val="28"/>
          <w:szCs w:val="28"/>
        </w:rPr>
        <w:t xml:space="preserve"> ухвал</w:t>
      </w:r>
      <w:r>
        <w:rPr>
          <w:rFonts w:ascii="Times New Roman" w:hAnsi="Times New Roman"/>
          <w:iCs/>
          <w:sz w:val="28"/>
          <w:szCs w:val="28"/>
        </w:rPr>
        <w:t xml:space="preserve">и: </w:t>
      </w:r>
    </w:p>
    <w:p w14:paraId="79D8E940" w14:textId="77777777" w:rsidR="00546DE9" w:rsidRDefault="00546DE9" w:rsidP="00546DE9">
      <w:pPr>
        <w:spacing w:line="360" w:lineRule="auto"/>
        <w:ind w:firstLine="567"/>
        <w:jc w:val="both"/>
        <w:rPr>
          <w:rFonts w:ascii="Times New Roman" w:hAnsi="Times New Roman"/>
          <w:iCs/>
          <w:sz w:val="28"/>
          <w:szCs w:val="28"/>
        </w:rPr>
      </w:pPr>
      <w:r w:rsidRPr="00E73E5A">
        <w:rPr>
          <w:rFonts w:ascii="Times New Roman" w:hAnsi="Times New Roman"/>
          <w:iCs/>
          <w:sz w:val="28"/>
          <w:szCs w:val="28"/>
        </w:rPr>
        <w:t>–</w:t>
      </w:r>
      <w:r>
        <w:rPr>
          <w:rFonts w:ascii="Times New Roman" w:hAnsi="Times New Roman"/>
          <w:iCs/>
          <w:sz w:val="28"/>
          <w:szCs w:val="28"/>
        </w:rPr>
        <w:t xml:space="preserve"> є</w:t>
      </w:r>
      <w:r w:rsidRPr="00C26F1B">
        <w:rPr>
          <w:rFonts w:ascii="Times New Roman" w:hAnsi="Times New Roman"/>
          <w:iCs/>
          <w:sz w:val="28"/>
          <w:szCs w:val="28"/>
        </w:rPr>
        <w:t xml:space="preserve"> процесуальним засобом необхідного належного реагування (судового впливу) на порушення законності, а також причини та умови, що цьому сприяли, які виявлені ним саме під час судового розгляду</w:t>
      </w:r>
      <w:r>
        <w:rPr>
          <w:rFonts w:ascii="Times New Roman" w:hAnsi="Times New Roman"/>
          <w:iCs/>
          <w:sz w:val="28"/>
          <w:szCs w:val="28"/>
        </w:rPr>
        <w:t xml:space="preserve">; </w:t>
      </w:r>
    </w:p>
    <w:p w14:paraId="117937BC" w14:textId="77777777" w:rsidR="00546DE9" w:rsidRDefault="00546DE9" w:rsidP="00546DE9">
      <w:pPr>
        <w:spacing w:line="360" w:lineRule="auto"/>
        <w:ind w:firstLine="567"/>
        <w:jc w:val="both"/>
        <w:rPr>
          <w:rFonts w:ascii="Times New Roman" w:hAnsi="Times New Roman"/>
          <w:iCs/>
          <w:sz w:val="28"/>
          <w:szCs w:val="28"/>
        </w:rPr>
      </w:pPr>
      <w:r w:rsidRPr="00E73E5A">
        <w:rPr>
          <w:rFonts w:ascii="Times New Roman" w:hAnsi="Times New Roman"/>
          <w:iCs/>
          <w:sz w:val="28"/>
          <w:szCs w:val="28"/>
        </w:rPr>
        <w:t>–</w:t>
      </w:r>
      <w:r>
        <w:rPr>
          <w:rFonts w:ascii="Times New Roman" w:hAnsi="Times New Roman"/>
          <w:iCs/>
          <w:sz w:val="28"/>
          <w:szCs w:val="28"/>
        </w:rPr>
        <w:t xml:space="preserve"> окр</w:t>
      </w:r>
      <w:r w:rsidRPr="00C26F1B">
        <w:rPr>
          <w:rFonts w:ascii="Times New Roman" w:hAnsi="Times New Roman"/>
          <w:iCs/>
          <w:sz w:val="28"/>
          <w:szCs w:val="28"/>
        </w:rPr>
        <w:t>ему ухвалу може бути постановлена відповідним судом при закінченні ним розгляду справи в разі допущення судом нижчої інстанції порушення норм матеріального або процесуального права</w:t>
      </w:r>
      <w:r>
        <w:rPr>
          <w:rFonts w:ascii="Times New Roman" w:hAnsi="Times New Roman"/>
          <w:iCs/>
          <w:sz w:val="28"/>
          <w:szCs w:val="28"/>
        </w:rPr>
        <w:t xml:space="preserve">; </w:t>
      </w:r>
    </w:p>
    <w:p w14:paraId="725BE7F5" w14:textId="77777777" w:rsidR="00546DE9" w:rsidRDefault="00546DE9" w:rsidP="00546DE9">
      <w:pPr>
        <w:spacing w:line="360" w:lineRule="auto"/>
        <w:ind w:firstLine="567"/>
        <w:jc w:val="both"/>
        <w:rPr>
          <w:rFonts w:ascii="Times New Roman" w:hAnsi="Times New Roman"/>
          <w:iCs/>
          <w:sz w:val="28"/>
          <w:szCs w:val="28"/>
        </w:rPr>
      </w:pPr>
      <w:r w:rsidRPr="00E73E5A">
        <w:rPr>
          <w:rFonts w:ascii="Times New Roman" w:hAnsi="Times New Roman"/>
          <w:iCs/>
          <w:sz w:val="28"/>
          <w:szCs w:val="28"/>
        </w:rPr>
        <w:t>–</w:t>
      </w:r>
      <w:r>
        <w:rPr>
          <w:rFonts w:ascii="Times New Roman" w:hAnsi="Times New Roman"/>
          <w:iCs/>
          <w:sz w:val="28"/>
          <w:szCs w:val="28"/>
        </w:rPr>
        <w:t xml:space="preserve"> п</w:t>
      </w:r>
      <w:r w:rsidRPr="00C26F1B">
        <w:rPr>
          <w:rFonts w:ascii="Times New Roman" w:hAnsi="Times New Roman"/>
          <w:iCs/>
          <w:sz w:val="28"/>
          <w:szCs w:val="28"/>
        </w:rPr>
        <w:t>остановлення такої ухвали є правом, а не обов'язком суду</w:t>
      </w:r>
      <w:r>
        <w:rPr>
          <w:rFonts w:ascii="Times New Roman" w:hAnsi="Times New Roman"/>
          <w:iCs/>
          <w:sz w:val="28"/>
          <w:szCs w:val="28"/>
        </w:rPr>
        <w:t xml:space="preserve">; </w:t>
      </w:r>
    </w:p>
    <w:p w14:paraId="4ADE98D7" w14:textId="77777777" w:rsidR="00546DE9" w:rsidRDefault="00546DE9" w:rsidP="00546DE9">
      <w:pPr>
        <w:spacing w:line="360" w:lineRule="auto"/>
        <w:ind w:firstLine="567"/>
        <w:jc w:val="both"/>
        <w:rPr>
          <w:rFonts w:ascii="Times New Roman" w:hAnsi="Times New Roman"/>
          <w:iCs/>
          <w:sz w:val="28"/>
          <w:szCs w:val="28"/>
        </w:rPr>
      </w:pPr>
      <w:r w:rsidRPr="00E73E5A">
        <w:rPr>
          <w:rFonts w:ascii="Times New Roman" w:hAnsi="Times New Roman"/>
          <w:iCs/>
          <w:sz w:val="28"/>
          <w:szCs w:val="28"/>
        </w:rPr>
        <w:t>–</w:t>
      </w:r>
      <w:r>
        <w:rPr>
          <w:rFonts w:ascii="Times New Roman" w:hAnsi="Times New Roman"/>
          <w:iCs/>
          <w:sz w:val="28"/>
          <w:szCs w:val="28"/>
        </w:rPr>
        <w:t xml:space="preserve"> п</w:t>
      </w:r>
      <w:r w:rsidRPr="00C26F1B">
        <w:rPr>
          <w:rFonts w:ascii="Times New Roman" w:hAnsi="Times New Roman"/>
          <w:iCs/>
          <w:sz w:val="28"/>
          <w:szCs w:val="28"/>
        </w:rPr>
        <w:t xml:space="preserve">овноваження </w:t>
      </w:r>
      <w:r>
        <w:rPr>
          <w:rFonts w:ascii="Times New Roman" w:hAnsi="Times New Roman"/>
          <w:iCs/>
          <w:sz w:val="28"/>
          <w:szCs w:val="28"/>
        </w:rPr>
        <w:t>ВП ВС</w:t>
      </w:r>
      <w:r w:rsidRPr="00C26F1B">
        <w:rPr>
          <w:rFonts w:ascii="Times New Roman" w:hAnsi="Times New Roman"/>
          <w:iCs/>
          <w:sz w:val="28"/>
          <w:szCs w:val="28"/>
        </w:rPr>
        <w:t xml:space="preserve"> постановити окрему ухвалу слід розуміти таким чином, що її може бути постановлено при закінченні розгляду справи, переданої до </w:t>
      </w:r>
      <w:r>
        <w:rPr>
          <w:rFonts w:ascii="Times New Roman" w:hAnsi="Times New Roman"/>
          <w:iCs/>
          <w:sz w:val="28"/>
          <w:szCs w:val="28"/>
        </w:rPr>
        <w:t>ВП ВС</w:t>
      </w:r>
      <w:r w:rsidRPr="00C26F1B">
        <w:rPr>
          <w:rFonts w:ascii="Times New Roman" w:hAnsi="Times New Roman"/>
          <w:iCs/>
          <w:sz w:val="28"/>
          <w:szCs w:val="28"/>
        </w:rPr>
        <w:t xml:space="preserve"> на підставах, передбачених ст</w:t>
      </w:r>
      <w:r>
        <w:rPr>
          <w:rFonts w:ascii="Times New Roman" w:hAnsi="Times New Roman"/>
          <w:iCs/>
          <w:sz w:val="28"/>
          <w:szCs w:val="28"/>
        </w:rPr>
        <w:t>.</w:t>
      </w:r>
      <w:r w:rsidRPr="00C26F1B">
        <w:rPr>
          <w:rFonts w:ascii="Times New Roman" w:hAnsi="Times New Roman"/>
          <w:iCs/>
          <w:sz w:val="28"/>
          <w:szCs w:val="28"/>
        </w:rPr>
        <w:t xml:space="preserve"> 346 КАС</w:t>
      </w:r>
      <w:r>
        <w:rPr>
          <w:rFonts w:ascii="Times New Roman" w:hAnsi="Times New Roman"/>
          <w:iCs/>
          <w:sz w:val="28"/>
          <w:szCs w:val="28"/>
        </w:rPr>
        <w:t xml:space="preserve"> України;</w:t>
      </w:r>
      <w:r w:rsidRPr="00C26F1B">
        <w:rPr>
          <w:rFonts w:ascii="Times New Roman" w:hAnsi="Times New Roman"/>
          <w:iCs/>
          <w:sz w:val="28"/>
          <w:szCs w:val="28"/>
        </w:rPr>
        <w:t xml:space="preserve"> </w:t>
      </w:r>
    </w:p>
    <w:p w14:paraId="589A4D3D" w14:textId="77777777" w:rsidR="00546DE9" w:rsidRDefault="00546DE9" w:rsidP="00546DE9">
      <w:pPr>
        <w:spacing w:line="360" w:lineRule="auto"/>
        <w:ind w:firstLine="567"/>
        <w:jc w:val="both"/>
        <w:rPr>
          <w:rFonts w:ascii="Times New Roman" w:hAnsi="Times New Roman"/>
          <w:iCs/>
          <w:sz w:val="28"/>
          <w:szCs w:val="28"/>
        </w:rPr>
      </w:pPr>
      <w:r w:rsidRPr="00E73E5A">
        <w:rPr>
          <w:rFonts w:ascii="Times New Roman" w:hAnsi="Times New Roman"/>
          <w:iCs/>
          <w:sz w:val="28"/>
          <w:szCs w:val="28"/>
        </w:rPr>
        <w:t>–</w:t>
      </w:r>
      <w:r>
        <w:rPr>
          <w:rFonts w:ascii="Times New Roman" w:hAnsi="Times New Roman"/>
          <w:iCs/>
          <w:sz w:val="28"/>
          <w:szCs w:val="28"/>
        </w:rPr>
        <w:t xml:space="preserve"> п</w:t>
      </w:r>
      <w:r w:rsidRPr="00C26F1B">
        <w:rPr>
          <w:rFonts w:ascii="Times New Roman" w:hAnsi="Times New Roman"/>
          <w:iCs/>
          <w:sz w:val="28"/>
          <w:szCs w:val="28"/>
        </w:rPr>
        <w:t>остановлення окремої ухвали у порядку нагляду за діяльністю інших судів, окремо від процесу розгляду справи, суперечить положенням Конституції України та процесуального закону</w:t>
      </w:r>
      <w:r>
        <w:rPr>
          <w:rFonts w:ascii="Times New Roman" w:hAnsi="Times New Roman"/>
          <w:iCs/>
          <w:sz w:val="28"/>
          <w:szCs w:val="28"/>
        </w:rPr>
        <w:t xml:space="preserve">; </w:t>
      </w:r>
    </w:p>
    <w:p w14:paraId="329214E6" w14:textId="77777777" w:rsidR="00546DE9" w:rsidRDefault="00546DE9" w:rsidP="00546DE9">
      <w:pPr>
        <w:spacing w:line="360" w:lineRule="auto"/>
        <w:ind w:firstLine="567"/>
        <w:jc w:val="both"/>
        <w:rPr>
          <w:rFonts w:ascii="Times New Roman" w:hAnsi="Times New Roman"/>
          <w:iCs/>
          <w:sz w:val="28"/>
          <w:szCs w:val="28"/>
        </w:rPr>
      </w:pPr>
      <w:r w:rsidRPr="00E73E5A">
        <w:rPr>
          <w:rFonts w:ascii="Times New Roman" w:hAnsi="Times New Roman"/>
          <w:iCs/>
          <w:sz w:val="28"/>
          <w:szCs w:val="28"/>
        </w:rPr>
        <w:t>–</w:t>
      </w:r>
      <w:r>
        <w:rPr>
          <w:rFonts w:ascii="Times New Roman" w:hAnsi="Times New Roman"/>
          <w:iCs/>
          <w:sz w:val="28"/>
          <w:szCs w:val="28"/>
        </w:rPr>
        <w:t xml:space="preserve"> ВП ВС </w:t>
      </w:r>
      <w:r w:rsidRPr="00C26F1B">
        <w:rPr>
          <w:rFonts w:ascii="Times New Roman" w:hAnsi="Times New Roman"/>
          <w:iCs/>
          <w:sz w:val="28"/>
          <w:szCs w:val="28"/>
        </w:rPr>
        <w:t xml:space="preserve">може постановити окрему ухвалу у межах здійснення перегляду судових рішень у касаційному порядку в разі допущення судом нижчої (першої </w:t>
      </w:r>
      <w:r w:rsidRPr="00C26F1B">
        <w:rPr>
          <w:rFonts w:ascii="Times New Roman" w:hAnsi="Times New Roman"/>
          <w:iCs/>
          <w:sz w:val="28"/>
          <w:szCs w:val="28"/>
        </w:rPr>
        <w:lastRenderedPageBreak/>
        <w:t>або апеляційної) інстанції порушення норм матеріального або процесуального права</w:t>
      </w:r>
      <w:r>
        <w:rPr>
          <w:rFonts w:ascii="Times New Roman" w:hAnsi="Times New Roman"/>
          <w:iCs/>
          <w:sz w:val="28"/>
          <w:szCs w:val="28"/>
        </w:rPr>
        <w:t xml:space="preserve">; </w:t>
      </w:r>
    </w:p>
    <w:p w14:paraId="29387913" w14:textId="77777777" w:rsidR="00546DE9" w:rsidRPr="00726E80" w:rsidRDefault="00546DE9" w:rsidP="00546DE9">
      <w:pPr>
        <w:spacing w:line="360" w:lineRule="auto"/>
        <w:ind w:firstLine="567"/>
        <w:jc w:val="both"/>
        <w:rPr>
          <w:rFonts w:ascii="Times New Roman" w:hAnsi="Times New Roman"/>
          <w:iCs/>
          <w:sz w:val="28"/>
          <w:szCs w:val="28"/>
        </w:rPr>
      </w:pPr>
      <w:r w:rsidRPr="00E73E5A">
        <w:rPr>
          <w:rFonts w:ascii="Times New Roman" w:hAnsi="Times New Roman"/>
          <w:iCs/>
          <w:sz w:val="28"/>
          <w:szCs w:val="28"/>
        </w:rPr>
        <w:t>–</w:t>
      </w:r>
      <w:r>
        <w:rPr>
          <w:rFonts w:ascii="Times New Roman" w:hAnsi="Times New Roman"/>
          <w:iCs/>
          <w:sz w:val="28"/>
          <w:szCs w:val="28"/>
        </w:rPr>
        <w:t xml:space="preserve"> ВП ВС</w:t>
      </w:r>
      <w:r w:rsidRPr="00C26F1B">
        <w:rPr>
          <w:rFonts w:ascii="Times New Roman" w:hAnsi="Times New Roman"/>
          <w:iCs/>
          <w:sz w:val="28"/>
          <w:szCs w:val="28"/>
        </w:rPr>
        <w:t xml:space="preserve"> входить до складу Верховного Суду </w:t>
      </w:r>
      <w:r>
        <w:rPr>
          <w:rFonts w:ascii="Times New Roman" w:hAnsi="Times New Roman"/>
          <w:iCs/>
          <w:sz w:val="28"/>
          <w:szCs w:val="28"/>
        </w:rPr>
        <w:t xml:space="preserve">(ВС) </w:t>
      </w:r>
      <w:r w:rsidRPr="00C26F1B">
        <w:rPr>
          <w:rFonts w:ascii="Times New Roman" w:hAnsi="Times New Roman"/>
          <w:iCs/>
          <w:sz w:val="28"/>
          <w:szCs w:val="28"/>
        </w:rPr>
        <w:t>і не є судом вищої інстанції відносно Касаційного адміністративного суду, а тому й не наділена повноваженнями щодо постановлення окремих ухвал в разі допущення судом касаційної інстанції порушення норм матеріального або процесуального права при перегляді справ у касаційному порядку</w:t>
      </w:r>
      <w:r>
        <w:rPr>
          <w:rFonts w:ascii="Times New Roman" w:hAnsi="Times New Roman"/>
          <w:iCs/>
          <w:sz w:val="28"/>
          <w:szCs w:val="28"/>
        </w:rPr>
        <w:t xml:space="preserve"> </w:t>
      </w:r>
      <w:r w:rsidRPr="00726E80">
        <w:rPr>
          <w:rFonts w:ascii="Times New Roman" w:hAnsi="Times New Roman"/>
          <w:iCs/>
          <w:sz w:val="28"/>
          <w:szCs w:val="28"/>
        </w:rPr>
        <w:t>[</w:t>
      </w:r>
      <w:r w:rsidRPr="00726E80">
        <w:rPr>
          <w:rFonts w:ascii="Times New Roman" w:hAnsi="Times New Roman"/>
          <w:iCs/>
          <w:sz w:val="28"/>
          <w:szCs w:val="28"/>
          <w:vertAlign w:val="superscript"/>
        </w:rPr>
        <w:footnoteReference w:id="18"/>
      </w:r>
      <w:r w:rsidRPr="00726E80">
        <w:rPr>
          <w:rFonts w:ascii="Times New Roman" w:hAnsi="Times New Roman"/>
          <w:iCs/>
          <w:sz w:val="28"/>
          <w:szCs w:val="28"/>
        </w:rPr>
        <w:t xml:space="preserve">; </w:t>
      </w:r>
      <w:r w:rsidRPr="00726E80">
        <w:rPr>
          <w:rFonts w:ascii="Times New Roman" w:hAnsi="Times New Roman"/>
          <w:iCs/>
          <w:sz w:val="28"/>
          <w:szCs w:val="28"/>
          <w:vertAlign w:val="superscript"/>
        </w:rPr>
        <w:footnoteReference w:id="19"/>
      </w:r>
      <w:r w:rsidRPr="00726E80">
        <w:rPr>
          <w:rFonts w:ascii="Times New Roman" w:hAnsi="Times New Roman"/>
          <w:iCs/>
          <w:sz w:val="28"/>
          <w:szCs w:val="28"/>
        </w:rPr>
        <w:t>].</w:t>
      </w:r>
    </w:p>
    <w:p w14:paraId="7689863F"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Враховуючи вищенаведені висновки, у</w:t>
      </w:r>
      <w:r w:rsidRPr="00726E80">
        <w:rPr>
          <w:rFonts w:ascii="Times New Roman" w:hAnsi="Times New Roman"/>
          <w:iCs/>
          <w:sz w:val="28"/>
          <w:szCs w:val="28"/>
        </w:rPr>
        <w:t xml:space="preserve"> постанові від 13 листопада 2019 р. у справі № 171/2124/18 </w:t>
      </w:r>
      <w:r>
        <w:rPr>
          <w:rFonts w:ascii="Times New Roman" w:hAnsi="Times New Roman"/>
          <w:iCs/>
          <w:sz w:val="28"/>
          <w:szCs w:val="28"/>
        </w:rPr>
        <w:t>ВП ВС зазначила</w:t>
      </w:r>
      <w:r w:rsidRPr="00726E80">
        <w:rPr>
          <w:rFonts w:ascii="Times New Roman" w:hAnsi="Times New Roman"/>
          <w:iCs/>
          <w:sz w:val="28"/>
          <w:szCs w:val="28"/>
        </w:rPr>
        <w:t xml:space="preserve">, що </w:t>
      </w:r>
      <w:r>
        <w:rPr>
          <w:rFonts w:ascii="Times New Roman" w:hAnsi="Times New Roman"/>
          <w:iCs/>
          <w:sz w:val="28"/>
          <w:szCs w:val="28"/>
        </w:rPr>
        <w:t xml:space="preserve">оскільки у цій справі Суд </w:t>
      </w:r>
      <w:r w:rsidRPr="00726E80">
        <w:rPr>
          <w:rFonts w:ascii="Times New Roman" w:hAnsi="Times New Roman"/>
          <w:iCs/>
          <w:sz w:val="28"/>
          <w:szCs w:val="28"/>
        </w:rPr>
        <w:t>н</w:t>
      </w:r>
      <w:r w:rsidRPr="00AE124F">
        <w:rPr>
          <w:rFonts w:ascii="Times New Roman" w:hAnsi="Times New Roman"/>
          <w:iCs/>
          <w:sz w:val="28"/>
          <w:szCs w:val="28"/>
        </w:rPr>
        <w:t>е вирішу</w:t>
      </w:r>
      <w:r>
        <w:rPr>
          <w:rFonts w:ascii="Times New Roman" w:hAnsi="Times New Roman"/>
          <w:iCs/>
          <w:sz w:val="28"/>
          <w:szCs w:val="28"/>
        </w:rPr>
        <w:t>вав</w:t>
      </w:r>
      <w:r w:rsidRPr="00AE124F">
        <w:rPr>
          <w:rFonts w:ascii="Times New Roman" w:hAnsi="Times New Roman"/>
          <w:iCs/>
          <w:sz w:val="28"/>
          <w:szCs w:val="28"/>
        </w:rPr>
        <w:t xml:space="preserve"> спір, а визнача</w:t>
      </w:r>
      <w:r>
        <w:rPr>
          <w:rFonts w:ascii="Times New Roman" w:hAnsi="Times New Roman"/>
          <w:iCs/>
          <w:sz w:val="28"/>
          <w:szCs w:val="28"/>
        </w:rPr>
        <w:t>в</w:t>
      </w:r>
      <w:r w:rsidRPr="00AE124F">
        <w:rPr>
          <w:rFonts w:ascii="Times New Roman" w:hAnsi="Times New Roman"/>
          <w:iCs/>
          <w:sz w:val="28"/>
          <w:szCs w:val="28"/>
        </w:rPr>
        <w:t xml:space="preserve"> юрисдикцію суду для його розгляду, питання про постановлення окремих ухвал може вирішити адміністративний суд, до компетенції якого належить вирішення цього спору</w:t>
      </w:r>
      <w:r w:rsidRPr="00D86F3C">
        <w:rPr>
          <w:rFonts w:ascii="Times New Roman" w:hAnsi="Times New Roman"/>
          <w:iCs/>
          <w:sz w:val="28"/>
          <w:szCs w:val="28"/>
          <w:lang w:val="ru-RU"/>
        </w:rPr>
        <w:t xml:space="preserve"> [</w:t>
      </w:r>
      <w:r>
        <w:rPr>
          <w:rStyle w:val="af"/>
          <w:rFonts w:ascii="Times New Roman" w:hAnsi="Times New Roman"/>
          <w:iCs/>
          <w:sz w:val="28"/>
          <w:szCs w:val="28"/>
          <w:lang w:val="en-US"/>
        </w:rPr>
        <w:footnoteReference w:id="20"/>
      </w:r>
      <w:r w:rsidRPr="00D86F3C">
        <w:rPr>
          <w:rFonts w:ascii="Times New Roman" w:hAnsi="Times New Roman"/>
          <w:iCs/>
          <w:sz w:val="28"/>
          <w:szCs w:val="28"/>
          <w:lang w:val="ru-RU"/>
        </w:rPr>
        <w:t>]</w:t>
      </w:r>
      <w:r w:rsidRPr="00AE124F">
        <w:rPr>
          <w:rFonts w:ascii="Times New Roman" w:hAnsi="Times New Roman"/>
          <w:iCs/>
          <w:sz w:val="28"/>
          <w:szCs w:val="28"/>
        </w:rPr>
        <w:t>.</w:t>
      </w:r>
    </w:p>
    <w:p w14:paraId="14F00F82"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Аналогічні висновки про те, що постановлення окремої ухвали є правом, а не обов’язком того суду, до компетенції якого належать вирішення спору, містяться, зокрема, у постановах ВП ВС від </w:t>
      </w:r>
      <w:r w:rsidRPr="00A27635">
        <w:rPr>
          <w:rFonts w:ascii="Times New Roman" w:hAnsi="Times New Roman"/>
          <w:iCs/>
          <w:sz w:val="28"/>
          <w:szCs w:val="28"/>
        </w:rPr>
        <w:t>13 листопада 2019 р</w:t>
      </w:r>
      <w:r>
        <w:rPr>
          <w:rFonts w:ascii="Times New Roman" w:hAnsi="Times New Roman"/>
          <w:iCs/>
          <w:sz w:val="28"/>
          <w:szCs w:val="28"/>
        </w:rPr>
        <w:t>.</w:t>
      </w:r>
      <w:r w:rsidRPr="00A27635">
        <w:rPr>
          <w:rFonts w:ascii="Times New Roman" w:hAnsi="Times New Roman"/>
          <w:iCs/>
          <w:sz w:val="28"/>
          <w:szCs w:val="28"/>
        </w:rPr>
        <w:t xml:space="preserve"> у справі № 171/1584/18</w:t>
      </w:r>
      <w:r>
        <w:rPr>
          <w:rFonts w:ascii="Times New Roman" w:hAnsi="Times New Roman"/>
          <w:iCs/>
          <w:sz w:val="28"/>
          <w:szCs w:val="28"/>
        </w:rPr>
        <w:t xml:space="preserve"> та від </w:t>
      </w:r>
      <w:r w:rsidRPr="00A27635">
        <w:rPr>
          <w:rFonts w:ascii="Times New Roman" w:hAnsi="Times New Roman"/>
          <w:iCs/>
          <w:sz w:val="28"/>
          <w:szCs w:val="28"/>
        </w:rPr>
        <w:t>22 вересня 2021 р</w:t>
      </w:r>
      <w:r>
        <w:rPr>
          <w:rFonts w:ascii="Times New Roman" w:hAnsi="Times New Roman"/>
          <w:iCs/>
          <w:sz w:val="28"/>
          <w:szCs w:val="28"/>
        </w:rPr>
        <w:t>.</w:t>
      </w:r>
      <w:r w:rsidRPr="00A27635">
        <w:rPr>
          <w:rFonts w:ascii="Times New Roman" w:hAnsi="Times New Roman"/>
          <w:iCs/>
          <w:sz w:val="28"/>
          <w:szCs w:val="28"/>
        </w:rPr>
        <w:t xml:space="preserve"> у справі № 9901/144/21</w:t>
      </w:r>
      <w:r>
        <w:rPr>
          <w:rFonts w:ascii="Times New Roman" w:hAnsi="Times New Roman"/>
          <w:iCs/>
          <w:sz w:val="28"/>
          <w:szCs w:val="28"/>
        </w:rPr>
        <w:t xml:space="preserve">, а також в ухвалі ВП ВС від </w:t>
      </w:r>
      <w:r w:rsidRPr="00A27635">
        <w:rPr>
          <w:rFonts w:ascii="Times New Roman" w:hAnsi="Times New Roman"/>
          <w:iCs/>
          <w:sz w:val="28"/>
          <w:szCs w:val="28"/>
        </w:rPr>
        <w:t>18 березня 2019 р</w:t>
      </w:r>
      <w:r>
        <w:rPr>
          <w:rFonts w:ascii="Times New Roman" w:hAnsi="Times New Roman"/>
          <w:iCs/>
          <w:sz w:val="28"/>
          <w:szCs w:val="28"/>
        </w:rPr>
        <w:t>.</w:t>
      </w:r>
      <w:r w:rsidRPr="00A27635">
        <w:rPr>
          <w:rFonts w:ascii="Times New Roman" w:hAnsi="Times New Roman"/>
          <w:iCs/>
          <w:sz w:val="28"/>
          <w:szCs w:val="28"/>
        </w:rPr>
        <w:t xml:space="preserve"> у справі № 200/4900/17</w:t>
      </w:r>
      <w:r w:rsidRPr="00D86F3C">
        <w:rPr>
          <w:rFonts w:ascii="Times New Roman" w:hAnsi="Times New Roman"/>
          <w:iCs/>
          <w:sz w:val="28"/>
          <w:szCs w:val="28"/>
          <w:lang w:val="ru-RU"/>
        </w:rPr>
        <w:t xml:space="preserve"> [</w:t>
      </w:r>
      <w:r>
        <w:rPr>
          <w:rStyle w:val="af"/>
          <w:rFonts w:ascii="Times New Roman" w:hAnsi="Times New Roman"/>
          <w:iCs/>
          <w:sz w:val="28"/>
          <w:szCs w:val="28"/>
          <w:lang w:val="en-US"/>
        </w:rPr>
        <w:footnoteReference w:id="21"/>
      </w:r>
      <w:r>
        <w:rPr>
          <w:rFonts w:ascii="Times New Roman" w:hAnsi="Times New Roman"/>
          <w:iCs/>
          <w:sz w:val="28"/>
          <w:szCs w:val="28"/>
        </w:rPr>
        <w:t xml:space="preserve">; </w:t>
      </w:r>
      <w:r>
        <w:rPr>
          <w:rStyle w:val="af"/>
          <w:rFonts w:ascii="Times New Roman" w:hAnsi="Times New Roman"/>
          <w:iCs/>
          <w:sz w:val="28"/>
          <w:szCs w:val="28"/>
          <w:lang w:val="en-US"/>
        </w:rPr>
        <w:footnoteReference w:id="22"/>
      </w:r>
      <w:r>
        <w:rPr>
          <w:rFonts w:ascii="Times New Roman" w:hAnsi="Times New Roman"/>
          <w:iCs/>
          <w:sz w:val="28"/>
          <w:szCs w:val="28"/>
        </w:rPr>
        <w:t xml:space="preserve">; </w:t>
      </w:r>
      <w:r>
        <w:rPr>
          <w:rStyle w:val="af"/>
          <w:rFonts w:ascii="Times New Roman" w:hAnsi="Times New Roman"/>
          <w:iCs/>
          <w:sz w:val="28"/>
          <w:szCs w:val="28"/>
          <w:lang w:val="en-US"/>
        </w:rPr>
        <w:footnoteReference w:id="23"/>
      </w:r>
      <w:r w:rsidRPr="00D86F3C">
        <w:rPr>
          <w:rFonts w:ascii="Times New Roman" w:hAnsi="Times New Roman"/>
          <w:iCs/>
          <w:sz w:val="28"/>
          <w:szCs w:val="28"/>
          <w:lang w:val="ru-RU"/>
        </w:rPr>
        <w:t>]</w:t>
      </w:r>
      <w:r w:rsidRPr="00AE124F">
        <w:rPr>
          <w:rFonts w:ascii="Times New Roman" w:hAnsi="Times New Roman"/>
          <w:iCs/>
          <w:sz w:val="28"/>
          <w:szCs w:val="28"/>
        </w:rPr>
        <w:t>.</w:t>
      </w:r>
    </w:p>
    <w:p w14:paraId="588FA200" w14:textId="77777777" w:rsidR="00546DE9" w:rsidRPr="00D36F8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цього приводу </w:t>
      </w:r>
      <w:r w:rsidRPr="00CF1489">
        <w:rPr>
          <w:rFonts w:ascii="Times New Roman" w:hAnsi="Times New Roman"/>
          <w:iCs/>
          <w:sz w:val="28"/>
          <w:szCs w:val="28"/>
        </w:rPr>
        <w:t>В.</w:t>
      </w:r>
      <w:r>
        <w:rPr>
          <w:rFonts w:ascii="Times New Roman" w:hAnsi="Times New Roman"/>
          <w:iCs/>
          <w:sz w:val="28"/>
          <w:szCs w:val="28"/>
        </w:rPr>
        <w:t xml:space="preserve"> </w:t>
      </w:r>
      <w:r w:rsidRPr="00CF1489">
        <w:rPr>
          <w:rFonts w:ascii="Times New Roman" w:hAnsi="Times New Roman"/>
          <w:iCs/>
          <w:sz w:val="28"/>
          <w:szCs w:val="28"/>
        </w:rPr>
        <w:t xml:space="preserve">Юрченко </w:t>
      </w:r>
      <w:r>
        <w:rPr>
          <w:rFonts w:ascii="Times New Roman" w:hAnsi="Times New Roman"/>
          <w:iCs/>
          <w:sz w:val="28"/>
          <w:szCs w:val="28"/>
        </w:rPr>
        <w:t xml:space="preserve">пропонує у ст. 249 КАС України замінити слово </w:t>
      </w:r>
      <w:r w:rsidRPr="00D36F8B">
        <w:rPr>
          <w:rFonts w:ascii="Times New Roman" w:hAnsi="Times New Roman"/>
          <w:iCs/>
          <w:sz w:val="28"/>
          <w:szCs w:val="28"/>
        </w:rPr>
        <w:t>«може»</w:t>
      </w:r>
      <w:r>
        <w:rPr>
          <w:rFonts w:ascii="Times New Roman" w:hAnsi="Times New Roman"/>
          <w:iCs/>
          <w:sz w:val="28"/>
          <w:szCs w:val="28"/>
        </w:rPr>
        <w:t xml:space="preserve"> на</w:t>
      </w:r>
      <w:r w:rsidRPr="00D36F8B">
        <w:rPr>
          <w:rFonts w:ascii="Times New Roman" w:hAnsi="Times New Roman"/>
          <w:iCs/>
          <w:sz w:val="28"/>
          <w:szCs w:val="28"/>
        </w:rPr>
        <w:t xml:space="preserve"> «зобов’язаний»</w:t>
      </w:r>
      <w:r>
        <w:rPr>
          <w:rFonts w:ascii="Times New Roman" w:hAnsi="Times New Roman"/>
          <w:iCs/>
          <w:sz w:val="28"/>
          <w:szCs w:val="28"/>
        </w:rPr>
        <w:t>, у результаті чого, за змістом цієї статті,</w:t>
      </w:r>
      <w:r w:rsidRPr="00D36F8B">
        <w:rPr>
          <w:rFonts w:ascii="Times New Roman" w:hAnsi="Times New Roman"/>
          <w:iCs/>
          <w:sz w:val="28"/>
          <w:szCs w:val="28"/>
        </w:rPr>
        <w:t xml:space="preserve"> при виявленні </w:t>
      </w:r>
      <w:r>
        <w:rPr>
          <w:rFonts w:ascii="Times New Roman" w:hAnsi="Times New Roman"/>
          <w:iCs/>
          <w:sz w:val="28"/>
          <w:szCs w:val="28"/>
        </w:rPr>
        <w:t>під час</w:t>
      </w:r>
      <w:r w:rsidRPr="00D36F8B">
        <w:rPr>
          <w:rFonts w:ascii="Times New Roman" w:hAnsi="Times New Roman"/>
          <w:iCs/>
          <w:sz w:val="28"/>
          <w:szCs w:val="28"/>
        </w:rPr>
        <w:t xml:space="preserve"> розгляд</w:t>
      </w:r>
      <w:r>
        <w:rPr>
          <w:rFonts w:ascii="Times New Roman" w:hAnsi="Times New Roman"/>
          <w:iCs/>
          <w:sz w:val="28"/>
          <w:szCs w:val="28"/>
        </w:rPr>
        <w:t>у</w:t>
      </w:r>
      <w:r w:rsidRPr="00D36F8B">
        <w:rPr>
          <w:rFonts w:ascii="Times New Roman" w:hAnsi="Times New Roman"/>
          <w:iCs/>
          <w:sz w:val="28"/>
          <w:szCs w:val="28"/>
        </w:rPr>
        <w:t xml:space="preserve"> справи порушення закону, суд </w:t>
      </w:r>
      <w:r>
        <w:rPr>
          <w:rFonts w:ascii="Times New Roman" w:hAnsi="Times New Roman"/>
          <w:iCs/>
          <w:sz w:val="28"/>
          <w:szCs w:val="28"/>
        </w:rPr>
        <w:t xml:space="preserve">буде зобов’язаний </w:t>
      </w:r>
      <w:r w:rsidRPr="00D36F8B">
        <w:rPr>
          <w:rFonts w:ascii="Times New Roman" w:hAnsi="Times New Roman"/>
          <w:iCs/>
          <w:sz w:val="28"/>
          <w:szCs w:val="28"/>
        </w:rPr>
        <w:t>постановити окрему ухвалу та повідомити про порушення відповідні правоохоронні органи</w:t>
      </w:r>
      <w:r>
        <w:rPr>
          <w:rFonts w:ascii="Times New Roman" w:hAnsi="Times New Roman"/>
          <w:iCs/>
          <w:sz w:val="28"/>
          <w:szCs w:val="28"/>
        </w:rPr>
        <w:t xml:space="preserve"> </w:t>
      </w:r>
      <w:r w:rsidRPr="00D86F3C">
        <w:rPr>
          <w:rFonts w:ascii="Times New Roman" w:hAnsi="Times New Roman"/>
          <w:iCs/>
          <w:sz w:val="28"/>
          <w:szCs w:val="28"/>
          <w:lang w:val="ru-RU"/>
        </w:rPr>
        <w:t>[</w:t>
      </w:r>
      <w:r w:rsidRPr="00D36F8B">
        <w:rPr>
          <w:rFonts w:ascii="Times New Roman" w:hAnsi="Times New Roman"/>
          <w:iCs/>
          <w:sz w:val="28"/>
          <w:szCs w:val="28"/>
          <w:vertAlign w:val="superscript"/>
          <w:lang w:val="en-US"/>
        </w:rPr>
        <w:footnoteReference w:id="24"/>
      </w:r>
      <w:r w:rsidRPr="00D86F3C">
        <w:rPr>
          <w:rFonts w:ascii="Times New Roman" w:hAnsi="Times New Roman"/>
          <w:iCs/>
          <w:sz w:val="28"/>
          <w:szCs w:val="28"/>
          <w:lang w:val="ru-RU"/>
        </w:rPr>
        <w:t>]</w:t>
      </w:r>
      <w:r w:rsidRPr="00D36F8B">
        <w:rPr>
          <w:rFonts w:ascii="Times New Roman" w:hAnsi="Times New Roman"/>
          <w:iCs/>
          <w:sz w:val="28"/>
          <w:szCs w:val="28"/>
        </w:rPr>
        <w:t>.</w:t>
      </w:r>
    </w:p>
    <w:p w14:paraId="1946C78C"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в у</w:t>
      </w:r>
      <w:r w:rsidRPr="007F7473">
        <w:rPr>
          <w:rFonts w:ascii="Times New Roman" w:hAnsi="Times New Roman"/>
          <w:iCs/>
          <w:sz w:val="28"/>
          <w:szCs w:val="28"/>
        </w:rPr>
        <w:t>хвал</w:t>
      </w:r>
      <w:r>
        <w:rPr>
          <w:rFonts w:ascii="Times New Roman" w:hAnsi="Times New Roman"/>
          <w:iCs/>
          <w:sz w:val="28"/>
          <w:szCs w:val="28"/>
        </w:rPr>
        <w:t>і</w:t>
      </w:r>
      <w:r w:rsidRPr="007F7473">
        <w:rPr>
          <w:rFonts w:ascii="Times New Roman" w:hAnsi="Times New Roman"/>
          <w:iCs/>
          <w:sz w:val="28"/>
          <w:szCs w:val="28"/>
        </w:rPr>
        <w:t xml:space="preserve"> від 27 жовтня 2021 р</w:t>
      </w:r>
      <w:r>
        <w:rPr>
          <w:rFonts w:ascii="Times New Roman" w:hAnsi="Times New Roman"/>
          <w:iCs/>
          <w:sz w:val="28"/>
          <w:szCs w:val="28"/>
        </w:rPr>
        <w:t>.</w:t>
      </w:r>
      <w:r w:rsidRPr="007F7473">
        <w:rPr>
          <w:rFonts w:ascii="Times New Roman" w:hAnsi="Times New Roman"/>
          <w:iCs/>
          <w:sz w:val="28"/>
          <w:szCs w:val="28"/>
        </w:rPr>
        <w:t xml:space="preserve"> у справі № 9901/598/19</w:t>
      </w:r>
      <w:r>
        <w:rPr>
          <w:rFonts w:ascii="Times New Roman" w:hAnsi="Times New Roman"/>
          <w:iCs/>
          <w:sz w:val="28"/>
          <w:szCs w:val="28"/>
        </w:rPr>
        <w:t xml:space="preserve">, вирішуючи заяву позивача про </w:t>
      </w:r>
      <w:r w:rsidRPr="00657F3E">
        <w:rPr>
          <w:rFonts w:ascii="Times New Roman" w:hAnsi="Times New Roman"/>
          <w:iCs/>
          <w:sz w:val="28"/>
          <w:szCs w:val="28"/>
        </w:rPr>
        <w:t>ухвалення додаткового судового рішення</w:t>
      </w:r>
      <w:r>
        <w:rPr>
          <w:rFonts w:ascii="Times New Roman" w:hAnsi="Times New Roman"/>
          <w:iCs/>
          <w:sz w:val="28"/>
          <w:szCs w:val="28"/>
        </w:rPr>
        <w:t>, ВП ВС</w:t>
      </w:r>
      <w:r w:rsidRPr="00AE124F">
        <w:rPr>
          <w:rFonts w:ascii="Times New Roman" w:hAnsi="Times New Roman"/>
          <w:iCs/>
          <w:sz w:val="28"/>
          <w:szCs w:val="28"/>
        </w:rPr>
        <w:t xml:space="preserve"> </w:t>
      </w:r>
      <w:r>
        <w:rPr>
          <w:rFonts w:ascii="Times New Roman" w:hAnsi="Times New Roman"/>
          <w:iCs/>
          <w:sz w:val="28"/>
          <w:szCs w:val="28"/>
        </w:rPr>
        <w:t xml:space="preserve">зазначила, </w:t>
      </w:r>
      <w:r>
        <w:rPr>
          <w:rFonts w:ascii="Times New Roman" w:hAnsi="Times New Roman"/>
          <w:iCs/>
          <w:sz w:val="28"/>
          <w:szCs w:val="28"/>
        </w:rPr>
        <w:lastRenderedPageBreak/>
        <w:t xml:space="preserve">що </w:t>
      </w:r>
      <w:r w:rsidRPr="00AE124F">
        <w:rPr>
          <w:rFonts w:ascii="Times New Roman" w:hAnsi="Times New Roman"/>
          <w:iCs/>
          <w:sz w:val="28"/>
          <w:szCs w:val="28"/>
        </w:rPr>
        <w:t>повідомлення учасником справи інформації про допущені, на його думку, судом попередньої інстанції порушення під час розгляду справи, які</w:t>
      </w:r>
      <w:r>
        <w:rPr>
          <w:rFonts w:ascii="Times New Roman" w:hAnsi="Times New Roman"/>
          <w:iCs/>
          <w:sz w:val="28"/>
          <w:szCs w:val="28"/>
        </w:rPr>
        <w:t xml:space="preserve"> м</w:t>
      </w:r>
      <w:r w:rsidRPr="00AE124F">
        <w:rPr>
          <w:rFonts w:ascii="Times New Roman" w:hAnsi="Times New Roman"/>
          <w:iCs/>
          <w:sz w:val="28"/>
          <w:szCs w:val="28"/>
        </w:rPr>
        <w:t xml:space="preserve">огли стати підставою для постановлення окремої ухвали відповідно до </w:t>
      </w:r>
      <w:r w:rsidRPr="004D0C3D">
        <w:rPr>
          <w:rFonts w:ascii="Times New Roman" w:hAnsi="Times New Roman"/>
          <w:iCs/>
          <w:sz w:val="28"/>
          <w:szCs w:val="28"/>
        </w:rPr>
        <w:t>ч</w:t>
      </w:r>
      <w:r>
        <w:rPr>
          <w:rFonts w:ascii="Times New Roman" w:hAnsi="Times New Roman"/>
          <w:iCs/>
          <w:sz w:val="28"/>
          <w:szCs w:val="28"/>
        </w:rPr>
        <w:t>.</w:t>
      </w:r>
      <w:r w:rsidRPr="004D0C3D">
        <w:rPr>
          <w:rFonts w:ascii="Times New Roman" w:hAnsi="Times New Roman"/>
          <w:iCs/>
          <w:sz w:val="28"/>
          <w:szCs w:val="28"/>
        </w:rPr>
        <w:t xml:space="preserve"> </w:t>
      </w:r>
      <w:r>
        <w:rPr>
          <w:rFonts w:ascii="Times New Roman" w:hAnsi="Times New Roman"/>
          <w:iCs/>
          <w:sz w:val="28"/>
          <w:szCs w:val="28"/>
        </w:rPr>
        <w:t xml:space="preserve">8 </w:t>
      </w:r>
      <w:r w:rsidRPr="004D0C3D">
        <w:rPr>
          <w:rFonts w:ascii="Times New Roman" w:hAnsi="Times New Roman"/>
          <w:iCs/>
          <w:sz w:val="28"/>
          <w:szCs w:val="28"/>
        </w:rPr>
        <w:t>ст</w:t>
      </w:r>
      <w:r>
        <w:rPr>
          <w:rFonts w:ascii="Times New Roman" w:hAnsi="Times New Roman"/>
          <w:iCs/>
          <w:sz w:val="28"/>
          <w:szCs w:val="28"/>
        </w:rPr>
        <w:t>.</w:t>
      </w:r>
      <w:r w:rsidRPr="004D0C3D">
        <w:rPr>
          <w:rFonts w:ascii="Times New Roman" w:hAnsi="Times New Roman"/>
          <w:iCs/>
          <w:sz w:val="28"/>
          <w:szCs w:val="28"/>
        </w:rPr>
        <w:t xml:space="preserve"> 249 КАС</w:t>
      </w:r>
      <w:r>
        <w:rPr>
          <w:rFonts w:ascii="Times New Roman" w:hAnsi="Times New Roman"/>
          <w:iCs/>
          <w:sz w:val="28"/>
          <w:szCs w:val="28"/>
        </w:rPr>
        <w:t xml:space="preserve"> України</w:t>
      </w:r>
      <w:r w:rsidRPr="00AE124F">
        <w:rPr>
          <w:rFonts w:ascii="Times New Roman" w:hAnsi="Times New Roman"/>
          <w:iCs/>
          <w:sz w:val="28"/>
          <w:szCs w:val="28"/>
        </w:rPr>
        <w:t xml:space="preserve">, не є клопотанням учасника справи в розумінні </w:t>
      </w:r>
      <w:r w:rsidRPr="004D0C3D">
        <w:rPr>
          <w:rFonts w:ascii="Times New Roman" w:hAnsi="Times New Roman"/>
          <w:iCs/>
          <w:sz w:val="28"/>
          <w:szCs w:val="28"/>
        </w:rPr>
        <w:t>частини другої ст</w:t>
      </w:r>
      <w:r>
        <w:rPr>
          <w:rFonts w:ascii="Times New Roman" w:hAnsi="Times New Roman"/>
          <w:iCs/>
          <w:sz w:val="28"/>
          <w:szCs w:val="28"/>
        </w:rPr>
        <w:t>.</w:t>
      </w:r>
      <w:r w:rsidRPr="004D0C3D">
        <w:rPr>
          <w:rFonts w:ascii="Times New Roman" w:hAnsi="Times New Roman"/>
          <w:iCs/>
          <w:sz w:val="28"/>
          <w:szCs w:val="28"/>
        </w:rPr>
        <w:t xml:space="preserve"> 321 КАС</w:t>
      </w:r>
      <w:r>
        <w:rPr>
          <w:rFonts w:ascii="Times New Roman" w:hAnsi="Times New Roman"/>
          <w:iCs/>
          <w:sz w:val="28"/>
          <w:szCs w:val="28"/>
        </w:rPr>
        <w:t xml:space="preserve"> України; п</w:t>
      </w:r>
      <w:r w:rsidRPr="00AE124F">
        <w:rPr>
          <w:rFonts w:ascii="Times New Roman" w:hAnsi="Times New Roman"/>
          <w:iCs/>
          <w:sz w:val="28"/>
          <w:szCs w:val="28"/>
        </w:rPr>
        <w:t>остановлення окремої ухвали щодо суду нижчої інстанції здійснюється виключно з ініціативи суду вищої інстанції</w:t>
      </w:r>
      <w:r>
        <w:rPr>
          <w:rFonts w:ascii="Times New Roman" w:hAnsi="Times New Roman"/>
          <w:iCs/>
          <w:sz w:val="28"/>
          <w:szCs w:val="28"/>
        </w:rPr>
        <w:t xml:space="preserve"> </w:t>
      </w:r>
      <w:r w:rsidRPr="00D86F3C">
        <w:rPr>
          <w:rFonts w:ascii="Times New Roman" w:hAnsi="Times New Roman"/>
          <w:iCs/>
          <w:sz w:val="28"/>
          <w:szCs w:val="28"/>
        </w:rPr>
        <w:t>[</w:t>
      </w:r>
      <w:r>
        <w:rPr>
          <w:rStyle w:val="af"/>
          <w:rFonts w:ascii="Times New Roman" w:hAnsi="Times New Roman"/>
          <w:iCs/>
          <w:sz w:val="28"/>
          <w:szCs w:val="28"/>
          <w:lang w:val="en-US"/>
        </w:rPr>
        <w:footnoteReference w:id="25"/>
      </w:r>
      <w:r w:rsidRPr="00D86F3C">
        <w:rPr>
          <w:rFonts w:ascii="Times New Roman" w:hAnsi="Times New Roman"/>
          <w:iCs/>
          <w:sz w:val="28"/>
          <w:szCs w:val="28"/>
        </w:rPr>
        <w:t>]</w:t>
      </w:r>
      <w:r w:rsidRPr="00AE124F">
        <w:rPr>
          <w:rFonts w:ascii="Times New Roman" w:hAnsi="Times New Roman"/>
          <w:iCs/>
          <w:sz w:val="28"/>
          <w:szCs w:val="28"/>
        </w:rPr>
        <w:t>.</w:t>
      </w:r>
    </w:p>
    <w:p w14:paraId="4B620EC4" w14:textId="77777777" w:rsidR="00546DE9" w:rsidRPr="00AE124F"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Отже, </w:t>
      </w:r>
      <w:bookmarkStart w:id="1" w:name="_Hlk114504407"/>
      <w:r>
        <w:rPr>
          <w:rFonts w:ascii="Times New Roman" w:hAnsi="Times New Roman"/>
          <w:iCs/>
          <w:sz w:val="28"/>
          <w:szCs w:val="28"/>
        </w:rPr>
        <w:t xml:space="preserve">окрема ухвала є дієвим засобом усунення підстав та умов, що зумовлюють виникнення однотипних спорів, порушення прав, свобод та інтересів учасників справи, </w:t>
      </w:r>
      <w:r w:rsidRPr="000478C6">
        <w:rPr>
          <w:rFonts w:ascii="Times New Roman" w:hAnsi="Times New Roman"/>
          <w:iCs/>
          <w:sz w:val="28"/>
          <w:szCs w:val="28"/>
        </w:rPr>
        <w:t xml:space="preserve">порушення судами норм матеріального або </w:t>
      </w:r>
      <w:r>
        <w:rPr>
          <w:rFonts w:ascii="Times New Roman" w:hAnsi="Times New Roman"/>
          <w:iCs/>
          <w:sz w:val="28"/>
          <w:szCs w:val="28"/>
        </w:rPr>
        <w:t xml:space="preserve">недотримання </w:t>
      </w:r>
      <w:r w:rsidRPr="000478C6">
        <w:rPr>
          <w:rFonts w:ascii="Times New Roman" w:hAnsi="Times New Roman"/>
          <w:iCs/>
          <w:sz w:val="28"/>
          <w:szCs w:val="28"/>
        </w:rPr>
        <w:t>процесуального права</w:t>
      </w:r>
      <w:r>
        <w:rPr>
          <w:rFonts w:ascii="Times New Roman" w:hAnsi="Times New Roman"/>
          <w:iCs/>
          <w:sz w:val="28"/>
          <w:szCs w:val="28"/>
        </w:rPr>
        <w:t>,</w:t>
      </w:r>
      <w:r w:rsidRPr="000478C6">
        <w:rPr>
          <w:rFonts w:ascii="Times New Roman" w:hAnsi="Times New Roman"/>
          <w:iCs/>
          <w:sz w:val="28"/>
          <w:szCs w:val="28"/>
        </w:rPr>
        <w:t xml:space="preserve"> </w:t>
      </w:r>
      <w:r>
        <w:rPr>
          <w:rFonts w:ascii="Times New Roman" w:hAnsi="Times New Roman"/>
          <w:iCs/>
          <w:sz w:val="28"/>
          <w:szCs w:val="28"/>
        </w:rPr>
        <w:t>а також є одним із засобів здійснення судового контролю за виконанням судового рішення</w:t>
      </w:r>
      <w:bookmarkEnd w:id="1"/>
      <w:r>
        <w:rPr>
          <w:rFonts w:ascii="Times New Roman" w:hAnsi="Times New Roman"/>
          <w:iCs/>
          <w:sz w:val="28"/>
          <w:szCs w:val="28"/>
        </w:rPr>
        <w:t xml:space="preserve">. </w:t>
      </w:r>
    </w:p>
    <w:p w14:paraId="0BDD44EE" w14:textId="77777777" w:rsidR="00546DE9" w:rsidRPr="007F7473"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Водночас, з</w:t>
      </w:r>
      <w:r w:rsidRPr="001F095D">
        <w:rPr>
          <w:rFonts w:ascii="Times New Roman" w:hAnsi="Times New Roman"/>
          <w:iCs/>
          <w:sz w:val="28"/>
          <w:szCs w:val="28"/>
        </w:rPr>
        <w:t xml:space="preserve">гідно зі Статистичною звітністю про здійснення правосуддя </w:t>
      </w:r>
      <w:r>
        <w:rPr>
          <w:rFonts w:ascii="Times New Roman" w:hAnsi="Times New Roman"/>
          <w:iCs/>
          <w:sz w:val="28"/>
          <w:szCs w:val="28"/>
        </w:rPr>
        <w:t>ВС</w:t>
      </w:r>
      <w:r w:rsidRPr="001F095D">
        <w:rPr>
          <w:rFonts w:ascii="Times New Roman" w:hAnsi="Times New Roman"/>
          <w:iCs/>
          <w:sz w:val="28"/>
          <w:szCs w:val="28"/>
        </w:rPr>
        <w:t xml:space="preserve"> у 2021 р</w:t>
      </w:r>
      <w:r>
        <w:rPr>
          <w:rFonts w:ascii="Times New Roman" w:hAnsi="Times New Roman"/>
          <w:iCs/>
          <w:sz w:val="28"/>
          <w:szCs w:val="28"/>
        </w:rPr>
        <w:t>.</w:t>
      </w:r>
      <w:r w:rsidRPr="001F095D">
        <w:rPr>
          <w:rFonts w:ascii="Times New Roman" w:hAnsi="Times New Roman"/>
          <w:iCs/>
          <w:sz w:val="28"/>
          <w:szCs w:val="28"/>
        </w:rPr>
        <w:t xml:space="preserve"> було постановлено всього 14 окремих ухвал, з яких Касаційний адміністративний суд – 6, Касаційний господарський суд – 3 та Касаційний цивільний суд – 5</w:t>
      </w:r>
      <w:r>
        <w:rPr>
          <w:rFonts w:ascii="Times New Roman" w:hAnsi="Times New Roman"/>
          <w:iCs/>
          <w:sz w:val="28"/>
          <w:szCs w:val="28"/>
        </w:rPr>
        <w:t xml:space="preserve"> </w:t>
      </w:r>
      <w:r w:rsidRPr="00D86F3C">
        <w:rPr>
          <w:rFonts w:ascii="Times New Roman" w:hAnsi="Times New Roman"/>
          <w:iCs/>
          <w:sz w:val="28"/>
          <w:szCs w:val="28"/>
          <w:lang w:val="ru-RU"/>
        </w:rPr>
        <w:t>[</w:t>
      </w:r>
      <w:r>
        <w:rPr>
          <w:rStyle w:val="af"/>
          <w:rFonts w:ascii="Times New Roman" w:hAnsi="Times New Roman"/>
          <w:iCs/>
          <w:sz w:val="28"/>
          <w:szCs w:val="28"/>
          <w:lang w:val="en-US"/>
        </w:rPr>
        <w:footnoteReference w:id="26"/>
      </w:r>
      <w:r w:rsidRPr="00D86F3C">
        <w:rPr>
          <w:rFonts w:ascii="Times New Roman" w:hAnsi="Times New Roman"/>
          <w:iCs/>
          <w:sz w:val="28"/>
          <w:szCs w:val="28"/>
          <w:lang w:val="ru-RU"/>
        </w:rPr>
        <w:t>]</w:t>
      </w:r>
      <w:r w:rsidRPr="001F095D">
        <w:rPr>
          <w:rFonts w:ascii="Times New Roman" w:hAnsi="Times New Roman"/>
          <w:iCs/>
          <w:sz w:val="28"/>
          <w:szCs w:val="28"/>
        </w:rPr>
        <w:t xml:space="preserve">. </w:t>
      </w:r>
      <w:r>
        <w:rPr>
          <w:rFonts w:ascii="Times New Roman" w:hAnsi="Times New Roman"/>
          <w:iCs/>
          <w:sz w:val="28"/>
          <w:szCs w:val="28"/>
        </w:rPr>
        <w:t xml:space="preserve">Однак, у порівнянні з 2020 р. (всього 11, з яких </w:t>
      </w:r>
      <w:r w:rsidRPr="004D0C3D">
        <w:rPr>
          <w:rFonts w:ascii="Times New Roman" w:hAnsi="Times New Roman"/>
          <w:iCs/>
          <w:sz w:val="28"/>
          <w:szCs w:val="28"/>
        </w:rPr>
        <w:t xml:space="preserve">Касаційний адміністративний суд – </w:t>
      </w:r>
      <w:r>
        <w:rPr>
          <w:rFonts w:ascii="Times New Roman" w:hAnsi="Times New Roman"/>
          <w:iCs/>
          <w:sz w:val="28"/>
          <w:szCs w:val="28"/>
        </w:rPr>
        <w:t>3</w:t>
      </w:r>
      <w:r w:rsidRPr="004D0C3D">
        <w:rPr>
          <w:rFonts w:ascii="Times New Roman" w:hAnsi="Times New Roman"/>
          <w:iCs/>
          <w:sz w:val="28"/>
          <w:szCs w:val="28"/>
        </w:rPr>
        <w:t xml:space="preserve">, Касаційний господарський суд – </w:t>
      </w:r>
      <w:r>
        <w:rPr>
          <w:rFonts w:ascii="Times New Roman" w:hAnsi="Times New Roman"/>
          <w:iCs/>
          <w:sz w:val="28"/>
          <w:szCs w:val="28"/>
        </w:rPr>
        <w:t>2</w:t>
      </w:r>
      <w:r w:rsidRPr="004D0C3D">
        <w:rPr>
          <w:rFonts w:ascii="Times New Roman" w:hAnsi="Times New Roman"/>
          <w:iCs/>
          <w:sz w:val="28"/>
          <w:szCs w:val="28"/>
        </w:rPr>
        <w:t xml:space="preserve"> та Касаційний цивільний суд – </w:t>
      </w:r>
      <w:r>
        <w:rPr>
          <w:rFonts w:ascii="Times New Roman" w:hAnsi="Times New Roman"/>
          <w:iCs/>
          <w:sz w:val="28"/>
          <w:szCs w:val="28"/>
        </w:rPr>
        <w:t xml:space="preserve">6), слід констатувати, що у 2021 р. кількість постановлених окремих ухвал збільшилась на 3 (або 27%) </w:t>
      </w:r>
      <w:r w:rsidRPr="00D86F3C">
        <w:rPr>
          <w:rFonts w:ascii="Times New Roman" w:hAnsi="Times New Roman"/>
          <w:iCs/>
          <w:sz w:val="28"/>
          <w:szCs w:val="28"/>
          <w:lang w:val="ru-RU"/>
        </w:rPr>
        <w:t>[</w:t>
      </w:r>
      <w:r>
        <w:rPr>
          <w:rStyle w:val="af"/>
          <w:rFonts w:ascii="Times New Roman" w:hAnsi="Times New Roman"/>
          <w:iCs/>
          <w:sz w:val="28"/>
          <w:szCs w:val="28"/>
          <w:lang w:val="en-US"/>
        </w:rPr>
        <w:footnoteReference w:id="27"/>
      </w:r>
      <w:r w:rsidRPr="00D86F3C">
        <w:rPr>
          <w:rFonts w:ascii="Times New Roman" w:hAnsi="Times New Roman"/>
          <w:iCs/>
          <w:sz w:val="28"/>
          <w:szCs w:val="28"/>
          <w:lang w:val="ru-RU"/>
        </w:rPr>
        <w:t>]</w:t>
      </w:r>
      <w:r>
        <w:rPr>
          <w:rFonts w:ascii="Times New Roman" w:hAnsi="Times New Roman"/>
          <w:iCs/>
          <w:sz w:val="28"/>
          <w:szCs w:val="28"/>
        </w:rPr>
        <w:t xml:space="preserve">. При цьому у 2018 р. ВС загальна кількість постановлених окремих ухвал склала 22, з яких </w:t>
      </w:r>
      <w:r w:rsidRPr="007F7473">
        <w:rPr>
          <w:rFonts w:ascii="Times New Roman" w:hAnsi="Times New Roman"/>
          <w:iCs/>
          <w:sz w:val="28"/>
          <w:szCs w:val="28"/>
        </w:rPr>
        <w:t xml:space="preserve">Касаційний адміністративний суд – </w:t>
      </w:r>
      <w:r>
        <w:rPr>
          <w:rFonts w:ascii="Times New Roman" w:hAnsi="Times New Roman"/>
          <w:iCs/>
          <w:sz w:val="28"/>
          <w:szCs w:val="28"/>
        </w:rPr>
        <w:t>5</w:t>
      </w:r>
      <w:r w:rsidRPr="007F7473">
        <w:rPr>
          <w:rFonts w:ascii="Times New Roman" w:hAnsi="Times New Roman"/>
          <w:iCs/>
          <w:sz w:val="28"/>
          <w:szCs w:val="28"/>
        </w:rPr>
        <w:t xml:space="preserve">, Касаційний господарський суд – </w:t>
      </w:r>
      <w:r>
        <w:rPr>
          <w:rFonts w:ascii="Times New Roman" w:hAnsi="Times New Roman"/>
          <w:iCs/>
          <w:sz w:val="28"/>
          <w:szCs w:val="28"/>
        </w:rPr>
        <w:t>15</w:t>
      </w:r>
      <w:r w:rsidRPr="007F7473">
        <w:rPr>
          <w:rFonts w:ascii="Times New Roman" w:hAnsi="Times New Roman"/>
          <w:iCs/>
          <w:sz w:val="28"/>
          <w:szCs w:val="28"/>
        </w:rPr>
        <w:t xml:space="preserve"> та Касаційний цивільний суд – </w:t>
      </w:r>
      <w:r w:rsidRPr="001F095D">
        <w:rPr>
          <w:rFonts w:ascii="Times New Roman" w:hAnsi="Times New Roman"/>
          <w:iCs/>
          <w:sz w:val="28"/>
          <w:szCs w:val="28"/>
        </w:rPr>
        <w:t>2</w:t>
      </w:r>
      <w:r w:rsidRPr="00D86F3C">
        <w:rPr>
          <w:rFonts w:ascii="Times New Roman" w:hAnsi="Times New Roman"/>
          <w:iCs/>
          <w:sz w:val="28"/>
          <w:szCs w:val="28"/>
        </w:rPr>
        <w:t xml:space="preserve"> [</w:t>
      </w:r>
      <w:r>
        <w:rPr>
          <w:rStyle w:val="af"/>
          <w:rFonts w:ascii="Times New Roman" w:hAnsi="Times New Roman"/>
          <w:iCs/>
          <w:sz w:val="28"/>
          <w:szCs w:val="28"/>
          <w:lang w:val="en-US"/>
        </w:rPr>
        <w:footnoteReference w:id="28"/>
      </w:r>
      <w:r w:rsidRPr="00D86F3C">
        <w:rPr>
          <w:rFonts w:ascii="Times New Roman" w:hAnsi="Times New Roman"/>
          <w:iCs/>
          <w:sz w:val="28"/>
          <w:szCs w:val="28"/>
        </w:rPr>
        <w:t>]</w:t>
      </w:r>
      <w:r>
        <w:rPr>
          <w:rFonts w:ascii="Times New Roman" w:hAnsi="Times New Roman"/>
          <w:iCs/>
          <w:sz w:val="28"/>
          <w:szCs w:val="28"/>
        </w:rPr>
        <w:t>, однак, у 2019 р. їх кількість різко скоротилася майже утричі – до 6 (3, 0 та 3 відповідно)</w:t>
      </w:r>
      <w:r w:rsidRPr="00D86F3C">
        <w:rPr>
          <w:rFonts w:ascii="Times New Roman" w:hAnsi="Times New Roman"/>
          <w:iCs/>
          <w:sz w:val="28"/>
          <w:szCs w:val="28"/>
        </w:rPr>
        <w:t xml:space="preserve"> [</w:t>
      </w:r>
      <w:r>
        <w:rPr>
          <w:rStyle w:val="af"/>
          <w:rFonts w:ascii="Times New Roman" w:hAnsi="Times New Roman"/>
          <w:iCs/>
          <w:sz w:val="28"/>
          <w:szCs w:val="28"/>
          <w:lang w:val="en-US"/>
        </w:rPr>
        <w:footnoteReference w:id="29"/>
      </w:r>
      <w:r w:rsidRPr="00D86F3C">
        <w:rPr>
          <w:rFonts w:ascii="Times New Roman" w:hAnsi="Times New Roman"/>
          <w:iCs/>
          <w:sz w:val="28"/>
          <w:szCs w:val="28"/>
        </w:rPr>
        <w:t>]</w:t>
      </w:r>
      <w:r>
        <w:rPr>
          <w:rFonts w:ascii="Times New Roman" w:hAnsi="Times New Roman"/>
          <w:iCs/>
          <w:sz w:val="28"/>
          <w:szCs w:val="28"/>
        </w:rPr>
        <w:t>.</w:t>
      </w:r>
    </w:p>
    <w:p w14:paraId="42AA1C21" w14:textId="77777777" w:rsidR="00546DE9" w:rsidRPr="004D0C3D"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Залежно від підстав постановлення окремі ухвали в адміністративному судочинстві можна класифікувати на такі види.</w:t>
      </w:r>
    </w:p>
    <w:p w14:paraId="1305E446" w14:textId="77777777" w:rsidR="00546DE9" w:rsidRPr="00C73452" w:rsidRDefault="00546DE9" w:rsidP="00546DE9">
      <w:pPr>
        <w:spacing w:line="360" w:lineRule="auto"/>
        <w:ind w:firstLine="567"/>
        <w:jc w:val="both"/>
        <w:rPr>
          <w:rFonts w:ascii="Times New Roman" w:hAnsi="Times New Roman"/>
          <w:iCs/>
          <w:sz w:val="28"/>
          <w:szCs w:val="28"/>
        </w:rPr>
      </w:pPr>
      <w:r w:rsidRPr="004D0C3D">
        <w:rPr>
          <w:rFonts w:ascii="Times New Roman" w:hAnsi="Times New Roman"/>
          <w:i/>
          <w:sz w:val="28"/>
          <w:szCs w:val="28"/>
        </w:rPr>
        <w:lastRenderedPageBreak/>
        <w:t>1.</w:t>
      </w:r>
      <w:r>
        <w:rPr>
          <w:rFonts w:ascii="Times New Roman" w:hAnsi="Times New Roman"/>
          <w:iCs/>
          <w:sz w:val="28"/>
          <w:szCs w:val="28"/>
        </w:rPr>
        <w:t xml:space="preserve"> </w:t>
      </w:r>
      <w:r w:rsidRPr="00C73452">
        <w:rPr>
          <w:rFonts w:ascii="Times New Roman" w:hAnsi="Times New Roman"/>
          <w:i/>
          <w:sz w:val="28"/>
          <w:szCs w:val="28"/>
        </w:rPr>
        <w:t>Профілактична або превентивна</w:t>
      </w:r>
      <w:r>
        <w:rPr>
          <w:rFonts w:ascii="Times New Roman" w:hAnsi="Times New Roman"/>
          <w:i/>
          <w:sz w:val="28"/>
          <w:szCs w:val="28"/>
        </w:rPr>
        <w:t xml:space="preserve"> – </w:t>
      </w:r>
      <w:r w:rsidRPr="00FC278E">
        <w:rPr>
          <w:rFonts w:ascii="Times New Roman" w:hAnsi="Times New Roman"/>
          <w:iCs/>
          <w:sz w:val="28"/>
          <w:szCs w:val="28"/>
        </w:rPr>
        <w:t xml:space="preserve">це </w:t>
      </w:r>
      <w:r>
        <w:rPr>
          <w:rFonts w:ascii="Times New Roman" w:hAnsi="Times New Roman"/>
          <w:iCs/>
          <w:sz w:val="28"/>
          <w:szCs w:val="28"/>
        </w:rPr>
        <w:t xml:space="preserve">вид окремої ухвали, підставою постановлення якої є </w:t>
      </w:r>
      <w:r w:rsidRPr="00C73452">
        <w:rPr>
          <w:rFonts w:ascii="Times New Roman" w:hAnsi="Times New Roman"/>
          <w:iCs/>
          <w:sz w:val="28"/>
          <w:szCs w:val="28"/>
        </w:rPr>
        <w:t xml:space="preserve">запобігання повторному вчиненню правопорушень та/або виникнення інших спорів, яка може передбачати вказівку відповідному суб’єкту нормотворення розробити відповідний підзаконних нормативно-правовий акт або внести до нього зміни; звернути увагу на недоліки в роботі суб’єктів владних повноважень, зокрема, неправильне застосування (порушення) законодавства або неврахування висновків </w:t>
      </w:r>
      <w:r>
        <w:rPr>
          <w:rFonts w:ascii="Times New Roman" w:hAnsi="Times New Roman"/>
          <w:iCs/>
          <w:sz w:val="28"/>
          <w:szCs w:val="28"/>
        </w:rPr>
        <w:t>ВС</w:t>
      </w:r>
      <w:r w:rsidRPr="00C73452">
        <w:rPr>
          <w:rFonts w:ascii="Times New Roman" w:hAnsi="Times New Roman"/>
          <w:iCs/>
          <w:sz w:val="28"/>
          <w:szCs w:val="28"/>
        </w:rPr>
        <w:t xml:space="preserve"> (ч. 1 ст. 249</w:t>
      </w:r>
      <w:r>
        <w:rPr>
          <w:rFonts w:ascii="Times New Roman" w:hAnsi="Times New Roman"/>
          <w:iCs/>
          <w:sz w:val="28"/>
          <w:szCs w:val="28"/>
        </w:rPr>
        <w:t xml:space="preserve"> КАС України</w:t>
      </w:r>
      <w:r w:rsidRPr="00C73452">
        <w:rPr>
          <w:rFonts w:ascii="Times New Roman" w:hAnsi="Times New Roman"/>
          <w:iCs/>
          <w:sz w:val="28"/>
          <w:szCs w:val="28"/>
        </w:rPr>
        <w:t>)</w:t>
      </w:r>
      <w:r>
        <w:rPr>
          <w:rFonts w:ascii="Times New Roman" w:hAnsi="Times New Roman"/>
          <w:iCs/>
          <w:sz w:val="28"/>
          <w:szCs w:val="28"/>
        </w:rPr>
        <w:t>.</w:t>
      </w:r>
    </w:p>
    <w:p w14:paraId="64131371" w14:textId="77777777" w:rsidR="00546DE9" w:rsidRDefault="00546DE9" w:rsidP="00546DE9">
      <w:pPr>
        <w:spacing w:line="360" w:lineRule="auto"/>
        <w:ind w:firstLine="567"/>
        <w:jc w:val="both"/>
        <w:rPr>
          <w:rFonts w:ascii="Times New Roman" w:hAnsi="Times New Roman"/>
          <w:iCs/>
          <w:sz w:val="28"/>
          <w:szCs w:val="28"/>
        </w:rPr>
      </w:pPr>
      <w:bookmarkStart w:id="2" w:name="_Hlk106232713"/>
      <w:r>
        <w:rPr>
          <w:rFonts w:ascii="Times New Roman" w:hAnsi="Times New Roman"/>
          <w:iCs/>
          <w:sz w:val="28"/>
          <w:szCs w:val="28"/>
        </w:rPr>
        <w:t xml:space="preserve">Досліджуючи цей вид окремої ухвали, </w:t>
      </w:r>
      <w:r w:rsidRPr="00702165">
        <w:rPr>
          <w:rFonts w:ascii="Times New Roman" w:hAnsi="Times New Roman"/>
          <w:iCs/>
          <w:sz w:val="28"/>
          <w:szCs w:val="28"/>
        </w:rPr>
        <w:t xml:space="preserve">Ю. А. Дорохіна </w:t>
      </w:r>
      <w:r>
        <w:rPr>
          <w:rFonts w:ascii="Times New Roman" w:hAnsi="Times New Roman"/>
          <w:iCs/>
          <w:sz w:val="28"/>
          <w:szCs w:val="28"/>
        </w:rPr>
        <w:t xml:space="preserve">зазначає, що </w:t>
      </w:r>
      <w:r w:rsidRPr="00E37051">
        <w:rPr>
          <w:rFonts w:ascii="Times New Roman" w:hAnsi="Times New Roman"/>
          <w:iCs/>
          <w:sz w:val="28"/>
          <w:szCs w:val="28"/>
        </w:rPr>
        <w:t xml:space="preserve">окремі ухвали стають не тільки поштовхом для виявлення і припинення правопорушення, а виконують і превентивну функцію у разі застосування </w:t>
      </w:r>
      <w:r>
        <w:rPr>
          <w:rFonts w:ascii="Times New Roman" w:hAnsi="Times New Roman"/>
          <w:iCs/>
          <w:sz w:val="28"/>
          <w:szCs w:val="28"/>
        </w:rPr>
        <w:t xml:space="preserve">на їх підставі </w:t>
      </w:r>
      <w:r w:rsidRPr="00E37051">
        <w:rPr>
          <w:rFonts w:ascii="Times New Roman" w:hAnsi="Times New Roman"/>
          <w:iCs/>
          <w:sz w:val="28"/>
          <w:szCs w:val="28"/>
        </w:rPr>
        <w:t>відповідних санкцій до правопорушника</w:t>
      </w:r>
      <w:r>
        <w:rPr>
          <w:rFonts w:ascii="Times New Roman" w:hAnsi="Times New Roman"/>
          <w:iCs/>
          <w:sz w:val="28"/>
          <w:szCs w:val="28"/>
        </w:rPr>
        <w:t xml:space="preserve">; </w:t>
      </w:r>
      <w:r w:rsidRPr="00E37051">
        <w:rPr>
          <w:rFonts w:ascii="Times New Roman" w:hAnsi="Times New Roman"/>
          <w:iCs/>
          <w:sz w:val="28"/>
          <w:szCs w:val="28"/>
        </w:rPr>
        <w:t xml:space="preserve">окрема ухвала суду допомагає виявленню та усуненню причин і умов, які в сукупності можуть зумовити порушення законності, є основою для припинення правопорушення, а також підставою для застосування заходів відповідальності до осіб, які вчинили правопорушення </w:t>
      </w:r>
      <w:r w:rsidRPr="00D86F3C">
        <w:rPr>
          <w:rFonts w:ascii="Times New Roman" w:hAnsi="Times New Roman"/>
          <w:iCs/>
          <w:sz w:val="28"/>
          <w:szCs w:val="28"/>
        </w:rPr>
        <w:t>[</w:t>
      </w:r>
      <w:r w:rsidRPr="00E37051">
        <w:rPr>
          <w:rFonts w:ascii="Times New Roman" w:hAnsi="Times New Roman"/>
          <w:iCs/>
          <w:sz w:val="28"/>
          <w:szCs w:val="28"/>
          <w:vertAlign w:val="superscript"/>
          <w:lang w:val="en-US"/>
        </w:rPr>
        <w:footnoteReference w:id="30"/>
      </w:r>
      <w:r w:rsidRPr="00E37051">
        <w:rPr>
          <w:rFonts w:ascii="Times New Roman" w:hAnsi="Times New Roman"/>
          <w:iCs/>
          <w:sz w:val="28"/>
          <w:szCs w:val="28"/>
        </w:rPr>
        <w:t>, с. 66, 69</w:t>
      </w:r>
      <w:r w:rsidRPr="00D86F3C">
        <w:rPr>
          <w:rFonts w:ascii="Times New Roman" w:hAnsi="Times New Roman"/>
          <w:iCs/>
          <w:sz w:val="28"/>
          <w:szCs w:val="28"/>
        </w:rPr>
        <w:t>]</w:t>
      </w:r>
      <w:r w:rsidRPr="00E37051">
        <w:rPr>
          <w:rFonts w:ascii="Times New Roman" w:hAnsi="Times New Roman"/>
          <w:iCs/>
          <w:sz w:val="28"/>
          <w:szCs w:val="28"/>
        </w:rPr>
        <w:t>.</w:t>
      </w:r>
    </w:p>
    <w:p w14:paraId="4ADDB0DD" w14:textId="77777777" w:rsidR="00546DE9" w:rsidRPr="009B777D"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У цій категорії можна виокремити такі підвиди окремих ухвал, що спрямовані на: 1) у</w:t>
      </w:r>
      <w:r w:rsidRPr="009B777D">
        <w:rPr>
          <w:rFonts w:ascii="Times New Roman" w:hAnsi="Times New Roman"/>
          <w:iCs/>
          <w:sz w:val="28"/>
          <w:szCs w:val="28"/>
        </w:rPr>
        <w:t>досконал</w:t>
      </w:r>
      <w:r>
        <w:rPr>
          <w:rFonts w:ascii="Times New Roman" w:hAnsi="Times New Roman"/>
          <w:iCs/>
          <w:sz w:val="28"/>
          <w:szCs w:val="28"/>
        </w:rPr>
        <w:t>ення</w:t>
      </w:r>
      <w:r w:rsidRPr="009B777D">
        <w:rPr>
          <w:rFonts w:ascii="Times New Roman" w:hAnsi="Times New Roman"/>
          <w:iCs/>
          <w:sz w:val="28"/>
          <w:szCs w:val="28"/>
        </w:rPr>
        <w:t xml:space="preserve"> підзаконн</w:t>
      </w:r>
      <w:r>
        <w:rPr>
          <w:rFonts w:ascii="Times New Roman" w:hAnsi="Times New Roman"/>
          <w:iCs/>
          <w:sz w:val="28"/>
          <w:szCs w:val="28"/>
        </w:rPr>
        <w:t>ого</w:t>
      </w:r>
      <w:r w:rsidRPr="009B777D">
        <w:rPr>
          <w:rFonts w:ascii="Times New Roman" w:hAnsi="Times New Roman"/>
          <w:iCs/>
          <w:sz w:val="28"/>
          <w:szCs w:val="28"/>
        </w:rPr>
        <w:t xml:space="preserve"> регулювання;</w:t>
      </w:r>
      <w:r>
        <w:rPr>
          <w:rFonts w:ascii="Times New Roman" w:hAnsi="Times New Roman"/>
          <w:iCs/>
          <w:sz w:val="28"/>
          <w:szCs w:val="28"/>
        </w:rPr>
        <w:t xml:space="preserve"> 2) з</w:t>
      </w:r>
      <w:r w:rsidRPr="009B777D">
        <w:rPr>
          <w:rFonts w:ascii="Times New Roman" w:hAnsi="Times New Roman"/>
          <w:iCs/>
          <w:sz w:val="28"/>
          <w:szCs w:val="28"/>
        </w:rPr>
        <w:t>ахист суспільн</w:t>
      </w:r>
      <w:r>
        <w:rPr>
          <w:rFonts w:ascii="Times New Roman" w:hAnsi="Times New Roman"/>
          <w:iCs/>
          <w:sz w:val="28"/>
          <w:szCs w:val="28"/>
        </w:rPr>
        <w:t>ого</w:t>
      </w:r>
      <w:r w:rsidRPr="009B777D">
        <w:rPr>
          <w:rFonts w:ascii="Times New Roman" w:hAnsi="Times New Roman"/>
          <w:iCs/>
          <w:sz w:val="28"/>
          <w:szCs w:val="28"/>
        </w:rPr>
        <w:t xml:space="preserve"> (публічн</w:t>
      </w:r>
      <w:r>
        <w:rPr>
          <w:rFonts w:ascii="Times New Roman" w:hAnsi="Times New Roman"/>
          <w:iCs/>
          <w:sz w:val="28"/>
          <w:szCs w:val="28"/>
        </w:rPr>
        <w:t>ого</w:t>
      </w:r>
      <w:r w:rsidRPr="009B777D">
        <w:rPr>
          <w:rFonts w:ascii="Times New Roman" w:hAnsi="Times New Roman"/>
          <w:iCs/>
          <w:sz w:val="28"/>
          <w:szCs w:val="28"/>
        </w:rPr>
        <w:t>) інтерес</w:t>
      </w:r>
      <w:r>
        <w:rPr>
          <w:rFonts w:ascii="Times New Roman" w:hAnsi="Times New Roman"/>
          <w:iCs/>
          <w:sz w:val="28"/>
          <w:szCs w:val="28"/>
        </w:rPr>
        <w:t>у</w:t>
      </w:r>
      <w:r w:rsidRPr="009B777D">
        <w:rPr>
          <w:rFonts w:ascii="Times New Roman" w:hAnsi="Times New Roman"/>
          <w:iCs/>
          <w:sz w:val="28"/>
          <w:szCs w:val="28"/>
        </w:rPr>
        <w:t>;</w:t>
      </w:r>
      <w:r>
        <w:rPr>
          <w:rFonts w:ascii="Times New Roman" w:hAnsi="Times New Roman"/>
          <w:iCs/>
          <w:sz w:val="28"/>
          <w:szCs w:val="28"/>
        </w:rPr>
        <w:t xml:space="preserve"> 3) </w:t>
      </w:r>
      <w:bookmarkStart w:id="3" w:name="_Hlk106232683"/>
      <w:r>
        <w:rPr>
          <w:rFonts w:ascii="Times New Roman" w:hAnsi="Times New Roman"/>
          <w:iCs/>
          <w:sz w:val="28"/>
          <w:szCs w:val="28"/>
        </w:rPr>
        <w:t>з</w:t>
      </w:r>
      <w:r w:rsidRPr="009B777D">
        <w:rPr>
          <w:rFonts w:ascii="Times New Roman" w:hAnsi="Times New Roman"/>
          <w:iCs/>
          <w:sz w:val="28"/>
          <w:szCs w:val="28"/>
        </w:rPr>
        <w:t>верн</w:t>
      </w:r>
      <w:r>
        <w:rPr>
          <w:rFonts w:ascii="Times New Roman" w:hAnsi="Times New Roman"/>
          <w:iCs/>
          <w:sz w:val="28"/>
          <w:szCs w:val="28"/>
        </w:rPr>
        <w:t>ення</w:t>
      </w:r>
      <w:r w:rsidRPr="009B777D">
        <w:rPr>
          <w:rFonts w:ascii="Times New Roman" w:hAnsi="Times New Roman"/>
          <w:iCs/>
          <w:sz w:val="28"/>
          <w:szCs w:val="28"/>
        </w:rPr>
        <w:t xml:space="preserve"> уваг</w:t>
      </w:r>
      <w:r>
        <w:rPr>
          <w:rFonts w:ascii="Times New Roman" w:hAnsi="Times New Roman"/>
          <w:iCs/>
          <w:sz w:val="28"/>
          <w:szCs w:val="28"/>
        </w:rPr>
        <w:t>и</w:t>
      </w:r>
      <w:r w:rsidRPr="009B777D">
        <w:rPr>
          <w:rFonts w:ascii="Times New Roman" w:hAnsi="Times New Roman"/>
          <w:iCs/>
          <w:sz w:val="28"/>
          <w:szCs w:val="28"/>
        </w:rPr>
        <w:t xml:space="preserve"> на грубі або систематичні порушення </w:t>
      </w:r>
      <w:bookmarkEnd w:id="3"/>
      <w:r>
        <w:rPr>
          <w:rFonts w:ascii="Times New Roman" w:hAnsi="Times New Roman"/>
          <w:iCs/>
          <w:sz w:val="28"/>
          <w:szCs w:val="28"/>
        </w:rPr>
        <w:t xml:space="preserve">з боку </w:t>
      </w:r>
      <w:r w:rsidRPr="009B777D">
        <w:rPr>
          <w:rFonts w:ascii="Times New Roman" w:hAnsi="Times New Roman"/>
          <w:iCs/>
          <w:sz w:val="28"/>
          <w:szCs w:val="28"/>
        </w:rPr>
        <w:t>посадових осіб відповідного суб’єкта владних повноважень.</w:t>
      </w:r>
    </w:p>
    <w:p w14:paraId="35D6EDD2" w14:textId="77777777" w:rsidR="00546DE9" w:rsidRPr="009B777D" w:rsidRDefault="00546DE9" w:rsidP="00546DE9">
      <w:pPr>
        <w:spacing w:line="360" w:lineRule="auto"/>
        <w:ind w:firstLine="567"/>
        <w:jc w:val="both"/>
        <w:rPr>
          <w:rFonts w:ascii="Times New Roman" w:hAnsi="Times New Roman"/>
          <w:i/>
          <w:sz w:val="28"/>
          <w:szCs w:val="28"/>
        </w:rPr>
      </w:pPr>
      <w:r w:rsidRPr="009B777D">
        <w:rPr>
          <w:rFonts w:ascii="Times New Roman" w:hAnsi="Times New Roman"/>
          <w:i/>
          <w:sz w:val="28"/>
          <w:szCs w:val="28"/>
        </w:rPr>
        <w:t>Окремі ухвали, спрямовані на удосконалення підзаконного регулювання.</w:t>
      </w:r>
    </w:p>
    <w:p w14:paraId="116E5B79" w14:textId="77777777"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Наприклад, за наслідком розгляду справи </w:t>
      </w:r>
      <w:r w:rsidRPr="0089045C">
        <w:rPr>
          <w:rFonts w:ascii="Times New Roman" w:hAnsi="Times New Roman"/>
          <w:iCs/>
          <w:sz w:val="28"/>
          <w:szCs w:val="28"/>
        </w:rPr>
        <w:t>№ 237/557/18-ц</w:t>
      </w:r>
      <w:r>
        <w:rPr>
          <w:rFonts w:ascii="Times New Roman" w:hAnsi="Times New Roman"/>
          <w:iCs/>
          <w:sz w:val="28"/>
          <w:szCs w:val="28"/>
        </w:rPr>
        <w:t xml:space="preserve">, в якій позивач </w:t>
      </w:r>
      <w:r w:rsidRPr="005D628E">
        <w:rPr>
          <w:rFonts w:ascii="Times New Roman" w:hAnsi="Times New Roman"/>
          <w:iCs/>
          <w:sz w:val="28"/>
          <w:szCs w:val="28"/>
        </w:rPr>
        <w:t>звернувся до суду із позовом до держави Україна в особі Кабінету Міністрів України</w:t>
      </w:r>
      <w:r>
        <w:rPr>
          <w:rFonts w:ascii="Times New Roman" w:hAnsi="Times New Roman"/>
          <w:iCs/>
          <w:sz w:val="28"/>
          <w:szCs w:val="28"/>
        </w:rPr>
        <w:t xml:space="preserve"> (КМУ)</w:t>
      </w:r>
      <w:r w:rsidRPr="005D628E">
        <w:rPr>
          <w:rFonts w:ascii="Times New Roman" w:hAnsi="Times New Roman"/>
          <w:iCs/>
          <w:sz w:val="28"/>
          <w:szCs w:val="28"/>
        </w:rPr>
        <w:t>, Державної казначейської служби України про відшкодування майнової шкоди, завданої терористичним актом</w:t>
      </w:r>
      <w:r>
        <w:rPr>
          <w:rFonts w:ascii="Times New Roman" w:hAnsi="Times New Roman"/>
          <w:iCs/>
          <w:sz w:val="28"/>
          <w:szCs w:val="28"/>
        </w:rPr>
        <w:t>,</w:t>
      </w:r>
      <w:r w:rsidRPr="005D628E">
        <w:rPr>
          <w:rFonts w:ascii="Times New Roman" w:hAnsi="Times New Roman"/>
          <w:iCs/>
          <w:sz w:val="28"/>
          <w:szCs w:val="28"/>
        </w:rPr>
        <w:t xml:space="preserve"> </w:t>
      </w:r>
      <w:r>
        <w:rPr>
          <w:rFonts w:ascii="Times New Roman" w:hAnsi="Times New Roman"/>
          <w:iCs/>
          <w:sz w:val="28"/>
          <w:szCs w:val="28"/>
        </w:rPr>
        <w:t xml:space="preserve">ВС постановив Окрему ухвалу від </w:t>
      </w:r>
      <w:r w:rsidRPr="0089045C">
        <w:rPr>
          <w:rFonts w:ascii="Times New Roman" w:hAnsi="Times New Roman"/>
          <w:iCs/>
          <w:sz w:val="28"/>
          <w:szCs w:val="28"/>
        </w:rPr>
        <w:t>4 березня 2020 р</w:t>
      </w:r>
      <w:r>
        <w:rPr>
          <w:rFonts w:ascii="Times New Roman" w:hAnsi="Times New Roman"/>
          <w:iCs/>
          <w:sz w:val="28"/>
          <w:szCs w:val="28"/>
        </w:rPr>
        <w:t>., в якій р</w:t>
      </w:r>
      <w:r w:rsidRPr="0089045C">
        <w:rPr>
          <w:rFonts w:ascii="Times New Roman" w:hAnsi="Times New Roman"/>
          <w:iCs/>
          <w:sz w:val="28"/>
          <w:szCs w:val="28"/>
        </w:rPr>
        <w:t>екомендува</w:t>
      </w:r>
      <w:r>
        <w:rPr>
          <w:rFonts w:ascii="Times New Roman" w:hAnsi="Times New Roman"/>
          <w:iCs/>
          <w:sz w:val="28"/>
          <w:szCs w:val="28"/>
        </w:rPr>
        <w:t>в</w:t>
      </w:r>
      <w:r w:rsidRPr="0089045C">
        <w:rPr>
          <w:rFonts w:ascii="Times New Roman" w:hAnsi="Times New Roman"/>
          <w:iCs/>
          <w:sz w:val="28"/>
          <w:szCs w:val="28"/>
        </w:rPr>
        <w:t xml:space="preserve"> </w:t>
      </w:r>
      <w:r>
        <w:rPr>
          <w:rFonts w:ascii="Times New Roman" w:hAnsi="Times New Roman"/>
          <w:iCs/>
          <w:sz w:val="28"/>
          <w:szCs w:val="28"/>
        </w:rPr>
        <w:t xml:space="preserve">КМУ </w:t>
      </w:r>
      <w:r w:rsidRPr="0089045C">
        <w:rPr>
          <w:rFonts w:ascii="Times New Roman" w:hAnsi="Times New Roman"/>
          <w:iCs/>
          <w:sz w:val="28"/>
          <w:szCs w:val="28"/>
        </w:rPr>
        <w:t xml:space="preserve">розробити спеціальний порядок відшкодування за пошкоджене внаслідок терористичного акта майно, процедуру виплати такого відшкодування за пошкоджене в результаті терористичного акта </w:t>
      </w:r>
      <w:r w:rsidRPr="0089045C">
        <w:rPr>
          <w:rFonts w:ascii="Times New Roman" w:hAnsi="Times New Roman"/>
          <w:iCs/>
          <w:sz w:val="28"/>
          <w:szCs w:val="28"/>
        </w:rPr>
        <w:lastRenderedPageBreak/>
        <w:t>майна,</w:t>
      </w:r>
      <w:r>
        <w:rPr>
          <w:rFonts w:ascii="Times New Roman" w:hAnsi="Times New Roman"/>
          <w:iCs/>
          <w:sz w:val="28"/>
          <w:szCs w:val="28"/>
        </w:rPr>
        <w:t xml:space="preserve"> а також</w:t>
      </w:r>
      <w:r w:rsidRPr="0089045C">
        <w:rPr>
          <w:rFonts w:ascii="Times New Roman" w:hAnsi="Times New Roman"/>
          <w:iCs/>
          <w:sz w:val="28"/>
          <w:szCs w:val="28"/>
        </w:rPr>
        <w:t xml:space="preserve"> чіткі умови, необхідні для заявлення вимоги до держави про надання такого відшкодування</w:t>
      </w:r>
      <w:r>
        <w:rPr>
          <w:rFonts w:ascii="Times New Roman" w:hAnsi="Times New Roman"/>
          <w:iCs/>
          <w:sz w:val="28"/>
          <w:szCs w:val="28"/>
        </w:rPr>
        <w:t xml:space="preserve"> </w:t>
      </w:r>
      <w:r w:rsidRPr="00D86F3C">
        <w:rPr>
          <w:rFonts w:ascii="Times New Roman" w:hAnsi="Times New Roman"/>
          <w:iCs/>
          <w:sz w:val="28"/>
          <w:szCs w:val="28"/>
          <w:lang w:val="ru-RU"/>
        </w:rPr>
        <w:t>[</w:t>
      </w:r>
      <w:r>
        <w:rPr>
          <w:rStyle w:val="af"/>
          <w:rFonts w:ascii="Times New Roman" w:hAnsi="Times New Roman"/>
          <w:iCs/>
          <w:sz w:val="28"/>
          <w:szCs w:val="28"/>
          <w:lang w:val="en-US"/>
        </w:rPr>
        <w:footnoteReference w:id="31"/>
      </w:r>
      <w:r w:rsidRPr="00D86F3C">
        <w:rPr>
          <w:rFonts w:ascii="Times New Roman" w:hAnsi="Times New Roman"/>
          <w:iCs/>
          <w:sz w:val="28"/>
          <w:szCs w:val="28"/>
          <w:lang w:val="ru-RU"/>
        </w:rPr>
        <w:t>]</w:t>
      </w:r>
      <w:r w:rsidRPr="0089045C">
        <w:rPr>
          <w:rFonts w:ascii="Times New Roman" w:hAnsi="Times New Roman"/>
          <w:iCs/>
          <w:sz w:val="28"/>
          <w:szCs w:val="28"/>
        </w:rPr>
        <w:t>.</w:t>
      </w:r>
    </w:p>
    <w:p w14:paraId="51B7DDB0" w14:textId="77777777"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 іншій справі </w:t>
      </w:r>
      <w:r w:rsidRPr="0089045C">
        <w:rPr>
          <w:rFonts w:ascii="Times New Roman" w:hAnsi="Times New Roman"/>
          <w:iCs/>
          <w:sz w:val="28"/>
          <w:szCs w:val="28"/>
        </w:rPr>
        <w:t>№ 428/13541/19</w:t>
      </w:r>
      <w:r>
        <w:rPr>
          <w:rFonts w:ascii="Times New Roman" w:hAnsi="Times New Roman"/>
          <w:iCs/>
          <w:sz w:val="28"/>
          <w:szCs w:val="28"/>
        </w:rPr>
        <w:t>, яка стосувалася к</w:t>
      </w:r>
      <w:r w:rsidRPr="006B7B0F">
        <w:rPr>
          <w:rFonts w:ascii="Times New Roman" w:hAnsi="Times New Roman"/>
          <w:iCs/>
          <w:sz w:val="28"/>
          <w:szCs w:val="28"/>
        </w:rPr>
        <w:t>омпенсаці</w:t>
      </w:r>
      <w:r>
        <w:rPr>
          <w:rFonts w:ascii="Times New Roman" w:hAnsi="Times New Roman"/>
          <w:iCs/>
          <w:sz w:val="28"/>
          <w:szCs w:val="28"/>
        </w:rPr>
        <w:t>ї</w:t>
      </w:r>
      <w:r w:rsidRPr="006B7B0F">
        <w:rPr>
          <w:rFonts w:ascii="Times New Roman" w:hAnsi="Times New Roman"/>
          <w:iCs/>
          <w:sz w:val="28"/>
          <w:szCs w:val="28"/>
        </w:rPr>
        <w:t xml:space="preserve"> судових витрат стороні за рахунок держави за правилами </w:t>
      </w:r>
      <w:r>
        <w:rPr>
          <w:rFonts w:ascii="Times New Roman" w:hAnsi="Times New Roman"/>
          <w:iCs/>
          <w:sz w:val="28"/>
          <w:szCs w:val="28"/>
        </w:rPr>
        <w:t>ч. 7</w:t>
      </w:r>
      <w:r w:rsidRPr="006B7B0F">
        <w:rPr>
          <w:rFonts w:ascii="Times New Roman" w:hAnsi="Times New Roman"/>
          <w:iCs/>
          <w:sz w:val="28"/>
          <w:szCs w:val="28"/>
        </w:rPr>
        <w:t xml:space="preserve"> ст</w:t>
      </w:r>
      <w:r>
        <w:rPr>
          <w:rFonts w:ascii="Times New Roman" w:hAnsi="Times New Roman"/>
          <w:iCs/>
          <w:sz w:val="28"/>
          <w:szCs w:val="28"/>
        </w:rPr>
        <w:t>.</w:t>
      </w:r>
      <w:r w:rsidRPr="006B7B0F">
        <w:rPr>
          <w:rFonts w:ascii="Times New Roman" w:hAnsi="Times New Roman"/>
          <w:iCs/>
          <w:sz w:val="28"/>
          <w:szCs w:val="28"/>
        </w:rPr>
        <w:t xml:space="preserve"> 141 ЦПК України</w:t>
      </w:r>
      <w:r>
        <w:rPr>
          <w:rFonts w:ascii="Times New Roman" w:hAnsi="Times New Roman"/>
          <w:iCs/>
          <w:sz w:val="28"/>
          <w:szCs w:val="28"/>
        </w:rPr>
        <w:t xml:space="preserve">, ВС постановив Окрему ухвалу від </w:t>
      </w:r>
      <w:r w:rsidRPr="0089045C">
        <w:rPr>
          <w:rFonts w:ascii="Times New Roman" w:hAnsi="Times New Roman"/>
          <w:iCs/>
          <w:sz w:val="28"/>
          <w:szCs w:val="28"/>
        </w:rPr>
        <w:t>22 вересня 2021 р</w:t>
      </w:r>
      <w:r>
        <w:rPr>
          <w:rFonts w:ascii="Times New Roman" w:hAnsi="Times New Roman"/>
          <w:iCs/>
          <w:sz w:val="28"/>
          <w:szCs w:val="28"/>
        </w:rPr>
        <w:t>., в якій р</w:t>
      </w:r>
      <w:r w:rsidRPr="0089045C">
        <w:rPr>
          <w:rFonts w:ascii="Times New Roman" w:hAnsi="Times New Roman"/>
          <w:iCs/>
          <w:sz w:val="28"/>
          <w:szCs w:val="28"/>
        </w:rPr>
        <w:t>екомендува</w:t>
      </w:r>
      <w:r>
        <w:rPr>
          <w:rFonts w:ascii="Times New Roman" w:hAnsi="Times New Roman"/>
          <w:iCs/>
          <w:sz w:val="28"/>
          <w:szCs w:val="28"/>
        </w:rPr>
        <w:t>в КМУ</w:t>
      </w:r>
      <w:r w:rsidRPr="0089045C">
        <w:rPr>
          <w:rFonts w:ascii="Times New Roman" w:hAnsi="Times New Roman"/>
          <w:iCs/>
          <w:sz w:val="28"/>
          <w:szCs w:val="28"/>
        </w:rPr>
        <w:t xml:space="preserve"> розробити спеціальний порядок компенсації судового збору за рахунок держави</w:t>
      </w:r>
      <w:r w:rsidRPr="00D86F3C">
        <w:rPr>
          <w:rFonts w:ascii="Times New Roman" w:hAnsi="Times New Roman"/>
          <w:iCs/>
          <w:sz w:val="28"/>
          <w:szCs w:val="28"/>
          <w:lang w:val="ru-RU"/>
        </w:rPr>
        <w:t xml:space="preserve"> [</w:t>
      </w:r>
      <w:r>
        <w:rPr>
          <w:rStyle w:val="af"/>
          <w:rFonts w:ascii="Times New Roman" w:hAnsi="Times New Roman"/>
          <w:iCs/>
          <w:sz w:val="28"/>
          <w:szCs w:val="28"/>
          <w:lang w:val="en-US"/>
        </w:rPr>
        <w:footnoteReference w:id="32"/>
      </w:r>
      <w:r w:rsidRPr="00D86F3C">
        <w:rPr>
          <w:rFonts w:ascii="Times New Roman" w:hAnsi="Times New Roman"/>
          <w:iCs/>
          <w:sz w:val="28"/>
          <w:szCs w:val="28"/>
          <w:lang w:val="ru-RU"/>
        </w:rPr>
        <w:t>]</w:t>
      </w:r>
      <w:r w:rsidRPr="0089045C">
        <w:rPr>
          <w:rFonts w:ascii="Times New Roman" w:hAnsi="Times New Roman"/>
          <w:iCs/>
          <w:sz w:val="28"/>
          <w:szCs w:val="28"/>
        </w:rPr>
        <w:t>.</w:t>
      </w:r>
    </w:p>
    <w:p w14:paraId="15C093A3" w14:textId="05DFE2D2"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Необхідно звернути увагу також на постановлену ВС Окрему ухвалу від </w:t>
      </w:r>
      <w:r w:rsidRPr="003345EF">
        <w:rPr>
          <w:rFonts w:ascii="Times New Roman" w:hAnsi="Times New Roman"/>
          <w:iCs/>
          <w:sz w:val="28"/>
          <w:szCs w:val="28"/>
        </w:rPr>
        <w:t>23 листопада 2021 р</w:t>
      </w:r>
      <w:r>
        <w:rPr>
          <w:rFonts w:ascii="Times New Roman" w:hAnsi="Times New Roman"/>
          <w:iCs/>
          <w:sz w:val="28"/>
          <w:szCs w:val="28"/>
        </w:rPr>
        <w:t>.</w:t>
      </w:r>
      <w:r w:rsidRPr="003345EF">
        <w:rPr>
          <w:rFonts w:ascii="Times New Roman" w:hAnsi="Times New Roman"/>
          <w:iCs/>
          <w:sz w:val="28"/>
          <w:szCs w:val="28"/>
        </w:rPr>
        <w:t xml:space="preserve"> у справі № 420/6285/20</w:t>
      </w:r>
      <w:r>
        <w:rPr>
          <w:rFonts w:ascii="Times New Roman" w:hAnsi="Times New Roman"/>
          <w:iCs/>
          <w:sz w:val="28"/>
          <w:szCs w:val="28"/>
        </w:rPr>
        <w:t xml:space="preserve"> </w:t>
      </w:r>
      <w:r w:rsidRPr="00D86F3C">
        <w:rPr>
          <w:rFonts w:ascii="Times New Roman" w:hAnsi="Times New Roman"/>
          <w:iCs/>
          <w:sz w:val="28"/>
          <w:szCs w:val="28"/>
        </w:rPr>
        <w:t>[</w:t>
      </w:r>
      <w:r w:rsidRPr="003345EF">
        <w:rPr>
          <w:rFonts w:ascii="Times New Roman" w:hAnsi="Times New Roman"/>
          <w:iCs/>
          <w:sz w:val="28"/>
          <w:szCs w:val="28"/>
          <w:vertAlign w:val="superscript"/>
          <w:lang w:val="en-US"/>
        </w:rPr>
        <w:footnoteReference w:id="33"/>
      </w:r>
      <w:r w:rsidRPr="00D86F3C">
        <w:rPr>
          <w:rFonts w:ascii="Times New Roman" w:hAnsi="Times New Roman"/>
          <w:iCs/>
          <w:sz w:val="28"/>
          <w:szCs w:val="28"/>
        </w:rPr>
        <w:t>]</w:t>
      </w:r>
      <w:r>
        <w:rPr>
          <w:rFonts w:ascii="Times New Roman" w:hAnsi="Times New Roman"/>
          <w:iCs/>
          <w:sz w:val="28"/>
          <w:szCs w:val="28"/>
        </w:rPr>
        <w:t xml:space="preserve">, яка </w:t>
      </w:r>
      <w:r w:rsidRPr="00BC7D6E">
        <w:rPr>
          <w:rFonts w:ascii="Times New Roman" w:hAnsi="Times New Roman"/>
          <w:iCs/>
          <w:sz w:val="28"/>
          <w:szCs w:val="28"/>
        </w:rPr>
        <w:t xml:space="preserve">стосувалася правомірності дій Управління архітектури та містобудування міської ради щодо анулювання паспорта прив’язки розміщення тимчасової споруди, які позивач вважав протиправними внаслідок недотримання відповідачем форми та порядку </w:t>
      </w:r>
      <w:r>
        <w:rPr>
          <w:rFonts w:ascii="Times New Roman" w:hAnsi="Times New Roman"/>
          <w:iCs/>
          <w:sz w:val="28"/>
          <w:szCs w:val="28"/>
        </w:rPr>
        <w:t>ухвалення</w:t>
      </w:r>
      <w:r w:rsidRPr="00BC7D6E">
        <w:rPr>
          <w:rFonts w:ascii="Times New Roman" w:hAnsi="Times New Roman"/>
          <w:iCs/>
          <w:sz w:val="28"/>
          <w:szCs w:val="28"/>
        </w:rPr>
        <w:t xml:space="preserve"> рішення про анулювання паспорта прив’язки.</w:t>
      </w:r>
    </w:p>
    <w:p w14:paraId="17ECA0DF"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цій Окремій ухвалі ВС </w:t>
      </w:r>
      <w:r w:rsidRPr="003C692B">
        <w:rPr>
          <w:rFonts w:ascii="Times New Roman" w:hAnsi="Times New Roman"/>
          <w:iCs/>
          <w:sz w:val="28"/>
          <w:szCs w:val="28"/>
        </w:rPr>
        <w:t>довів до відома Міністерства розвитку громад та територій України про відсутність унормування у Порядку розміщення тимчасових споруд для провадження підприємницької діяльності, затвердженому наказом Міністерства регіонального розвитку, будівництва та житлово-комунального господарства України 21 жовтня 2011 р</w:t>
      </w:r>
      <w:r>
        <w:rPr>
          <w:rFonts w:ascii="Times New Roman" w:hAnsi="Times New Roman"/>
          <w:iCs/>
          <w:sz w:val="28"/>
          <w:szCs w:val="28"/>
        </w:rPr>
        <w:t>.</w:t>
      </w:r>
      <w:r w:rsidRPr="003C692B">
        <w:rPr>
          <w:rFonts w:ascii="Times New Roman" w:hAnsi="Times New Roman"/>
          <w:iCs/>
          <w:sz w:val="28"/>
          <w:szCs w:val="28"/>
        </w:rPr>
        <w:t xml:space="preserve"> № 244 та зареєстрованому в Міністерстві юстиції України 22 листопада 2011 р</w:t>
      </w:r>
      <w:r>
        <w:rPr>
          <w:rFonts w:ascii="Times New Roman" w:hAnsi="Times New Roman"/>
          <w:iCs/>
          <w:sz w:val="28"/>
          <w:szCs w:val="28"/>
        </w:rPr>
        <w:t>.</w:t>
      </w:r>
      <w:r w:rsidRPr="003C692B">
        <w:rPr>
          <w:rFonts w:ascii="Times New Roman" w:hAnsi="Times New Roman"/>
          <w:iCs/>
          <w:sz w:val="28"/>
          <w:szCs w:val="28"/>
        </w:rPr>
        <w:t xml:space="preserve"> № 1330/20068, механізму прийняття та форми рішення про анулювання паспорта</w:t>
      </w:r>
      <w:r>
        <w:rPr>
          <w:rFonts w:ascii="Times New Roman" w:hAnsi="Times New Roman"/>
          <w:iCs/>
          <w:sz w:val="28"/>
          <w:szCs w:val="28"/>
        </w:rPr>
        <w:t xml:space="preserve"> </w:t>
      </w:r>
      <w:r w:rsidRPr="003C692B">
        <w:rPr>
          <w:rFonts w:ascii="Times New Roman" w:hAnsi="Times New Roman"/>
          <w:iCs/>
          <w:sz w:val="28"/>
          <w:szCs w:val="28"/>
        </w:rPr>
        <w:t>прив’язки тимчасової споруди</w:t>
      </w:r>
      <w:r w:rsidRPr="00D86F3C">
        <w:rPr>
          <w:rFonts w:ascii="Times New Roman" w:hAnsi="Times New Roman"/>
          <w:iCs/>
          <w:sz w:val="28"/>
          <w:szCs w:val="28"/>
        </w:rPr>
        <w:t xml:space="preserve"> [</w:t>
      </w:r>
      <w:r>
        <w:rPr>
          <w:rStyle w:val="af"/>
          <w:rFonts w:ascii="Times New Roman" w:hAnsi="Times New Roman"/>
          <w:iCs/>
          <w:sz w:val="28"/>
          <w:szCs w:val="28"/>
          <w:lang w:val="en-US"/>
        </w:rPr>
        <w:footnoteReference w:id="34"/>
      </w:r>
      <w:r w:rsidRPr="00D86F3C">
        <w:rPr>
          <w:rFonts w:ascii="Times New Roman" w:hAnsi="Times New Roman"/>
          <w:iCs/>
          <w:sz w:val="28"/>
          <w:szCs w:val="28"/>
        </w:rPr>
        <w:t>]</w:t>
      </w:r>
      <w:r w:rsidRPr="00897110">
        <w:rPr>
          <w:rFonts w:ascii="Times New Roman" w:hAnsi="Times New Roman"/>
          <w:iCs/>
          <w:sz w:val="28"/>
          <w:szCs w:val="28"/>
        </w:rPr>
        <w:t>.</w:t>
      </w:r>
    </w:p>
    <w:p w14:paraId="6BE43784" w14:textId="77777777" w:rsidR="00546DE9" w:rsidRPr="0089711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 правовою п</w:t>
      </w:r>
      <w:r w:rsidRPr="003C3DD8">
        <w:rPr>
          <w:rFonts w:ascii="Times New Roman" w:hAnsi="Times New Roman"/>
          <w:iCs/>
          <w:sz w:val="28"/>
          <w:szCs w:val="28"/>
        </w:rPr>
        <w:t>ідстав</w:t>
      </w:r>
      <w:r>
        <w:rPr>
          <w:rFonts w:ascii="Times New Roman" w:hAnsi="Times New Roman"/>
          <w:iCs/>
          <w:sz w:val="28"/>
          <w:szCs w:val="28"/>
        </w:rPr>
        <w:t>ою</w:t>
      </w:r>
      <w:r w:rsidRPr="003C3DD8">
        <w:rPr>
          <w:rFonts w:ascii="Times New Roman" w:hAnsi="Times New Roman"/>
          <w:iCs/>
          <w:sz w:val="28"/>
          <w:szCs w:val="28"/>
        </w:rPr>
        <w:t xml:space="preserve"> для </w:t>
      </w:r>
      <w:r>
        <w:rPr>
          <w:rFonts w:ascii="Times New Roman" w:hAnsi="Times New Roman"/>
          <w:iCs/>
          <w:sz w:val="28"/>
          <w:szCs w:val="28"/>
        </w:rPr>
        <w:t xml:space="preserve">реагування КМУ на факти невиконання судових рішень органами виконавчої влади є </w:t>
      </w:r>
      <w:r w:rsidRPr="003C3DD8">
        <w:rPr>
          <w:rFonts w:ascii="Times New Roman" w:hAnsi="Times New Roman"/>
          <w:iCs/>
          <w:sz w:val="28"/>
          <w:szCs w:val="28"/>
        </w:rPr>
        <w:t>п. 3 ч. 1 ст. 20 Закону України «Про Кабінет Міністрів України»</w:t>
      </w:r>
      <w:r>
        <w:rPr>
          <w:rFonts w:ascii="Times New Roman" w:hAnsi="Times New Roman"/>
          <w:iCs/>
          <w:sz w:val="28"/>
          <w:szCs w:val="28"/>
        </w:rPr>
        <w:t>, відповідно до якої</w:t>
      </w:r>
      <w:r w:rsidRPr="003C3DD8">
        <w:rPr>
          <w:rFonts w:ascii="Times New Roman" w:hAnsi="Times New Roman"/>
          <w:iCs/>
          <w:sz w:val="28"/>
          <w:szCs w:val="28"/>
        </w:rPr>
        <w:t xml:space="preserve"> Уряд</w:t>
      </w:r>
      <w:r w:rsidRPr="003C3DD8">
        <w:rPr>
          <w:rFonts w:ascii="Times New Roman" w:hAnsi="Times New Roman"/>
          <w:i/>
          <w:iCs/>
          <w:sz w:val="28"/>
          <w:szCs w:val="28"/>
        </w:rPr>
        <w:t xml:space="preserve"> </w:t>
      </w:r>
      <w:r w:rsidRPr="003C3DD8">
        <w:rPr>
          <w:rFonts w:ascii="Times New Roman" w:hAnsi="Times New Roman"/>
          <w:iCs/>
          <w:sz w:val="28"/>
          <w:szCs w:val="28"/>
        </w:rPr>
        <w:t xml:space="preserve">у сферах правової політики, законності, забезпечення прав і свобод людини та громадянина, зокрема, </w:t>
      </w:r>
      <w:r w:rsidRPr="003C3DD8">
        <w:rPr>
          <w:rFonts w:ascii="Times New Roman" w:hAnsi="Times New Roman"/>
          <w:iCs/>
          <w:sz w:val="28"/>
          <w:szCs w:val="28"/>
        </w:rPr>
        <w:lastRenderedPageBreak/>
        <w:t>здійснює заходи щодо забезпечення виконання судових рішень органами виконавчої влади та їх керівниками</w:t>
      </w:r>
      <w:r>
        <w:rPr>
          <w:rFonts w:ascii="Times New Roman" w:hAnsi="Times New Roman"/>
          <w:iCs/>
          <w:sz w:val="28"/>
          <w:szCs w:val="28"/>
        </w:rPr>
        <w:t xml:space="preserve"> </w:t>
      </w:r>
      <w:r w:rsidRPr="00D86F3C">
        <w:rPr>
          <w:rFonts w:ascii="Times New Roman" w:hAnsi="Times New Roman"/>
          <w:iCs/>
          <w:sz w:val="28"/>
          <w:szCs w:val="28"/>
        </w:rPr>
        <w:t>[</w:t>
      </w:r>
      <w:r>
        <w:rPr>
          <w:rStyle w:val="af"/>
          <w:rFonts w:ascii="Times New Roman" w:hAnsi="Times New Roman"/>
          <w:iCs/>
          <w:sz w:val="28"/>
          <w:szCs w:val="28"/>
          <w:lang w:val="en-US"/>
        </w:rPr>
        <w:footnoteReference w:id="35"/>
      </w:r>
      <w:r w:rsidRPr="00D86F3C">
        <w:rPr>
          <w:rFonts w:ascii="Times New Roman" w:hAnsi="Times New Roman"/>
          <w:iCs/>
          <w:sz w:val="28"/>
          <w:szCs w:val="28"/>
        </w:rPr>
        <w:t>]</w:t>
      </w:r>
      <w:r w:rsidRPr="003C3DD8">
        <w:rPr>
          <w:rFonts w:ascii="Times New Roman" w:hAnsi="Times New Roman"/>
          <w:iCs/>
          <w:sz w:val="28"/>
          <w:szCs w:val="28"/>
        </w:rPr>
        <w:t>.</w:t>
      </w:r>
    </w:p>
    <w:p w14:paraId="2D32BF1C" w14:textId="77777777" w:rsidR="00546DE9" w:rsidRPr="009B777D" w:rsidRDefault="00546DE9" w:rsidP="00546DE9">
      <w:pPr>
        <w:spacing w:line="360" w:lineRule="auto"/>
        <w:ind w:firstLine="567"/>
        <w:jc w:val="both"/>
        <w:rPr>
          <w:rFonts w:ascii="Times New Roman" w:hAnsi="Times New Roman"/>
          <w:i/>
          <w:sz w:val="28"/>
          <w:szCs w:val="28"/>
        </w:rPr>
      </w:pPr>
      <w:r w:rsidRPr="009B777D">
        <w:rPr>
          <w:rFonts w:ascii="Times New Roman" w:hAnsi="Times New Roman"/>
          <w:i/>
          <w:sz w:val="28"/>
          <w:szCs w:val="28"/>
        </w:rPr>
        <w:t>Окремі ухвали, спрямовані на захист суспільного (публічного) інтересу.</w:t>
      </w:r>
    </w:p>
    <w:p w14:paraId="0EDA6E44" w14:textId="77777777"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Наприклад, у справі №</w:t>
      </w:r>
      <w:r w:rsidRPr="00F26220">
        <w:rPr>
          <w:rFonts w:ascii="Arial" w:hAnsi="Arial" w:cs="Arial"/>
          <w:color w:val="333333"/>
          <w:shd w:val="clear" w:color="auto" w:fill="FFFFFF"/>
        </w:rPr>
        <w:t xml:space="preserve"> </w:t>
      </w:r>
      <w:r w:rsidRPr="0089045C">
        <w:rPr>
          <w:rFonts w:ascii="Times New Roman" w:hAnsi="Times New Roman"/>
          <w:iCs/>
          <w:sz w:val="28"/>
          <w:szCs w:val="28"/>
        </w:rPr>
        <w:t>904/3550/20</w:t>
      </w:r>
      <w:r>
        <w:rPr>
          <w:rFonts w:ascii="Times New Roman" w:hAnsi="Times New Roman"/>
          <w:iCs/>
          <w:sz w:val="28"/>
          <w:szCs w:val="28"/>
        </w:rPr>
        <w:t xml:space="preserve">, у якій позовні вимоги стосувалися </w:t>
      </w:r>
      <w:r w:rsidRPr="00F26220">
        <w:rPr>
          <w:rFonts w:ascii="Times New Roman" w:hAnsi="Times New Roman"/>
          <w:iCs/>
          <w:sz w:val="28"/>
          <w:szCs w:val="28"/>
        </w:rPr>
        <w:t>усунення перешкод у користуванні</w:t>
      </w:r>
      <w:r>
        <w:rPr>
          <w:rFonts w:ascii="Times New Roman" w:hAnsi="Times New Roman"/>
          <w:iCs/>
          <w:sz w:val="28"/>
          <w:szCs w:val="28"/>
        </w:rPr>
        <w:t xml:space="preserve"> майном, ВС постановив Окрему ухвалу від </w:t>
      </w:r>
      <w:r w:rsidRPr="0089045C">
        <w:rPr>
          <w:rFonts w:ascii="Times New Roman" w:hAnsi="Times New Roman"/>
          <w:iCs/>
          <w:sz w:val="28"/>
          <w:szCs w:val="28"/>
        </w:rPr>
        <w:t>8 червня 2021 р</w:t>
      </w:r>
      <w:r>
        <w:rPr>
          <w:rFonts w:ascii="Times New Roman" w:hAnsi="Times New Roman"/>
          <w:iCs/>
          <w:sz w:val="28"/>
          <w:szCs w:val="28"/>
        </w:rPr>
        <w:t>., в якій Суд п</w:t>
      </w:r>
      <w:r w:rsidRPr="0089045C">
        <w:rPr>
          <w:rFonts w:ascii="Times New Roman" w:hAnsi="Times New Roman"/>
          <w:iCs/>
          <w:sz w:val="28"/>
          <w:szCs w:val="28"/>
        </w:rPr>
        <w:t>овідоми</w:t>
      </w:r>
      <w:r>
        <w:rPr>
          <w:rFonts w:ascii="Times New Roman" w:hAnsi="Times New Roman"/>
          <w:iCs/>
          <w:sz w:val="28"/>
          <w:szCs w:val="28"/>
        </w:rPr>
        <w:t>в</w:t>
      </w:r>
      <w:r w:rsidRPr="0089045C">
        <w:rPr>
          <w:rFonts w:ascii="Times New Roman" w:hAnsi="Times New Roman"/>
          <w:iCs/>
          <w:sz w:val="28"/>
          <w:szCs w:val="28"/>
        </w:rPr>
        <w:t xml:space="preserve"> Дніпровську міську раду про необхідність вжиття заходів щодо нежитлового будинку для уникнення небезпеки руйнування аварійного будинку з метою запобігти завданню шкоди життю та здоров`ю людей та псуванню майна, належного іншим особам</w:t>
      </w:r>
      <w:r w:rsidRPr="00D86F3C">
        <w:rPr>
          <w:rFonts w:ascii="Times New Roman" w:hAnsi="Times New Roman"/>
          <w:iCs/>
          <w:sz w:val="28"/>
          <w:szCs w:val="28"/>
        </w:rPr>
        <w:t xml:space="preserve"> [</w:t>
      </w:r>
      <w:r>
        <w:rPr>
          <w:rStyle w:val="af"/>
          <w:rFonts w:ascii="Times New Roman" w:hAnsi="Times New Roman"/>
          <w:iCs/>
          <w:sz w:val="28"/>
          <w:szCs w:val="28"/>
          <w:lang w:val="en-US"/>
        </w:rPr>
        <w:footnoteReference w:id="36"/>
      </w:r>
      <w:r w:rsidRPr="00D86F3C">
        <w:rPr>
          <w:rFonts w:ascii="Times New Roman" w:hAnsi="Times New Roman"/>
          <w:iCs/>
          <w:sz w:val="28"/>
          <w:szCs w:val="28"/>
        </w:rPr>
        <w:t>]</w:t>
      </w:r>
      <w:r w:rsidRPr="0089045C">
        <w:rPr>
          <w:rFonts w:ascii="Times New Roman" w:hAnsi="Times New Roman"/>
          <w:iCs/>
          <w:sz w:val="28"/>
          <w:szCs w:val="28"/>
        </w:rPr>
        <w:t>.</w:t>
      </w:r>
    </w:p>
    <w:p w14:paraId="6CC4D90D" w14:textId="77777777"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Також, розглядаючи справу </w:t>
      </w:r>
      <w:r w:rsidRPr="0089045C">
        <w:rPr>
          <w:rFonts w:ascii="Times New Roman" w:hAnsi="Times New Roman"/>
          <w:iCs/>
          <w:sz w:val="28"/>
          <w:szCs w:val="28"/>
        </w:rPr>
        <w:t>№ 904/1103/20</w:t>
      </w:r>
      <w:r>
        <w:rPr>
          <w:rFonts w:ascii="Times New Roman" w:hAnsi="Times New Roman"/>
          <w:iCs/>
          <w:sz w:val="28"/>
          <w:szCs w:val="28"/>
        </w:rPr>
        <w:t xml:space="preserve">, яка стосувалася </w:t>
      </w:r>
      <w:r w:rsidRPr="00F26220">
        <w:rPr>
          <w:rFonts w:ascii="Times New Roman" w:hAnsi="Times New Roman"/>
          <w:iCs/>
          <w:sz w:val="28"/>
          <w:szCs w:val="28"/>
        </w:rPr>
        <w:t>визнання протиправним та скасування рішення</w:t>
      </w:r>
      <w:r>
        <w:rPr>
          <w:rFonts w:ascii="Times New Roman" w:hAnsi="Times New Roman"/>
          <w:iCs/>
          <w:sz w:val="28"/>
          <w:szCs w:val="28"/>
        </w:rPr>
        <w:t xml:space="preserve"> міської ради щодо зміни ставки орендної плати за користування наданої товариству в оренду земельною ділянкою, ВС виявив </w:t>
      </w:r>
      <w:r w:rsidRPr="00011EE6">
        <w:rPr>
          <w:rFonts w:ascii="Times New Roman" w:hAnsi="Times New Roman"/>
          <w:iCs/>
          <w:sz w:val="28"/>
          <w:szCs w:val="28"/>
        </w:rPr>
        <w:t xml:space="preserve">відсутність єдиних правил визначення ставок орендної плати (нездійснення уніфікації ставок орендної плати органом місцевого самоврядування), </w:t>
      </w:r>
      <w:r>
        <w:rPr>
          <w:rFonts w:ascii="Times New Roman" w:hAnsi="Times New Roman"/>
          <w:iCs/>
          <w:sz w:val="28"/>
          <w:szCs w:val="28"/>
        </w:rPr>
        <w:t>що</w:t>
      </w:r>
      <w:r w:rsidRPr="00011EE6">
        <w:rPr>
          <w:rFonts w:ascii="Times New Roman" w:hAnsi="Times New Roman"/>
          <w:iCs/>
          <w:sz w:val="28"/>
          <w:szCs w:val="28"/>
        </w:rPr>
        <w:t xml:space="preserve"> ставить суб'єкта господарювання (учасника земельних відносин) у залежність від суб'єктивних чинників – волі міської ради, яка</w:t>
      </w:r>
      <w:r>
        <w:rPr>
          <w:rFonts w:ascii="Times New Roman" w:hAnsi="Times New Roman"/>
          <w:iCs/>
          <w:sz w:val="28"/>
          <w:szCs w:val="28"/>
        </w:rPr>
        <w:t xml:space="preserve"> </w:t>
      </w:r>
      <w:r w:rsidRPr="00011EE6">
        <w:rPr>
          <w:rFonts w:ascii="Times New Roman" w:hAnsi="Times New Roman"/>
          <w:iCs/>
          <w:sz w:val="28"/>
          <w:szCs w:val="28"/>
        </w:rPr>
        <w:t>не може бути абсолютною, оскільки суб'єкти господарювання не мають іншої альтернативи укладення договору оренди земельної ділянки і повинні сплачувати оренду плату за земельні ділянки в розмірі, який встановлює своїми рішеннями орган місцевого самоврядування.</w:t>
      </w:r>
    </w:p>
    <w:p w14:paraId="56C7CA52" w14:textId="77777777"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 цій підставі ВС постановив Окрему ухвалу від </w:t>
      </w:r>
      <w:r w:rsidRPr="0089045C">
        <w:rPr>
          <w:rFonts w:ascii="Times New Roman" w:hAnsi="Times New Roman"/>
          <w:iCs/>
          <w:sz w:val="28"/>
          <w:szCs w:val="28"/>
        </w:rPr>
        <w:t>1 грудня 2020 р</w:t>
      </w:r>
      <w:r>
        <w:rPr>
          <w:rFonts w:ascii="Times New Roman" w:hAnsi="Times New Roman"/>
          <w:iCs/>
          <w:sz w:val="28"/>
          <w:szCs w:val="28"/>
        </w:rPr>
        <w:t>., якою п</w:t>
      </w:r>
      <w:r w:rsidRPr="0089045C">
        <w:rPr>
          <w:rFonts w:ascii="Times New Roman" w:hAnsi="Times New Roman"/>
          <w:iCs/>
          <w:sz w:val="28"/>
          <w:szCs w:val="28"/>
        </w:rPr>
        <w:t>овідоми</w:t>
      </w:r>
      <w:r>
        <w:rPr>
          <w:rFonts w:ascii="Times New Roman" w:hAnsi="Times New Roman"/>
          <w:iCs/>
          <w:sz w:val="28"/>
          <w:szCs w:val="28"/>
        </w:rPr>
        <w:t>в</w:t>
      </w:r>
      <w:r w:rsidRPr="0089045C">
        <w:rPr>
          <w:rFonts w:ascii="Times New Roman" w:hAnsi="Times New Roman"/>
          <w:iCs/>
          <w:sz w:val="28"/>
          <w:szCs w:val="28"/>
        </w:rPr>
        <w:t xml:space="preserve"> міську раду про встановлену під час розгляду справи № 904/1103/20 бездіяльність щодо уніфікації ставок орендної плати за земельні ділянки за цільовим призначенням </w:t>
      </w:r>
      <w:r>
        <w:rPr>
          <w:rFonts w:ascii="Times New Roman" w:hAnsi="Times New Roman"/>
          <w:iCs/>
          <w:sz w:val="28"/>
          <w:szCs w:val="28"/>
        </w:rPr>
        <w:t xml:space="preserve">на території відповідної територіальної громади. ВС також зазначив, що така бездіяльність міської ради </w:t>
      </w:r>
      <w:r w:rsidRPr="0089045C">
        <w:rPr>
          <w:rFonts w:ascii="Times New Roman" w:hAnsi="Times New Roman"/>
          <w:iCs/>
          <w:sz w:val="28"/>
          <w:szCs w:val="28"/>
        </w:rPr>
        <w:t>призв</w:t>
      </w:r>
      <w:r>
        <w:rPr>
          <w:rFonts w:ascii="Times New Roman" w:hAnsi="Times New Roman"/>
          <w:iCs/>
          <w:sz w:val="28"/>
          <w:szCs w:val="28"/>
        </w:rPr>
        <w:t>ела</w:t>
      </w:r>
      <w:r w:rsidRPr="0089045C">
        <w:rPr>
          <w:rFonts w:ascii="Times New Roman" w:hAnsi="Times New Roman"/>
          <w:iCs/>
          <w:sz w:val="28"/>
          <w:szCs w:val="28"/>
        </w:rPr>
        <w:t xml:space="preserve"> до створення учасникам земельних правовідносин нерівних умов конкуренції</w:t>
      </w:r>
      <w:r>
        <w:rPr>
          <w:rFonts w:ascii="Times New Roman" w:hAnsi="Times New Roman"/>
          <w:iCs/>
          <w:sz w:val="28"/>
          <w:szCs w:val="28"/>
        </w:rPr>
        <w:t xml:space="preserve"> </w:t>
      </w:r>
      <w:r w:rsidRPr="00D86F3C">
        <w:rPr>
          <w:rFonts w:ascii="Times New Roman" w:hAnsi="Times New Roman"/>
          <w:iCs/>
          <w:sz w:val="28"/>
          <w:szCs w:val="28"/>
          <w:lang w:val="ru-RU"/>
        </w:rPr>
        <w:t>[</w:t>
      </w:r>
      <w:r>
        <w:rPr>
          <w:rStyle w:val="af"/>
          <w:rFonts w:ascii="Times New Roman" w:hAnsi="Times New Roman"/>
          <w:iCs/>
          <w:sz w:val="28"/>
          <w:szCs w:val="28"/>
          <w:lang w:val="en-US"/>
        </w:rPr>
        <w:footnoteReference w:id="37"/>
      </w:r>
      <w:r w:rsidRPr="00D86F3C">
        <w:rPr>
          <w:rFonts w:ascii="Times New Roman" w:hAnsi="Times New Roman"/>
          <w:iCs/>
          <w:sz w:val="28"/>
          <w:szCs w:val="28"/>
          <w:lang w:val="ru-RU"/>
        </w:rPr>
        <w:t>]</w:t>
      </w:r>
      <w:r w:rsidRPr="0089045C">
        <w:rPr>
          <w:rFonts w:ascii="Times New Roman" w:hAnsi="Times New Roman"/>
          <w:iCs/>
          <w:sz w:val="28"/>
          <w:szCs w:val="28"/>
        </w:rPr>
        <w:t>.</w:t>
      </w:r>
    </w:p>
    <w:p w14:paraId="49A99CB5" w14:textId="78235F8A"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Також можна навести Окрему ухвалу ВС від </w:t>
      </w:r>
      <w:r w:rsidRPr="0089045C">
        <w:rPr>
          <w:rFonts w:ascii="Times New Roman" w:hAnsi="Times New Roman"/>
          <w:iCs/>
          <w:sz w:val="28"/>
          <w:szCs w:val="28"/>
        </w:rPr>
        <w:t>21 квітня 2021 р</w:t>
      </w:r>
      <w:r>
        <w:rPr>
          <w:rFonts w:ascii="Times New Roman" w:hAnsi="Times New Roman"/>
          <w:iCs/>
          <w:sz w:val="28"/>
          <w:szCs w:val="28"/>
        </w:rPr>
        <w:t>.</w:t>
      </w:r>
      <w:r w:rsidRPr="0089045C">
        <w:rPr>
          <w:rFonts w:ascii="Times New Roman" w:hAnsi="Times New Roman"/>
          <w:iCs/>
          <w:sz w:val="28"/>
          <w:szCs w:val="28"/>
        </w:rPr>
        <w:t xml:space="preserve"> у справі № 743/1297/19</w:t>
      </w:r>
      <w:r>
        <w:rPr>
          <w:rFonts w:ascii="Times New Roman" w:hAnsi="Times New Roman"/>
          <w:iCs/>
          <w:sz w:val="28"/>
          <w:szCs w:val="28"/>
        </w:rPr>
        <w:t xml:space="preserve">. Ця справа стосувалася </w:t>
      </w:r>
      <w:r w:rsidRPr="00002685">
        <w:rPr>
          <w:rFonts w:ascii="Times New Roman" w:hAnsi="Times New Roman"/>
          <w:iCs/>
          <w:sz w:val="28"/>
          <w:szCs w:val="28"/>
        </w:rPr>
        <w:t xml:space="preserve">визнання </w:t>
      </w:r>
      <w:r>
        <w:rPr>
          <w:rFonts w:ascii="Times New Roman" w:hAnsi="Times New Roman"/>
          <w:iCs/>
          <w:sz w:val="28"/>
          <w:szCs w:val="28"/>
        </w:rPr>
        <w:t xml:space="preserve">недійсним </w:t>
      </w:r>
      <w:r w:rsidRPr="00002685">
        <w:rPr>
          <w:rFonts w:ascii="Times New Roman" w:hAnsi="Times New Roman"/>
          <w:iCs/>
          <w:sz w:val="28"/>
          <w:szCs w:val="28"/>
        </w:rPr>
        <w:t>свідоцтва про право на спадщину та визнання права власності</w:t>
      </w:r>
      <w:r>
        <w:rPr>
          <w:rFonts w:ascii="Times New Roman" w:hAnsi="Times New Roman"/>
          <w:iCs/>
          <w:sz w:val="28"/>
          <w:szCs w:val="28"/>
        </w:rPr>
        <w:t xml:space="preserve"> за позивачем. Переглядаючи рішення судів першої та апеляційної інстанцій у касаційному порядку у цій справі, ВС виявив, що </w:t>
      </w:r>
      <w:r w:rsidRPr="0089045C">
        <w:rPr>
          <w:rFonts w:ascii="Times New Roman" w:hAnsi="Times New Roman"/>
          <w:iCs/>
          <w:sz w:val="28"/>
          <w:szCs w:val="28"/>
        </w:rPr>
        <w:t xml:space="preserve">сільська рада, володіючи відомостями щодо наявності у провадженні суду зазначеної справи та дійсного характеру спірних правовідносин, не вчинила заходів щодо упорядкування нумерації домоволодінь, зокрема щодо усунення </w:t>
      </w:r>
      <w:r>
        <w:rPr>
          <w:rFonts w:ascii="Times New Roman" w:hAnsi="Times New Roman"/>
          <w:iCs/>
          <w:sz w:val="28"/>
          <w:szCs w:val="28"/>
        </w:rPr>
        <w:t>протиріч</w:t>
      </w:r>
      <w:r w:rsidRPr="0089045C">
        <w:rPr>
          <w:rFonts w:ascii="Times New Roman" w:hAnsi="Times New Roman"/>
          <w:iCs/>
          <w:sz w:val="28"/>
          <w:szCs w:val="28"/>
        </w:rPr>
        <w:t xml:space="preserve"> у нумерації домоволодінь фізичних осіб</w:t>
      </w:r>
      <w:r>
        <w:rPr>
          <w:rFonts w:ascii="Times New Roman" w:hAnsi="Times New Roman"/>
          <w:iCs/>
          <w:sz w:val="28"/>
          <w:szCs w:val="28"/>
        </w:rPr>
        <w:t xml:space="preserve">. В Окремій ухвалі ВС звернув увагу на виявлену бездіяльність сільської ради </w:t>
      </w:r>
      <w:r w:rsidRPr="00D86F3C">
        <w:rPr>
          <w:rFonts w:ascii="Times New Roman" w:hAnsi="Times New Roman"/>
          <w:iCs/>
          <w:sz w:val="28"/>
          <w:szCs w:val="28"/>
          <w:lang w:val="ru-RU"/>
        </w:rPr>
        <w:t>[</w:t>
      </w:r>
      <w:r>
        <w:rPr>
          <w:rStyle w:val="af"/>
          <w:rFonts w:ascii="Times New Roman" w:hAnsi="Times New Roman"/>
          <w:iCs/>
          <w:sz w:val="28"/>
          <w:szCs w:val="28"/>
          <w:lang w:val="en-US"/>
        </w:rPr>
        <w:footnoteReference w:id="38"/>
      </w:r>
      <w:r w:rsidRPr="00D86F3C">
        <w:rPr>
          <w:rFonts w:ascii="Times New Roman" w:hAnsi="Times New Roman"/>
          <w:iCs/>
          <w:sz w:val="28"/>
          <w:szCs w:val="28"/>
          <w:lang w:val="ru-RU"/>
        </w:rPr>
        <w:t>]</w:t>
      </w:r>
      <w:r w:rsidRPr="0089045C">
        <w:rPr>
          <w:rFonts w:ascii="Times New Roman" w:hAnsi="Times New Roman"/>
          <w:iCs/>
          <w:sz w:val="28"/>
          <w:szCs w:val="28"/>
        </w:rPr>
        <w:t>.</w:t>
      </w:r>
    </w:p>
    <w:p w14:paraId="0AED9B55" w14:textId="77777777" w:rsidR="00546DE9" w:rsidRPr="009B777D" w:rsidRDefault="00546DE9" w:rsidP="00546DE9">
      <w:pPr>
        <w:spacing w:line="360" w:lineRule="auto"/>
        <w:ind w:firstLine="567"/>
        <w:jc w:val="both"/>
        <w:rPr>
          <w:rFonts w:ascii="Times New Roman" w:hAnsi="Times New Roman"/>
          <w:i/>
          <w:sz w:val="28"/>
          <w:szCs w:val="28"/>
        </w:rPr>
      </w:pPr>
      <w:r w:rsidRPr="009B777D">
        <w:rPr>
          <w:rFonts w:ascii="Times New Roman" w:hAnsi="Times New Roman"/>
          <w:i/>
          <w:sz w:val="28"/>
          <w:szCs w:val="28"/>
        </w:rPr>
        <w:t>Окремі ухвали, постановлені з метою звернення уваги на грубі або систематичні порушення</w:t>
      </w:r>
      <w:r>
        <w:rPr>
          <w:rFonts w:ascii="Times New Roman" w:hAnsi="Times New Roman"/>
          <w:i/>
          <w:sz w:val="28"/>
          <w:szCs w:val="28"/>
        </w:rPr>
        <w:t xml:space="preserve"> законодавства зі сторони</w:t>
      </w:r>
      <w:r w:rsidRPr="009B777D">
        <w:rPr>
          <w:rFonts w:ascii="Times New Roman" w:hAnsi="Times New Roman"/>
          <w:i/>
          <w:sz w:val="28"/>
          <w:szCs w:val="28"/>
        </w:rPr>
        <w:t xml:space="preserve"> посадових осіб відповідного суб’єкта владних повноважень.</w:t>
      </w:r>
    </w:p>
    <w:p w14:paraId="586CBB9B" w14:textId="77777777"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у справі № </w:t>
      </w:r>
      <w:r w:rsidRPr="0089045C">
        <w:rPr>
          <w:rFonts w:ascii="Times New Roman" w:hAnsi="Times New Roman"/>
          <w:iCs/>
          <w:sz w:val="28"/>
          <w:szCs w:val="28"/>
        </w:rPr>
        <w:t>820/1293/16</w:t>
      </w:r>
      <w:r>
        <w:rPr>
          <w:rFonts w:ascii="Times New Roman" w:hAnsi="Times New Roman"/>
          <w:iCs/>
          <w:sz w:val="28"/>
          <w:szCs w:val="28"/>
        </w:rPr>
        <w:t>, в якій спірні правовідносини виникли з приводу прийнятого</w:t>
      </w:r>
      <w:r w:rsidRPr="00D32CAC">
        <w:rPr>
          <w:rFonts w:ascii="Times New Roman" w:hAnsi="Times New Roman"/>
          <w:iCs/>
          <w:sz w:val="28"/>
          <w:szCs w:val="28"/>
        </w:rPr>
        <w:t xml:space="preserve"> Головн</w:t>
      </w:r>
      <w:r>
        <w:rPr>
          <w:rFonts w:ascii="Times New Roman" w:hAnsi="Times New Roman"/>
          <w:iCs/>
          <w:sz w:val="28"/>
          <w:szCs w:val="28"/>
        </w:rPr>
        <w:t>им</w:t>
      </w:r>
      <w:r w:rsidRPr="00D32CAC">
        <w:rPr>
          <w:rFonts w:ascii="Times New Roman" w:hAnsi="Times New Roman"/>
          <w:iCs/>
          <w:sz w:val="28"/>
          <w:szCs w:val="28"/>
        </w:rPr>
        <w:t xml:space="preserve"> управління</w:t>
      </w:r>
      <w:r>
        <w:rPr>
          <w:rFonts w:ascii="Times New Roman" w:hAnsi="Times New Roman"/>
          <w:iCs/>
          <w:sz w:val="28"/>
          <w:szCs w:val="28"/>
        </w:rPr>
        <w:t>м</w:t>
      </w:r>
      <w:r w:rsidRPr="00D32CAC">
        <w:rPr>
          <w:rFonts w:ascii="Times New Roman" w:hAnsi="Times New Roman"/>
          <w:iCs/>
          <w:sz w:val="28"/>
          <w:szCs w:val="28"/>
        </w:rPr>
        <w:t xml:space="preserve"> Державної міграційної служби України рішення про набуття </w:t>
      </w:r>
      <w:r>
        <w:rPr>
          <w:rFonts w:ascii="Times New Roman" w:hAnsi="Times New Roman"/>
          <w:iCs/>
          <w:sz w:val="28"/>
          <w:szCs w:val="28"/>
        </w:rPr>
        <w:t xml:space="preserve">позивачами </w:t>
      </w:r>
      <w:r w:rsidRPr="00D32CAC">
        <w:rPr>
          <w:rFonts w:ascii="Times New Roman" w:hAnsi="Times New Roman"/>
          <w:iCs/>
          <w:sz w:val="28"/>
          <w:szCs w:val="28"/>
        </w:rPr>
        <w:t>громадянства</w:t>
      </w:r>
      <w:r>
        <w:rPr>
          <w:rFonts w:ascii="Times New Roman" w:hAnsi="Times New Roman"/>
          <w:iCs/>
          <w:sz w:val="28"/>
          <w:szCs w:val="28"/>
        </w:rPr>
        <w:t xml:space="preserve"> України, ВС виявив порушення відповідачем вимог законодавства про громадянство. З метою у</w:t>
      </w:r>
      <w:r w:rsidRPr="006D0D3A">
        <w:rPr>
          <w:rFonts w:ascii="Times New Roman" w:hAnsi="Times New Roman"/>
          <w:iCs/>
          <w:sz w:val="28"/>
          <w:szCs w:val="28"/>
        </w:rPr>
        <w:t xml:space="preserve">сунення причин та умов, що </w:t>
      </w:r>
      <w:r>
        <w:rPr>
          <w:rFonts w:ascii="Times New Roman" w:hAnsi="Times New Roman"/>
          <w:iCs/>
          <w:sz w:val="28"/>
          <w:szCs w:val="28"/>
        </w:rPr>
        <w:t>цьому</w:t>
      </w:r>
      <w:r w:rsidRPr="006D0D3A">
        <w:rPr>
          <w:rFonts w:ascii="Times New Roman" w:hAnsi="Times New Roman"/>
          <w:iCs/>
          <w:sz w:val="28"/>
          <w:szCs w:val="28"/>
        </w:rPr>
        <w:t xml:space="preserve"> сприяли,</w:t>
      </w:r>
      <w:r>
        <w:rPr>
          <w:rFonts w:ascii="Times New Roman" w:hAnsi="Times New Roman"/>
          <w:iCs/>
          <w:sz w:val="28"/>
          <w:szCs w:val="28"/>
        </w:rPr>
        <w:t xml:space="preserve"> ВС постановив Окрему ухвалу від </w:t>
      </w:r>
      <w:r w:rsidRPr="0089045C">
        <w:rPr>
          <w:rFonts w:ascii="Times New Roman" w:hAnsi="Times New Roman"/>
          <w:iCs/>
          <w:sz w:val="28"/>
          <w:szCs w:val="28"/>
        </w:rPr>
        <w:t>14 листопада 2018 р</w:t>
      </w:r>
      <w:r>
        <w:rPr>
          <w:rFonts w:ascii="Times New Roman" w:hAnsi="Times New Roman"/>
          <w:iCs/>
          <w:sz w:val="28"/>
          <w:szCs w:val="28"/>
        </w:rPr>
        <w:t xml:space="preserve">., якою довів </w:t>
      </w:r>
      <w:r w:rsidRPr="0089045C">
        <w:rPr>
          <w:rFonts w:ascii="Times New Roman" w:hAnsi="Times New Roman"/>
          <w:iCs/>
          <w:sz w:val="28"/>
          <w:szCs w:val="28"/>
        </w:rPr>
        <w:t>до відома Голови Державної міграційної служби України обставини, викладені в цій ухвалі, для вжиття відповідних заходів реагування з метою усунення причин та умов, що призвели до порушення вимог Закон</w:t>
      </w:r>
      <w:r>
        <w:rPr>
          <w:rFonts w:ascii="Times New Roman" w:hAnsi="Times New Roman"/>
          <w:iCs/>
          <w:sz w:val="28"/>
          <w:szCs w:val="28"/>
        </w:rPr>
        <w:t>у України «Про громадянство України»</w:t>
      </w:r>
      <w:r w:rsidRPr="0089045C">
        <w:rPr>
          <w:rFonts w:ascii="Times New Roman" w:hAnsi="Times New Roman"/>
          <w:iCs/>
          <w:sz w:val="28"/>
          <w:szCs w:val="28"/>
        </w:rPr>
        <w:t>, оскільки Служба скасувала рішення про оформлення набуття громадянства України двом фізичним особам за відсутності правових підстав, визначених ст</w:t>
      </w:r>
      <w:r>
        <w:rPr>
          <w:rFonts w:ascii="Times New Roman" w:hAnsi="Times New Roman"/>
          <w:iCs/>
          <w:sz w:val="28"/>
          <w:szCs w:val="28"/>
        </w:rPr>
        <w:t>.</w:t>
      </w:r>
      <w:r w:rsidRPr="0089045C">
        <w:rPr>
          <w:rFonts w:ascii="Times New Roman" w:hAnsi="Times New Roman"/>
          <w:iCs/>
          <w:sz w:val="28"/>
          <w:szCs w:val="28"/>
        </w:rPr>
        <w:t xml:space="preserve"> 21 Закон України </w:t>
      </w:r>
      <w:r>
        <w:rPr>
          <w:rFonts w:ascii="Times New Roman" w:hAnsi="Times New Roman"/>
          <w:iCs/>
          <w:sz w:val="28"/>
          <w:szCs w:val="28"/>
        </w:rPr>
        <w:t>«</w:t>
      </w:r>
      <w:r w:rsidRPr="0089045C">
        <w:rPr>
          <w:rFonts w:ascii="Times New Roman" w:hAnsi="Times New Roman"/>
          <w:iCs/>
          <w:sz w:val="28"/>
          <w:szCs w:val="28"/>
        </w:rPr>
        <w:t>Про громадянство України</w:t>
      </w:r>
      <w:r>
        <w:rPr>
          <w:rFonts w:ascii="Times New Roman" w:hAnsi="Times New Roman"/>
          <w:iCs/>
          <w:sz w:val="28"/>
          <w:szCs w:val="28"/>
        </w:rPr>
        <w:t>»</w:t>
      </w:r>
      <w:r w:rsidRPr="0089045C">
        <w:rPr>
          <w:rFonts w:ascii="Times New Roman" w:hAnsi="Times New Roman"/>
          <w:iCs/>
          <w:sz w:val="28"/>
          <w:szCs w:val="28"/>
        </w:rPr>
        <w:t>, внаслідок чого позивачі, починаючи з 2014 року, перебували у статусі апатрида (особи без громадянства)</w:t>
      </w:r>
      <w:r w:rsidRPr="00D86F3C">
        <w:rPr>
          <w:rFonts w:ascii="Times New Roman" w:hAnsi="Times New Roman"/>
          <w:iCs/>
          <w:sz w:val="28"/>
          <w:szCs w:val="28"/>
        </w:rPr>
        <w:t xml:space="preserve"> [</w:t>
      </w:r>
      <w:r>
        <w:rPr>
          <w:rStyle w:val="af"/>
          <w:rFonts w:ascii="Times New Roman" w:hAnsi="Times New Roman"/>
          <w:iCs/>
          <w:sz w:val="28"/>
          <w:szCs w:val="28"/>
          <w:lang w:val="en-US"/>
        </w:rPr>
        <w:footnoteReference w:id="39"/>
      </w:r>
      <w:r w:rsidRPr="00D86F3C">
        <w:rPr>
          <w:rFonts w:ascii="Times New Roman" w:hAnsi="Times New Roman"/>
          <w:iCs/>
          <w:sz w:val="28"/>
          <w:szCs w:val="28"/>
        </w:rPr>
        <w:t>]</w:t>
      </w:r>
      <w:r w:rsidRPr="0089045C">
        <w:rPr>
          <w:rFonts w:ascii="Times New Roman" w:hAnsi="Times New Roman"/>
          <w:iCs/>
          <w:sz w:val="28"/>
          <w:szCs w:val="28"/>
        </w:rPr>
        <w:t>.</w:t>
      </w:r>
    </w:p>
    <w:p w14:paraId="5E661E32" w14:textId="77777777" w:rsidR="00546DE9" w:rsidRPr="0089045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Інша справа № </w:t>
      </w:r>
      <w:r w:rsidRPr="0089045C">
        <w:rPr>
          <w:rFonts w:ascii="Times New Roman" w:hAnsi="Times New Roman"/>
          <w:iCs/>
          <w:sz w:val="28"/>
          <w:szCs w:val="28"/>
        </w:rPr>
        <w:t>826/15785/17</w:t>
      </w:r>
      <w:r>
        <w:rPr>
          <w:rFonts w:ascii="Times New Roman" w:hAnsi="Times New Roman"/>
          <w:iCs/>
          <w:sz w:val="28"/>
          <w:szCs w:val="28"/>
        </w:rPr>
        <w:t xml:space="preserve"> стосується розгляду судом питання правомірності рішення Державної служби геології та надр України (Держгеонадра України) щодо </w:t>
      </w:r>
      <w:r w:rsidRPr="00D75A1E">
        <w:rPr>
          <w:rFonts w:ascii="Times New Roman" w:hAnsi="Times New Roman"/>
          <w:iCs/>
          <w:sz w:val="28"/>
          <w:szCs w:val="28"/>
        </w:rPr>
        <w:t xml:space="preserve">зупинення дії спеціального дозволу на </w:t>
      </w:r>
      <w:r w:rsidRPr="00D75A1E">
        <w:rPr>
          <w:rFonts w:ascii="Times New Roman" w:hAnsi="Times New Roman"/>
          <w:iCs/>
          <w:sz w:val="28"/>
          <w:szCs w:val="28"/>
        </w:rPr>
        <w:lastRenderedPageBreak/>
        <w:t>користування надрами</w:t>
      </w:r>
      <w:r>
        <w:rPr>
          <w:rFonts w:ascii="Times New Roman" w:hAnsi="Times New Roman"/>
          <w:iCs/>
          <w:sz w:val="28"/>
          <w:szCs w:val="28"/>
        </w:rPr>
        <w:t>, виданого товариству. Під час перегляду</w:t>
      </w:r>
      <w:r w:rsidRPr="00D75A1E">
        <w:rPr>
          <w:rFonts w:ascii="Times New Roman" w:hAnsi="Times New Roman"/>
          <w:iCs/>
          <w:sz w:val="28"/>
          <w:szCs w:val="28"/>
        </w:rPr>
        <w:t xml:space="preserve"> рішен</w:t>
      </w:r>
      <w:r>
        <w:rPr>
          <w:rFonts w:ascii="Times New Roman" w:hAnsi="Times New Roman"/>
          <w:iCs/>
          <w:sz w:val="28"/>
          <w:szCs w:val="28"/>
        </w:rPr>
        <w:t>ь</w:t>
      </w:r>
      <w:r w:rsidRPr="00D75A1E">
        <w:rPr>
          <w:rFonts w:ascii="Times New Roman" w:hAnsi="Times New Roman"/>
          <w:iCs/>
          <w:sz w:val="28"/>
          <w:szCs w:val="28"/>
        </w:rPr>
        <w:t xml:space="preserve"> судів першої та апеляційної інстанцій у касаційному порядку у цій справі</w:t>
      </w:r>
      <w:r>
        <w:rPr>
          <w:rFonts w:ascii="Times New Roman" w:hAnsi="Times New Roman"/>
          <w:iCs/>
          <w:sz w:val="28"/>
          <w:szCs w:val="28"/>
        </w:rPr>
        <w:t xml:space="preserve">, ВС виявив </w:t>
      </w:r>
      <w:r w:rsidRPr="00D75A1E">
        <w:rPr>
          <w:rFonts w:ascii="Times New Roman" w:hAnsi="Times New Roman"/>
          <w:iCs/>
          <w:sz w:val="28"/>
          <w:szCs w:val="28"/>
        </w:rPr>
        <w:t>порушення Держгеонадра України одного з загальних принципів господарювання в Україні, закріплених у ст</w:t>
      </w:r>
      <w:r>
        <w:rPr>
          <w:rFonts w:ascii="Times New Roman" w:hAnsi="Times New Roman"/>
          <w:iCs/>
          <w:sz w:val="28"/>
          <w:szCs w:val="28"/>
        </w:rPr>
        <w:t>.</w:t>
      </w:r>
      <w:r w:rsidRPr="00D75A1E">
        <w:rPr>
          <w:rFonts w:ascii="Times New Roman" w:hAnsi="Times New Roman"/>
          <w:iCs/>
          <w:sz w:val="28"/>
          <w:szCs w:val="28"/>
        </w:rPr>
        <w:t xml:space="preserve"> 6 Господарського кодексу України</w:t>
      </w:r>
      <w:r>
        <w:rPr>
          <w:rFonts w:ascii="Times New Roman" w:hAnsi="Times New Roman"/>
          <w:iCs/>
          <w:sz w:val="28"/>
          <w:szCs w:val="28"/>
        </w:rPr>
        <w:t xml:space="preserve"> (ГК України)</w:t>
      </w:r>
      <w:r w:rsidRPr="00D75A1E">
        <w:rPr>
          <w:rFonts w:ascii="Times New Roman" w:hAnsi="Times New Roman"/>
          <w:iCs/>
          <w:sz w:val="28"/>
          <w:szCs w:val="28"/>
        </w:rPr>
        <w:t>, щодо заборони незаконного втручання органів державної влади та органів місцевого самоврядування, їх посадових осіб у господарські відносини.</w:t>
      </w:r>
      <w:r>
        <w:rPr>
          <w:rFonts w:ascii="Times New Roman" w:hAnsi="Times New Roman"/>
          <w:iCs/>
          <w:sz w:val="28"/>
          <w:szCs w:val="28"/>
        </w:rPr>
        <w:t xml:space="preserve"> З огляду на це, ВС постановив Окрему ухвалу від </w:t>
      </w:r>
      <w:r w:rsidRPr="0089045C">
        <w:rPr>
          <w:rFonts w:ascii="Times New Roman" w:hAnsi="Times New Roman"/>
          <w:iCs/>
          <w:sz w:val="28"/>
          <w:szCs w:val="28"/>
        </w:rPr>
        <w:t>23 червня 2020 р</w:t>
      </w:r>
      <w:r>
        <w:rPr>
          <w:rFonts w:ascii="Times New Roman" w:hAnsi="Times New Roman"/>
          <w:iCs/>
          <w:sz w:val="28"/>
          <w:szCs w:val="28"/>
        </w:rPr>
        <w:t>., якою п</w:t>
      </w:r>
      <w:r w:rsidRPr="0089045C">
        <w:rPr>
          <w:rFonts w:ascii="Times New Roman" w:hAnsi="Times New Roman"/>
          <w:iCs/>
          <w:sz w:val="28"/>
          <w:szCs w:val="28"/>
        </w:rPr>
        <w:t>овідоми</w:t>
      </w:r>
      <w:r>
        <w:rPr>
          <w:rFonts w:ascii="Times New Roman" w:hAnsi="Times New Roman"/>
          <w:iCs/>
          <w:sz w:val="28"/>
          <w:szCs w:val="28"/>
        </w:rPr>
        <w:t>в Держгеонадра</w:t>
      </w:r>
      <w:r w:rsidRPr="0089045C">
        <w:rPr>
          <w:rFonts w:ascii="Times New Roman" w:hAnsi="Times New Roman"/>
          <w:iCs/>
          <w:sz w:val="28"/>
          <w:szCs w:val="28"/>
        </w:rPr>
        <w:t xml:space="preserve"> України про встановлені під час розгляду справи порушення вимог законодавства (неналежне виконання відповідальними особами Служби обов`язків, зокрема, щодо </w:t>
      </w:r>
      <w:r>
        <w:rPr>
          <w:rFonts w:ascii="Times New Roman" w:hAnsi="Times New Roman"/>
          <w:iCs/>
          <w:sz w:val="28"/>
          <w:szCs w:val="28"/>
        </w:rPr>
        <w:t>обов’язкового</w:t>
      </w:r>
      <w:r w:rsidRPr="0089045C">
        <w:rPr>
          <w:rFonts w:ascii="Times New Roman" w:hAnsi="Times New Roman"/>
          <w:iCs/>
          <w:sz w:val="28"/>
          <w:szCs w:val="28"/>
        </w:rPr>
        <w:t xml:space="preserve"> інформування надрокористувача про проведення планової перевірки) для вжиття невідкладних заходів щодо усунення причин та умов, що сприяли встановленим </w:t>
      </w:r>
      <w:r>
        <w:rPr>
          <w:rFonts w:ascii="Times New Roman" w:hAnsi="Times New Roman"/>
          <w:iCs/>
          <w:sz w:val="28"/>
          <w:szCs w:val="28"/>
        </w:rPr>
        <w:t>С</w:t>
      </w:r>
      <w:r w:rsidRPr="0089045C">
        <w:rPr>
          <w:rFonts w:ascii="Times New Roman" w:hAnsi="Times New Roman"/>
          <w:iCs/>
          <w:sz w:val="28"/>
          <w:szCs w:val="28"/>
        </w:rPr>
        <w:t>удом порушенням</w:t>
      </w:r>
      <w:r w:rsidRPr="00D86F3C">
        <w:rPr>
          <w:rFonts w:ascii="Times New Roman" w:hAnsi="Times New Roman"/>
          <w:iCs/>
          <w:sz w:val="28"/>
          <w:szCs w:val="28"/>
        </w:rPr>
        <w:t xml:space="preserve"> [</w:t>
      </w:r>
      <w:r>
        <w:rPr>
          <w:rStyle w:val="af"/>
          <w:rFonts w:ascii="Times New Roman" w:hAnsi="Times New Roman"/>
          <w:iCs/>
          <w:sz w:val="28"/>
          <w:szCs w:val="28"/>
          <w:lang w:val="en-US"/>
        </w:rPr>
        <w:footnoteReference w:id="40"/>
      </w:r>
      <w:r w:rsidRPr="00D86F3C">
        <w:rPr>
          <w:rFonts w:ascii="Times New Roman" w:hAnsi="Times New Roman"/>
          <w:iCs/>
          <w:sz w:val="28"/>
          <w:szCs w:val="28"/>
        </w:rPr>
        <w:t>]</w:t>
      </w:r>
      <w:r w:rsidRPr="0089045C">
        <w:rPr>
          <w:rFonts w:ascii="Times New Roman" w:hAnsi="Times New Roman"/>
          <w:iCs/>
          <w:sz w:val="28"/>
          <w:szCs w:val="28"/>
        </w:rPr>
        <w:t>.</w:t>
      </w:r>
    </w:p>
    <w:p w14:paraId="0EA14BCB"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У</w:t>
      </w:r>
      <w:r w:rsidRPr="0089045C">
        <w:rPr>
          <w:rFonts w:ascii="Times New Roman" w:hAnsi="Times New Roman"/>
          <w:iCs/>
          <w:sz w:val="28"/>
          <w:szCs w:val="28"/>
        </w:rPr>
        <w:t xml:space="preserve"> справі №</w:t>
      </w:r>
      <w:r>
        <w:rPr>
          <w:rFonts w:ascii="Times New Roman" w:hAnsi="Times New Roman"/>
          <w:iCs/>
          <w:sz w:val="28"/>
          <w:szCs w:val="28"/>
        </w:rPr>
        <w:t xml:space="preserve"> </w:t>
      </w:r>
      <w:r w:rsidRPr="0089045C">
        <w:rPr>
          <w:rFonts w:ascii="Times New Roman" w:hAnsi="Times New Roman"/>
          <w:iCs/>
          <w:sz w:val="28"/>
          <w:szCs w:val="28"/>
        </w:rPr>
        <w:t>815/6470/16</w:t>
      </w:r>
      <w:r>
        <w:rPr>
          <w:rFonts w:ascii="Times New Roman" w:hAnsi="Times New Roman"/>
          <w:iCs/>
          <w:sz w:val="28"/>
          <w:szCs w:val="28"/>
        </w:rPr>
        <w:t xml:space="preserve"> за позовом товариства до Головного управління Державної фіскальної служби (ГУ ДФС) про визнання протиправними та скасування</w:t>
      </w:r>
      <w:r w:rsidRPr="009226D2">
        <w:rPr>
          <w:rFonts w:ascii="Times New Roman" w:hAnsi="Times New Roman"/>
          <w:iCs/>
          <w:sz w:val="28"/>
          <w:szCs w:val="28"/>
        </w:rPr>
        <w:t xml:space="preserve"> податков</w:t>
      </w:r>
      <w:r>
        <w:rPr>
          <w:rFonts w:ascii="Times New Roman" w:hAnsi="Times New Roman"/>
          <w:iCs/>
          <w:sz w:val="28"/>
          <w:szCs w:val="28"/>
        </w:rPr>
        <w:t>их</w:t>
      </w:r>
      <w:r w:rsidRPr="009226D2">
        <w:rPr>
          <w:rFonts w:ascii="Times New Roman" w:hAnsi="Times New Roman"/>
          <w:iCs/>
          <w:sz w:val="28"/>
          <w:szCs w:val="28"/>
        </w:rPr>
        <w:t xml:space="preserve"> повідомлен</w:t>
      </w:r>
      <w:r>
        <w:rPr>
          <w:rFonts w:ascii="Times New Roman" w:hAnsi="Times New Roman"/>
          <w:iCs/>
          <w:sz w:val="28"/>
          <w:szCs w:val="28"/>
        </w:rPr>
        <w:t>ь</w:t>
      </w:r>
      <w:r w:rsidRPr="009226D2">
        <w:rPr>
          <w:rFonts w:ascii="Times New Roman" w:hAnsi="Times New Roman"/>
          <w:iCs/>
          <w:sz w:val="28"/>
          <w:szCs w:val="28"/>
        </w:rPr>
        <w:t>-рішен</w:t>
      </w:r>
      <w:r>
        <w:rPr>
          <w:rFonts w:ascii="Times New Roman" w:hAnsi="Times New Roman"/>
          <w:iCs/>
          <w:sz w:val="28"/>
          <w:szCs w:val="28"/>
        </w:rPr>
        <w:t xml:space="preserve">ь ВС постановив Окрему ухвалу від </w:t>
      </w:r>
      <w:r w:rsidRPr="0089045C">
        <w:rPr>
          <w:rFonts w:ascii="Times New Roman" w:hAnsi="Times New Roman"/>
          <w:iCs/>
          <w:sz w:val="28"/>
          <w:szCs w:val="28"/>
        </w:rPr>
        <w:t>27 березня 2018 р</w:t>
      </w:r>
      <w:r>
        <w:rPr>
          <w:rFonts w:ascii="Times New Roman" w:hAnsi="Times New Roman"/>
          <w:iCs/>
          <w:sz w:val="28"/>
          <w:szCs w:val="28"/>
        </w:rPr>
        <w:t xml:space="preserve">. Зокрема, переглядаючи рішення судів першої та апеляційної інстанцій у цій справі, якими позов було задоволено, ВС виявив, що </w:t>
      </w:r>
      <w:r w:rsidRPr="009C6627">
        <w:rPr>
          <w:rFonts w:ascii="Times New Roman" w:hAnsi="Times New Roman"/>
          <w:iCs/>
          <w:sz w:val="28"/>
          <w:szCs w:val="28"/>
        </w:rPr>
        <w:t>податковий орган з метою доведення обставин, викладених в акті перевірки та обґрунтування правомірності спірних повідомлень-рішень</w:t>
      </w:r>
      <w:r>
        <w:rPr>
          <w:rFonts w:ascii="Times New Roman" w:hAnsi="Times New Roman"/>
          <w:iCs/>
          <w:sz w:val="28"/>
          <w:szCs w:val="28"/>
        </w:rPr>
        <w:t>,</w:t>
      </w:r>
      <w:r w:rsidRPr="009C6627">
        <w:rPr>
          <w:rFonts w:ascii="Times New Roman" w:hAnsi="Times New Roman"/>
          <w:iCs/>
          <w:sz w:val="28"/>
          <w:szCs w:val="28"/>
        </w:rPr>
        <w:t xml:space="preserve"> </w:t>
      </w:r>
      <w:r>
        <w:rPr>
          <w:rFonts w:ascii="Times New Roman" w:hAnsi="Times New Roman"/>
          <w:iCs/>
          <w:sz w:val="28"/>
          <w:szCs w:val="28"/>
        </w:rPr>
        <w:t xml:space="preserve">всупереч покладеного на нього ст. ст. 77, 78 КАС України </w:t>
      </w:r>
      <w:r w:rsidRPr="009C6627">
        <w:rPr>
          <w:rFonts w:ascii="Times New Roman" w:hAnsi="Times New Roman"/>
          <w:iCs/>
          <w:sz w:val="28"/>
          <w:szCs w:val="28"/>
        </w:rPr>
        <w:t>зобов’язан</w:t>
      </w:r>
      <w:r>
        <w:rPr>
          <w:rFonts w:ascii="Times New Roman" w:hAnsi="Times New Roman"/>
          <w:iCs/>
          <w:sz w:val="28"/>
          <w:szCs w:val="28"/>
        </w:rPr>
        <w:t>ня, не</w:t>
      </w:r>
      <w:r w:rsidRPr="009C6627">
        <w:rPr>
          <w:rFonts w:ascii="Times New Roman" w:hAnsi="Times New Roman"/>
          <w:iCs/>
          <w:sz w:val="28"/>
          <w:szCs w:val="28"/>
        </w:rPr>
        <w:t xml:space="preserve"> повідоми</w:t>
      </w:r>
      <w:r>
        <w:rPr>
          <w:rFonts w:ascii="Times New Roman" w:hAnsi="Times New Roman"/>
          <w:iCs/>
          <w:sz w:val="28"/>
          <w:szCs w:val="28"/>
        </w:rPr>
        <w:t>в</w:t>
      </w:r>
      <w:r w:rsidRPr="009C6627">
        <w:rPr>
          <w:rFonts w:ascii="Times New Roman" w:hAnsi="Times New Roman"/>
          <w:iCs/>
          <w:sz w:val="28"/>
          <w:szCs w:val="28"/>
        </w:rPr>
        <w:t xml:space="preserve"> суди попередніх інстанцій про наявність вироку, який набрав законної сили та має значення для правильного вирішення адміністративної справи.</w:t>
      </w:r>
      <w:r w:rsidRPr="0089045C">
        <w:rPr>
          <w:rFonts w:ascii="Times New Roman" w:hAnsi="Times New Roman"/>
          <w:iCs/>
          <w:sz w:val="28"/>
          <w:szCs w:val="28"/>
        </w:rPr>
        <w:t xml:space="preserve"> </w:t>
      </w:r>
      <w:r>
        <w:rPr>
          <w:rFonts w:ascii="Times New Roman" w:hAnsi="Times New Roman"/>
          <w:iCs/>
          <w:sz w:val="28"/>
          <w:szCs w:val="28"/>
        </w:rPr>
        <w:t>В Окремій ухвалі ВС п</w:t>
      </w:r>
      <w:r w:rsidRPr="009C6627">
        <w:rPr>
          <w:rFonts w:ascii="Times New Roman" w:hAnsi="Times New Roman"/>
          <w:iCs/>
          <w:sz w:val="28"/>
          <w:szCs w:val="28"/>
        </w:rPr>
        <w:t>овідоми</w:t>
      </w:r>
      <w:r>
        <w:rPr>
          <w:rFonts w:ascii="Times New Roman" w:hAnsi="Times New Roman"/>
          <w:iCs/>
          <w:sz w:val="28"/>
          <w:szCs w:val="28"/>
        </w:rPr>
        <w:t>в</w:t>
      </w:r>
      <w:r w:rsidRPr="009C6627">
        <w:rPr>
          <w:rFonts w:ascii="Times New Roman" w:hAnsi="Times New Roman"/>
          <w:iCs/>
          <w:sz w:val="28"/>
          <w:szCs w:val="28"/>
        </w:rPr>
        <w:t xml:space="preserve"> </w:t>
      </w:r>
      <w:r>
        <w:rPr>
          <w:rFonts w:ascii="Times New Roman" w:hAnsi="Times New Roman"/>
          <w:iCs/>
          <w:sz w:val="28"/>
          <w:szCs w:val="28"/>
        </w:rPr>
        <w:t>ГУ ДФС</w:t>
      </w:r>
      <w:r w:rsidRPr="009C6627">
        <w:rPr>
          <w:rFonts w:ascii="Times New Roman" w:hAnsi="Times New Roman"/>
          <w:iCs/>
          <w:sz w:val="28"/>
          <w:szCs w:val="28"/>
        </w:rPr>
        <w:t xml:space="preserve"> про встановлені під час розгляду справи порушення вимог законодавства для вжиття невідкладних заходів щодо усунення причин та умов, що сприяли встановленим судом порушенням</w:t>
      </w:r>
      <w:r w:rsidRPr="00D86F3C">
        <w:rPr>
          <w:rFonts w:ascii="Times New Roman" w:hAnsi="Times New Roman"/>
          <w:iCs/>
          <w:sz w:val="28"/>
          <w:szCs w:val="28"/>
          <w:lang w:val="ru-RU"/>
        </w:rPr>
        <w:t xml:space="preserve"> [</w:t>
      </w:r>
      <w:r>
        <w:rPr>
          <w:rStyle w:val="af"/>
          <w:rFonts w:ascii="Times New Roman" w:hAnsi="Times New Roman"/>
          <w:iCs/>
          <w:sz w:val="28"/>
          <w:szCs w:val="28"/>
          <w:lang w:val="en-US"/>
        </w:rPr>
        <w:footnoteReference w:id="41"/>
      </w:r>
      <w:r w:rsidRPr="00D86F3C">
        <w:rPr>
          <w:rFonts w:ascii="Times New Roman" w:hAnsi="Times New Roman"/>
          <w:iCs/>
          <w:sz w:val="28"/>
          <w:szCs w:val="28"/>
          <w:lang w:val="ru-RU"/>
        </w:rPr>
        <w:t>]</w:t>
      </w:r>
      <w:r>
        <w:rPr>
          <w:rFonts w:ascii="Times New Roman" w:hAnsi="Times New Roman"/>
          <w:iCs/>
          <w:sz w:val="28"/>
          <w:szCs w:val="28"/>
        </w:rPr>
        <w:t>.</w:t>
      </w:r>
    </w:p>
    <w:p w14:paraId="5CE5663D" w14:textId="77777777" w:rsidR="00546DE9" w:rsidRPr="006E232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Аналогічні підстави було покладено в основу мотивів постановлення Окремої ухвали ВС від </w:t>
      </w:r>
      <w:r w:rsidRPr="0089045C">
        <w:rPr>
          <w:rFonts w:ascii="Times New Roman" w:hAnsi="Times New Roman"/>
          <w:iCs/>
          <w:sz w:val="28"/>
          <w:szCs w:val="28"/>
        </w:rPr>
        <w:t>31 жовтня 2018 р</w:t>
      </w:r>
      <w:r>
        <w:rPr>
          <w:rFonts w:ascii="Times New Roman" w:hAnsi="Times New Roman"/>
          <w:iCs/>
          <w:sz w:val="28"/>
          <w:szCs w:val="28"/>
        </w:rPr>
        <w:t>.</w:t>
      </w:r>
      <w:r w:rsidRPr="0089045C">
        <w:rPr>
          <w:rFonts w:ascii="Times New Roman" w:hAnsi="Times New Roman"/>
          <w:iCs/>
          <w:sz w:val="28"/>
          <w:szCs w:val="28"/>
        </w:rPr>
        <w:t xml:space="preserve"> у справі №820/2516/17</w:t>
      </w:r>
      <w:r w:rsidRPr="00D86F3C">
        <w:rPr>
          <w:rFonts w:ascii="Times New Roman" w:hAnsi="Times New Roman"/>
          <w:iCs/>
          <w:sz w:val="28"/>
          <w:szCs w:val="28"/>
          <w:lang w:val="ru-RU"/>
        </w:rPr>
        <w:t xml:space="preserve"> [</w:t>
      </w:r>
      <w:r>
        <w:rPr>
          <w:rStyle w:val="af"/>
          <w:rFonts w:ascii="Times New Roman" w:hAnsi="Times New Roman"/>
          <w:iCs/>
          <w:sz w:val="28"/>
          <w:szCs w:val="28"/>
          <w:lang w:val="en-US"/>
        </w:rPr>
        <w:footnoteReference w:id="42"/>
      </w:r>
      <w:r w:rsidRPr="00D86F3C">
        <w:rPr>
          <w:rFonts w:ascii="Times New Roman" w:hAnsi="Times New Roman"/>
          <w:iCs/>
          <w:sz w:val="28"/>
          <w:szCs w:val="28"/>
          <w:lang w:val="ru-RU"/>
        </w:rPr>
        <w:t>]</w:t>
      </w:r>
      <w:r>
        <w:rPr>
          <w:rFonts w:ascii="Times New Roman" w:hAnsi="Times New Roman"/>
          <w:iCs/>
          <w:sz w:val="28"/>
          <w:szCs w:val="28"/>
        </w:rPr>
        <w:t>.</w:t>
      </w:r>
    </w:p>
    <w:p w14:paraId="6790148A"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Превентивний характер має також Окрема ухвала від </w:t>
      </w:r>
      <w:r w:rsidRPr="003D4537">
        <w:rPr>
          <w:rFonts w:ascii="Times New Roman" w:hAnsi="Times New Roman"/>
          <w:iCs/>
          <w:sz w:val="28"/>
          <w:szCs w:val="28"/>
        </w:rPr>
        <w:t>21 квітня 2021 р</w:t>
      </w:r>
      <w:r>
        <w:rPr>
          <w:rFonts w:ascii="Times New Roman" w:hAnsi="Times New Roman"/>
          <w:iCs/>
          <w:sz w:val="28"/>
          <w:szCs w:val="28"/>
        </w:rPr>
        <w:t>., постановлена ВС</w:t>
      </w:r>
      <w:r w:rsidRPr="00EC58C8">
        <w:rPr>
          <w:rFonts w:ascii="Times New Roman" w:hAnsi="Times New Roman"/>
          <w:iCs/>
          <w:sz w:val="28"/>
          <w:szCs w:val="28"/>
        </w:rPr>
        <w:t xml:space="preserve"> у складі Судової палати Касаційного адміністративного суду </w:t>
      </w:r>
      <w:r w:rsidRPr="003D4537">
        <w:rPr>
          <w:rFonts w:ascii="Times New Roman" w:hAnsi="Times New Roman"/>
          <w:iCs/>
          <w:sz w:val="28"/>
          <w:szCs w:val="28"/>
        </w:rPr>
        <w:t>у справі № 429/3281/13-а</w:t>
      </w:r>
      <w:r>
        <w:rPr>
          <w:rFonts w:ascii="Times New Roman" w:hAnsi="Times New Roman"/>
          <w:iCs/>
          <w:sz w:val="28"/>
          <w:szCs w:val="28"/>
        </w:rPr>
        <w:t xml:space="preserve">, яка стосувалася протиправної відмови Управління Пенсійного фонду України (Управління ПФУ) у нарахуванні та сплаті позивачу пенсії </w:t>
      </w:r>
      <w:r w:rsidRPr="00443FCF">
        <w:rPr>
          <w:rFonts w:ascii="Times New Roman" w:hAnsi="Times New Roman"/>
          <w:iCs/>
          <w:sz w:val="28"/>
          <w:szCs w:val="28"/>
        </w:rPr>
        <w:t>у зв’язку з втратою годувальника</w:t>
      </w:r>
      <w:r>
        <w:rPr>
          <w:rFonts w:ascii="Times New Roman" w:hAnsi="Times New Roman"/>
          <w:iCs/>
          <w:sz w:val="28"/>
          <w:szCs w:val="28"/>
        </w:rPr>
        <w:t xml:space="preserve">. </w:t>
      </w:r>
    </w:p>
    <w:p w14:paraId="1D70DEEE" w14:textId="77777777" w:rsidR="00546DE9" w:rsidRPr="00EC58C8"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У цій справі ВС вирішувалося питання про правонаступництво Управління ПФУ, яке не здійснює свої повноваження у зв’язку із знаходженням на тимчасово окупованій території. Розглядаючи цю справу, ВС виявив</w:t>
      </w:r>
      <w:r w:rsidRPr="00EC58C8">
        <w:rPr>
          <w:rFonts w:ascii="Times New Roman" w:hAnsi="Times New Roman"/>
          <w:iCs/>
          <w:sz w:val="28"/>
          <w:szCs w:val="28"/>
        </w:rPr>
        <w:t xml:space="preserve">, що Пенсійним органом України протягом тривалого часу (з дати прийняття постанови Правління </w:t>
      </w:r>
      <w:r>
        <w:rPr>
          <w:rFonts w:ascii="Times New Roman" w:hAnsi="Times New Roman"/>
          <w:iCs/>
          <w:sz w:val="28"/>
          <w:szCs w:val="28"/>
        </w:rPr>
        <w:t>ПФУ</w:t>
      </w:r>
      <w:r w:rsidRPr="00EC58C8">
        <w:rPr>
          <w:rFonts w:ascii="Times New Roman" w:hAnsi="Times New Roman"/>
          <w:iCs/>
          <w:sz w:val="28"/>
          <w:szCs w:val="28"/>
        </w:rPr>
        <w:t xml:space="preserve"> від 12</w:t>
      </w:r>
      <w:r>
        <w:rPr>
          <w:rFonts w:ascii="Times New Roman" w:hAnsi="Times New Roman"/>
          <w:iCs/>
          <w:sz w:val="28"/>
          <w:szCs w:val="28"/>
        </w:rPr>
        <w:t xml:space="preserve"> травня </w:t>
      </w:r>
      <w:r w:rsidRPr="00EC58C8">
        <w:rPr>
          <w:rFonts w:ascii="Times New Roman" w:hAnsi="Times New Roman"/>
          <w:iCs/>
          <w:sz w:val="28"/>
          <w:szCs w:val="28"/>
        </w:rPr>
        <w:t>2015</w:t>
      </w:r>
      <w:r>
        <w:rPr>
          <w:rFonts w:ascii="Times New Roman" w:hAnsi="Times New Roman"/>
          <w:iCs/>
          <w:sz w:val="28"/>
          <w:szCs w:val="28"/>
        </w:rPr>
        <w:t xml:space="preserve"> р.</w:t>
      </w:r>
      <w:r w:rsidRPr="00EC58C8">
        <w:rPr>
          <w:rFonts w:ascii="Times New Roman" w:hAnsi="Times New Roman"/>
          <w:iCs/>
          <w:sz w:val="28"/>
          <w:szCs w:val="28"/>
        </w:rPr>
        <w:t xml:space="preserve"> №</w:t>
      </w:r>
      <w:r>
        <w:rPr>
          <w:rFonts w:ascii="Times New Roman" w:hAnsi="Times New Roman"/>
          <w:iCs/>
          <w:sz w:val="28"/>
          <w:szCs w:val="28"/>
        </w:rPr>
        <w:t xml:space="preserve"> </w:t>
      </w:r>
      <w:r w:rsidRPr="00EC58C8">
        <w:rPr>
          <w:rFonts w:ascii="Times New Roman" w:hAnsi="Times New Roman"/>
          <w:iCs/>
          <w:sz w:val="28"/>
          <w:szCs w:val="28"/>
        </w:rPr>
        <w:t xml:space="preserve">9-1 «Про здійснення повноважень з обслуговування страхувальників») не вживалися достатні дії, спрямовані на врегулювання питання правонаступництва управління </w:t>
      </w:r>
      <w:r>
        <w:rPr>
          <w:rFonts w:ascii="Times New Roman" w:hAnsi="Times New Roman"/>
          <w:iCs/>
          <w:sz w:val="28"/>
          <w:szCs w:val="28"/>
        </w:rPr>
        <w:t>ПФУ</w:t>
      </w:r>
      <w:r w:rsidRPr="00EC58C8">
        <w:rPr>
          <w:rFonts w:ascii="Times New Roman" w:hAnsi="Times New Roman"/>
          <w:iCs/>
          <w:sz w:val="28"/>
          <w:szCs w:val="28"/>
        </w:rPr>
        <w:t xml:space="preserve"> в Слов`яносербському районі Луганської області, яке не ліквідовано та не реорганізовано, але фактично не здійснює свої повноваження.</w:t>
      </w:r>
    </w:p>
    <w:p w14:paraId="0E25206A" w14:textId="3A31A853" w:rsidR="00546DE9" w:rsidRPr="00EC58C8" w:rsidRDefault="00546DE9" w:rsidP="00546DE9">
      <w:pPr>
        <w:spacing w:line="360" w:lineRule="auto"/>
        <w:ind w:firstLine="567"/>
        <w:jc w:val="both"/>
        <w:rPr>
          <w:rFonts w:ascii="Times New Roman" w:hAnsi="Times New Roman"/>
          <w:iCs/>
          <w:sz w:val="28"/>
          <w:szCs w:val="28"/>
        </w:rPr>
      </w:pPr>
      <w:r w:rsidRPr="00EC58C8">
        <w:rPr>
          <w:rFonts w:ascii="Times New Roman" w:hAnsi="Times New Roman"/>
          <w:iCs/>
          <w:sz w:val="28"/>
          <w:szCs w:val="28"/>
        </w:rPr>
        <w:t xml:space="preserve">При цьому постанова, прийнята правлінням </w:t>
      </w:r>
      <w:r>
        <w:rPr>
          <w:rFonts w:ascii="Times New Roman" w:hAnsi="Times New Roman"/>
          <w:iCs/>
          <w:sz w:val="28"/>
          <w:szCs w:val="28"/>
        </w:rPr>
        <w:t>ПФУ</w:t>
      </w:r>
      <w:r w:rsidRPr="00EC58C8">
        <w:rPr>
          <w:rFonts w:ascii="Times New Roman" w:hAnsi="Times New Roman"/>
          <w:iCs/>
          <w:sz w:val="28"/>
          <w:szCs w:val="28"/>
        </w:rPr>
        <w:t xml:space="preserve"> від 12</w:t>
      </w:r>
      <w:r>
        <w:rPr>
          <w:rFonts w:ascii="Times New Roman" w:hAnsi="Times New Roman"/>
          <w:iCs/>
          <w:sz w:val="28"/>
          <w:szCs w:val="28"/>
        </w:rPr>
        <w:t xml:space="preserve"> травня </w:t>
      </w:r>
      <w:r w:rsidRPr="00EC58C8">
        <w:rPr>
          <w:rFonts w:ascii="Times New Roman" w:hAnsi="Times New Roman"/>
          <w:iCs/>
          <w:sz w:val="28"/>
          <w:szCs w:val="28"/>
        </w:rPr>
        <w:t>2015</w:t>
      </w:r>
      <w:r>
        <w:rPr>
          <w:rFonts w:ascii="Times New Roman" w:hAnsi="Times New Roman"/>
          <w:iCs/>
          <w:sz w:val="28"/>
          <w:szCs w:val="28"/>
        </w:rPr>
        <w:t xml:space="preserve"> р.</w:t>
      </w:r>
      <w:r w:rsidRPr="00EC58C8">
        <w:rPr>
          <w:rFonts w:ascii="Times New Roman" w:hAnsi="Times New Roman"/>
          <w:iCs/>
          <w:sz w:val="28"/>
          <w:szCs w:val="28"/>
        </w:rPr>
        <w:t xml:space="preserve"> № 9-1, не передбачає правонаступництва управління, а лише </w:t>
      </w:r>
      <w:r>
        <w:rPr>
          <w:rFonts w:ascii="Times New Roman" w:hAnsi="Times New Roman"/>
          <w:iCs/>
          <w:sz w:val="28"/>
          <w:szCs w:val="28"/>
        </w:rPr>
        <w:t xml:space="preserve">зумовлює </w:t>
      </w:r>
      <w:r w:rsidRPr="00EC58C8">
        <w:rPr>
          <w:rFonts w:ascii="Times New Roman" w:hAnsi="Times New Roman"/>
          <w:iCs/>
          <w:sz w:val="28"/>
          <w:szCs w:val="28"/>
        </w:rPr>
        <w:t>виконання деяких повноважень, до яких не входить призначення, перерахунок та виплата пенсій тощо. Тобто на момент вирішення вказаної справи не</w:t>
      </w:r>
      <w:r>
        <w:rPr>
          <w:rFonts w:ascii="Times New Roman" w:hAnsi="Times New Roman"/>
          <w:iCs/>
          <w:sz w:val="28"/>
          <w:szCs w:val="28"/>
        </w:rPr>
        <w:t xml:space="preserve"> було нормативно</w:t>
      </w:r>
      <w:r w:rsidRPr="00EC58C8">
        <w:rPr>
          <w:rFonts w:ascii="Times New Roman" w:hAnsi="Times New Roman"/>
          <w:iCs/>
          <w:sz w:val="28"/>
          <w:szCs w:val="28"/>
        </w:rPr>
        <w:t xml:space="preserve"> визначено орган, до компетенції якого переходять усі функціональні обов`язки Управління </w:t>
      </w:r>
      <w:r>
        <w:rPr>
          <w:rFonts w:ascii="Times New Roman" w:hAnsi="Times New Roman"/>
          <w:iCs/>
          <w:sz w:val="28"/>
          <w:szCs w:val="28"/>
        </w:rPr>
        <w:t>ПФУ</w:t>
      </w:r>
      <w:r w:rsidRPr="00EC58C8">
        <w:rPr>
          <w:rFonts w:ascii="Times New Roman" w:hAnsi="Times New Roman"/>
          <w:iCs/>
          <w:sz w:val="28"/>
          <w:szCs w:val="28"/>
        </w:rPr>
        <w:t xml:space="preserve"> в Слов`яносербському районі Луганської області.</w:t>
      </w:r>
    </w:p>
    <w:p w14:paraId="41592EB7" w14:textId="77777777" w:rsidR="00546DE9" w:rsidRPr="00EC58C8" w:rsidRDefault="00546DE9" w:rsidP="00546DE9">
      <w:pPr>
        <w:spacing w:line="360" w:lineRule="auto"/>
        <w:ind w:firstLine="567"/>
        <w:jc w:val="both"/>
        <w:rPr>
          <w:rFonts w:ascii="Times New Roman" w:hAnsi="Times New Roman"/>
          <w:iCs/>
          <w:sz w:val="28"/>
          <w:szCs w:val="28"/>
        </w:rPr>
      </w:pPr>
      <w:r w:rsidRPr="00EC58C8">
        <w:rPr>
          <w:rFonts w:ascii="Times New Roman" w:hAnsi="Times New Roman"/>
          <w:iCs/>
          <w:sz w:val="28"/>
          <w:szCs w:val="28"/>
        </w:rPr>
        <w:t xml:space="preserve">Така бездіяльність </w:t>
      </w:r>
      <w:r>
        <w:rPr>
          <w:rFonts w:ascii="Times New Roman" w:hAnsi="Times New Roman"/>
          <w:iCs/>
          <w:sz w:val="28"/>
          <w:szCs w:val="28"/>
        </w:rPr>
        <w:t>ПФУ, за висновком ВС,</w:t>
      </w:r>
      <w:r w:rsidRPr="00EC58C8">
        <w:rPr>
          <w:rFonts w:ascii="Times New Roman" w:hAnsi="Times New Roman"/>
          <w:iCs/>
          <w:sz w:val="28"/>
          <w:szCs w:val="28"/>
        </w:rPr>
        <w:t xml:space="preserve"> призвела до суттєвих порушень в роботі органів </w:t>
      </w:r>
      <w:r>
        <w:rPr>
          <w:rFonts w:ascii="Times New Roman" w:hAnsi="Times New Roman"/>
          <w:iCs/>
          <w:sz w:val="28"/>
          <w:szCs w:val="28"/>
        </w:rPr>
        <w:t>ПФУ</w:t>
      </w:r>
      <w:r w:rsidRPr="00EC58C8">
        <w:rPr>
          <w:rFonts w:ascii="Times New Roman" w:hAnsi="Times New Roman"/>
          <w:iCs/>
          <w:sz w:val="28"/>
          <w:szCs w:val="28"/>
        </w:rPr>
        <w:t xml:space="preserve">, в тому числі в частині </w:t>
      </w:r>
      <w:r>
        <w:rPr>
          <w:rFonts w:ascii="Times New Roman" w:hAnsi="Times New Roman"/>
          <w:iCs/>
          <w:sz w:val="28"/>
          <w:szCs w:val="28"/>
        </w:rPr>
        <w:t>забезпечення</w:t>
      </w:r>
      <w:r w:rsidRPr="00EC58C8">
        <w:rPr>
          <w:rFonts w:ascii="Times New Roman" w:hAnsi="Times New Roman"/>
          <w:iCs/>
          <w:sz w:val="28"/>
          <w:szCs w:val="28"/>
        </w:rPr>
        <w:t xml:space="preserve"> виконання судових рішень, що, як наслідок, позбавило позивача закріпленого</w:t>
      </w:r>
      <w:r>
        <w:rPr>
          <w:rFonts w:ascii="Times New Roman" w:hAnsi="Times New Roman"/>
          <w:iCs/>
          <w:sz w:val="28"/>
          <w:szCs w:val="28"/>
        </w:rPr>
        <w:t xml:space="preserve"> </w:t>
      </w:r>
      <w:r w:rsidRPr="00E8628B">
        <w:rPr>
          <w:rFonts w:ascii="Times New Roman" w:hAnsi="Times New Roman"/>
          <w:iCs/>
          <w:sz w:val="28"/>
          <w:szCs w:val="28"/>
        </w:rPr>
        <w:t>ст</w:t>
      </w:r>
      <w:r>
        <w:rPr>
          <w:rFonts w:ascii="Times New Roman" w:hAnsi="Times New Roman"/>
          <w:iCs/>
          <w:sz w:val="28"/>
          <w:szCs w:val="28"/>
        </w:rPr>
        <w:t>.</w:t>
      </w:r>
      <w:r w:rsidRPr="00E8628B">
        <w:rPr>
          <w:rFonts w:ascii="Times New Roman" w:hAnsi="Times New Roman"/>
          <w:iCs/>
          <w:sz w:val="28"/>
          <w:szCs w:val="28"/>
        </w:rPr>
        <w:t xml:space="preserve"> 46 Конституції України</w:t>
      </w:r>
      <w:r>
        <w:rPr>
          <w:rFonts w:ascii="Times New Roman" w:hAnsi="Times New Roman"/>
          <w:iCs/>
          <w:sz w:val="28"/>
          <w:szCs w:val="28"/>
        </w:rPr>
        <w:t xml:space="preserve"> </w:t>
      </w:r>
      <w:r w:rsidRPr="00EC58C8">
        <w:rPr>
          <w:rFonts w:ascii="Times New Roman" w:hAnsi="Times New Roman"/>
          <w:iCs/>
          <w:sz w:val="28"/>
          <w:szCs w:val="28"/>
        </w:rPr>
        <w:t>та</w:t>
      </w:r>
      <w:r>
        <w:rPr>
          <w:rFonts w:ascii="Times New Roman" w:hAnsi="Times New Roman"/>
          <w:iCs/>
          <w:sz w:val="28"/>
          <w:szCs w:val="28"/>
        </w:rPr>
        <w:t xml:space="preserve"> </w:t>
      </w:r>
      <w:r w:rsidRPr="00E8628B">
        <w:rPr>
          <w:rFonts w:ascii="Times New Roman" w:hAnsi="Times New Roman"/>
          <w:iCs/>
          <w:sz w:val="28"/>
          <w:szCs w:val="28"/>
        </w:rPr>
        <w:t>ст</w:t>
      </w:r>
      <w:r>
        <w:rPr>
          <w:rFonts w:ascii="Times New Roman" w:hAnsi="Times New Roman"/>
          <w:iCs/>
          <w:sz w:val="28"/>
          <w:szCs w:val="28"/>
        </w:rPr>
        <w:t>.</w:t>
      </w:r>
      <w:r w:rsidRPr="00E8628B">
        <w:rPr>
          <w:rFonts w:ascii="Times New Roman" w:hAnsi="Times New Roman"/>
          <w:iCs/>
          <w:sz w:val="28"/>
          <w:szCs w:val="28"/>
        </w:rPr>
        <w:t xml:space="preserve"> 1 Закону України «Про пенсійне забезпечення»</w:t>
      </w:r>
      <w:r>
        <w:rPr>
          <w:rFonts w:ascii="Times New Roman" w:hAnsi="Times New Roman"/>
          <w:iCs/>
          <w:sz w:val="28"/>
          <w:szCs w:val="28"/>
        </w:rPr>
        <w:t xml:space="preserve"> </w:t>
      </w:r>
      <w:r w:rsidRPr="00EC58C8">
        <w:rPr>
          <w:rFonts w:ascii="Times New Roman" w:hAnsi="Times New Roman"/>
          <w:iCs/>
          <w:sz w:val="28"/>
          <w:szCs w:val="28"/>
        </w:rPr>
        <w:t>права на пенсійне забезпечення, а також зумовило настання негативних для нього наслідків у вигляді неотримання пенсійних виплат.</w:t>
      </w:r>
    </w:p>
    <w:p w14:paraId="156202C4" w14:textId="77777777" w:rsidR="00546DE9" w:rsidRDefault="00546DE9" w:rsidP="00546DE9">
      <w:pPr>
        <w:spacing w:line="360" w:lineRule="auto"/>
        <w:ind w:firstLine="567"/>
        <w:jc w:val="both"/>
        <w:rPr>
          <w:rFonts w:ascii="Times New Roman" w:hAnsi="Times New Roman"/>
          <w:iCs/>
          <w:sz w:val="28"/>
          <w:szCs w:val="28"/>
        </w:rPr>
      </w:pPr>
      <w:r w:rsidRPr="00EC58C8">
        <w:rPr>
          <w:rFonts w:ascii="Times New Roman" w:hAnsi="Times New Roman"/>
          <w:iCs/>
          <w:sz w:val="28"/>
          <w:szCs w:val="28"/>
        </w:rPr>
        <w:lastRenderedPageBreak/>
        <w:t xml:space="preserve">При цьому </w:t>
      </w:r>
      <w:r>
        <w:rPr>
          <w:rFonts w:ascii="Times New Roman" w:hAnsi="Times New Roman"/>
          <w:iCs/>
          <w:sz w:val="28"/>
          <w:szCs w:val="28"/>
        </w:rPr>
        <w:t>ВС</w:t>
      </w:r>
      <w:r w:rsidRPr="00EC58C8">
        <w:rPr>
          <w:rFonts w:ascii="Times New Roman" w:hAnsi="Times New Roman"/>
          <w:iCs/>
          <w:sz w:val="28"/>
          <w:szCs w:val="28"/>
        </w:rPr>
        <w:t xml:space="preserve"> звер</w:t>
      </w:r>
      <w:r>
        <w:rPr>
          <w:rFonts w:ascii="Times New Roman" w:hAnsi="Times New Roman"/>
          <w:iCs/>
          <w:sz w:val="28"/>
          <w:szCs w:val="28"/>
        </w:rPr>
        <w:t>нув</w:t>
      </w:r>
      <w:r w:rsidRPr="00EC58C8">
        <w:rPr>
          <w:rFonts w:ascii="Times New Roman" w:hAnsi="Times New Roman"/>
          <w:iCs/>
          <w:sz w:val="28"/>
          <w:szCs w:val="28"/>
        </w:rPr>
        <w:t xml:space="preserve"> увагу, що неврегулювання питання правонаступництва управлінь </w:t>
      </w:r>
      <w:r>
        <w:rPr>
          <w:rFonts w:ascii="Times New Roman" w:hAnsi="Times New Roman"/>
          <w:iCs/>
          <w:sz w:val="28"/>
          <w:szCs w:val="28"/>
        </w:rPr>
        <w:t>ПФУ</w:t>
      </w:r>
      <w:r w:rsidRPr="00EC58C8">
        <w:rPr>
          <w:rFonts w:ascii="Times New Roman" w:hAnsi="Times New Roman"/>
          <w:iCs/>
          <w:sz w:val="28"/>
          <w:szCs w:val="28"/>
        </w:rPr>
        <w:t xml:space="preserve"> Луганської області, які не ліквідовані та не реорганізовані, але фактично не здійснюють свої повноваження, може призвести до неодноразового виникнення подібних ситуацій </w:t>
      </w:r>
      <w:r>
        <w:rPr>
          <w:rFonts w:ascii="Times New Roman" w:hAnsi="Times New Roman"/>
          <w:iCs/>
          <w:sz w:val="28"/>
          <w:szCs w:val="28"/>
        </w:rPr>
        <w:t xml:space="preserve">та, відповідно, </w:t>
      </w:r>
      <w:r w:rsidRPr="00EC58C8">
        <w:rPr>
          <w:rFonts w:ascii="Times New Roman" w:hAnsi="Times New Roman"/>
          <w:iCs/>
          <w:sz w:val="28"/>
          <w:szCs w:val="28"/>
        </w:rPr>
        <w:t>численних порушень прав громадян, які є отримувачами послуг з пенсійного забезпечення.</w:t>
      </w:r>
    </w:p>
    <w:p w14:paraId="6C10DC56" w14:textId="77777777" w:rsidR="00546DE9" w:rsidRPr="00EC58C8"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огляду на вищезазначене, ВС в Окремій ухвалі від </w:t>
      </w:r>
      <w:r w:rsidRPr="00E8628B">
        <w:rPr>
          <w:rFonts w:ascii="Times New Roman" w:hAnsi="Times New Roman"/>
          <w:iCs/>
          <w:sz w:val="28"/>
          <w:szCs w:val="28"/>
        </w:rPr>
        <w:t xml:space="preserve">21 квітня 2021 р. </w:t>
      </w:r>
      <w:r>
        <w:rPr>
          <w:rFonts w:ascii="Times New Roman" w:hAnsi="Times New Roman"/>
          <w:iCs/>
          <w:sz w:val="28"/>
          <w:szCs w:val="28"/>
        </w:rPr>
        <w:t>д</w:t>
      </w:r>
      <w:r w:rsidRPr="00EC58C8">
        <w:rPr>
          <w:rFonts w:ascii="Times New Roman" w:hAnsi="Times New Roman"/>
          <w:iCs/>
          <w:sz w:val="28"/>
          <w:szCs w:val="28"/>
        </w:rPr>
        <w:t>ов</w:t>
      </w:r>
      <w:r>
        <w:rPr>
          <w:rFonts w:ascii="Times New Roman" w:hAnsi="Times New Roman"/>
          <w:iCs/>
          <w:sz w:val="28"/>
          <w:szCs w:val="28"/>
        </w:rPr>
        <w:t>ів</w:t>
      </w:r>
      <w:r w:rsidRPr="00EC58C8">
        <w:rPr>
          <w:rFonts w:ascii="Times New Roman" w:hAnsi="Times New Roman"/>
          <w:iCs/>
          <w:sz w:val="28"/>
          <w:szCs w:val="28"/>
        </w:rPr>
        <w:t xml:space="preserve"> до відома </w:t>
      </w:r>
      <w:r>
        <w:rPr>
          <w:rFonts w:ascii="Times New Roman" w:hAnsi="Times New Roman"/>
          <w:iCs/>
          <w:sz w:val="28"/>
          <w:szCs w:val="28"/>
        </w:rPr>
        <w:t>ПФУ</w:t>
      </w:r>
      <w:r w:rsidRPr="00EC58C8">
        <w:rPr>
          <w:rFonts w:ascii="Times New Roman" w:hAnsi="Times New Roman"/>
          <w:iCs/>
          <w:sz w:val="28"/>
          <w:szCs w:val="28"/>
        </w:rPr>
        <w:t xml:space="preserve"> про встановлені під час розгляду справи № 429/3281/13-а порушення вимог законодавства для вжиття невідкладних заходів щодо усунення причин та умов, що сприяли встановленим судом порушенням</w:t>
      </w:r>
      <w:r>
        <w:rPr>
          <w:rFonts w:ascii="Times New Roman" w:hAnsi="Times New Roman"/>
          <w:iCs/>
          <w:sz w:val="28"/>
          <w:szCs w:val="28"/>
        </w:rPr>
        <w:t xml:space="preserve"> </w:t>
      </w:r>
      <w:r w:rsidRPr="00D86F3C">
        <w:rPr>
          <w:rFonts w:ascii="Times New Roman" w:hAnsi="Times New Roman"/>
          <w:iCs/>
          <w:sz w:val="28"/>
          <w:szCs w:val="28"/>
          <w:lang w:val="ru-RU"/>
        </w:rPr>
        <w:t>[</w:t>
      </w:r>
      <w:r>
        <w:rPr>
          <w:rStyle w:val="af"/>
          <w:rFonts w:ascii="Times New Roman" w:hAnsi="Times New Roman"/>
          <w:iCs/>
          <w:sz w:val="28"/>
          <w:szCs w:val="28"/>
          <w:lang w:val="en-US"/>
        </w:rPr>
        <w:footnoteReference w:id="43"/>
      </w:r>
      <w:r w:rsidRPr="00D86F3C">
        <w:rPr>
          <w:rFonts w:ascii="Times New Roman" w:hAnsi="Times New Roman"/>
          <w:iCs/>
          <w:sz w:val="28"/>
          <w:szCs w:val="28"/>
          <w:lang w:val="ru-RU"/>
        </w:rPr>
        <w:t>]</w:t>
      </w:r>
      <w:r w:rsidRPr="00EC58C8">
        <w:rPr>
          <w:rFonts w:ascii="Times New Roman" w:hAnsi="Times New Roman"/>
          <w:iCs/>
          <w:sz w:val="28"/>
          <w:szCs w:val="28"/>
        </w:rPr>
        <w:t>.</w:t>
      </w:r>
    </w:p>
    <w:p w14:paraId="5DE1C5DA" w14:textId="77777777" w:rsidR="00546DE9" w:rsidRPr="00D86DA6"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Іншим прикладом є </w:t>
      </w:r>
      <w:r w:rsidRPr="00D86DA6">
        <w:rPr>
          <w:rFonts w:ascii="Times New Roman" w:hAnsi="Times New Roman"/>
          <w:iCs/>
          <w:sz w:val="28"/>
          <w:szCs w:val="28"/>
        </w:rPr>
        <w:t>Окрем</w:t>
      </w:r>
      <w:r>
        <w:rPr>
          <w:rFonts w:ascii="Times New Roman" w:hAnsi="Times New Roman"/>
          <w:iCs/>
          <w:sz w:val="28"/>
          <w:szCs w:val="28"/>
        </w:rPr>
        <w:t>а</w:t>
      </w:r>
      <w:r w:rsidRPr="00D86DA6">
        <w:rPr>
          <w:rFonts w:ascii="Times New Roman" w:hAnsi="Times New Roman"/>
          <w:iCs/>
          <w:sz w:val="28"/>
          <w:szCs w:val="28"/>
        </w:rPr>
        <w:t xml:space="preserve"> ухвал</w:t>
      </w:r>
      <w:r>
        <w:rPr>
          <w:rFonts w:ascii="Times New Roman" w:hAnsi="Times New Roman"/>
          <w:iCs/>
          <w:sz w:val="28"/>
          <w:szCs w:val="28"/>
        </w:rPr>
        <w:t>а</w:t>
      </w:r>
      <w:r w:rsidRPr="00D86DA6">
        <w:rPr>
          <w:rFonts w:ascii="Times New Roman" w:hAnsi="Times New Roman"/>
          <w:iCs/>
          <w:sz w:val="28"/>
          <w:szCs w:val="28"/>
        </w:rPr>
        <w:t xml:space="preserve"> від 10 грудня 2019 р. у справі № 925/698/16, постановлен</w:t>
      </w:r>
      <w:r>
        <w:rPr>
          <w:rFonts w:ascii="Times New Roman" w:hAnsi="Times New Roman"/>
          <w:iCs/>
          <w:sz w:val="28"/>
          <w:szCs w:val="28"/>
        </w:rPr>
        <w:t>а</w:t>
      </w:r>
      <w:r w:rsidRPr="00D86DA6">
        <w:rPr>
          <w:rFonts w:ascii="Times New Roman" w:hAnsi="Times New Roman"/>
          <w:iCs/>
          <w:sz w:val="28"/>
          <w:szCs w:val="28"/>
        </w:rPr>
        <w:t xml:space="preserve"> під час вирішення господарського спору про стягнення заборгованості</w:t>
      </w:r>
      <w:r>
        <w:rPr>
          <w:rFonts w:ascii="Times New Roman" w:hAnsi="Times New Roman"/>
          <w:iCs/>
          <w:sz w:val="28"/>
          <w:szCs w:val="28"/>
        </w:rPr>
        <w:t xml:space="preserve">, у якій </w:t>
      </w:r>
      <w:r w:rsidRPr="00D86DA6">
        <w:rPr>
          <w:rFonts w:ascii="Times New Roman" w:hAnsi="Times New Roman"/>
          <w:iCs/>
          <w:sz w:val="28"/>
          <w:szCs w:val="28"/>
        </w:rPr>
        <w:t>ВП ВС</w:t>
      </w:r>
      <w:r>
        <w:rPr>
          <w:rFonts w:ascii="Times New Roman" w:hAnsi="Times New Roman"/>
          <w:iCs/>
          <w:sz w:val="28"/>
          <w:szCs w:val="28"/>
        </w:rPr>
        <w:t xml:space="preserve"> звернула увагу на порушення, допущені </w:t>
      </w:r>
      <w:r w:rsidRPr="00D86DA6">
        <w:rPr>
          <w:rFonts w:ascii="Times New Roman" w:hAnsi="Times New Roman"/>
          <w:iCs/>
          <w:sz w:val="28"/>
          <w:szCs w:val="28"/>
        </w:rPr>
        <w:t>приватним нотаріусом Київського міського нотаріального округу</w:t>
      </w:r>
      <w:r>
        <w:rPr>
          <w:rFonts w:ascii="Times New Roman" w:hAnsi="Times New Roman"/>
          <w:iCs/>
          <w:sz w:val="28"/>
          <w:szCs w:val="28"/>
        </w:rPr>
        <w:t xml:space="preserve"> під час здійснення реєстраційних дій.</w:t>
      </w:r>
    </w:p>
    <w:p w14:paraId="39702AB7" w14:textId="77777777" w:rsidR="00546DE9" w:rsidRPr="00D86DA6" w:rsidRDefault="00546DE9" w:rsidP="00546DE9">
      <w:pPr>
        <w:spacing w:line="360" w:lineRule="auto"/>
        <w:ind w:firstLine="567"/>
        <w:jc w:val="both"/>
        <w:rPr>
          <w:rFonts w:ascii="Times New Roman" w:hAnsi="Times New Roman"/>
          <w:iCs/>
          <w:sz w:val="28"/>
          <w:szCs w:val="28"/>
        </w:rPr>
      </w:pPr>
      <w:r w:rsidRPr="00D86DA6">
        <w:rPr>
          <w:rFonts w:ascii="Times New Roman" w:hAnsi="Times New Roman"/>
          <w:iCs/>
          <w:sz w:val="28"/>
          <w:szCs w:val="28"/>
        </w:rPr>
        <w:t>Зокрема, у постанові від 10 грудня 2019 р. ВП ВС вирішила проблему щодо правового статусу ПАТ «Український інноваційний банк» (ПАТ «Укрінбанк») після скасування судами рішень про визнання банку неплатоспроможним і запровадження у банку тимчасової адміністрації, а також рішень про відкликання банківської ліцензії та ліквідацію банку і початок процедури ліквідації</w:t>
      </w:r>
      <w:r>
        <w:rPr>
          <w:rFonts w:ascii="Times New Roman" w:hAnsi="Times New Roman"/>
          <w:iCs/>
          <w:sz w:val="28"/>
          <w:szCs w:val="28"/>
        </w:rPr>
        <w:t>.</w:t>
      </w:r>
    </w:p>
    <w:p w14:paraId="1F238540" w14:textId="77777777" w:rsidR="00546DE9" w:rsidRPr="00D86DA6" w:rsidRDefault="00546DE9" w:rsidP="00546DE9">
      <w:pPr>
        <w:spacing w:line="360" w:lineRule="auto"/>
        <w:ind w:firstLine="567"/>
        <w:jc w:val="both"/>
        <w:rPr>
          <w:rFonts w:ascii="Times New Roman" w:hAnsi="Times New Roman"/>
          <w:iCs/>
          <w:sz w:val="28"/>
          <w:szCs w:val="28"/>
        </w:rPr>
      </w:pPr>
      <w:r w:rsidRPr="00D86DA6">
        <w:rPr>
          <w:rFonts w:ascii="Times New Roman" w:hAnsi="Times New Roman"/>
          <w:iCs/>
          <w:sz w:val="28"/>
          <w:szCs w:val="28"/>
        </w:rPr>
        <w:t xml:space="preserve">Під час розгляду справи, ВП ВС було виявлено, що у п. 1.1 Статуту ПАТ «Укрінком» у редакції, затвердженій позачерговими загальними зборами акціонерів, зазначено, що ПАТ «Укрінком» продовжує свою діяльність на підставі цього </w:t>
      </w:r>
      <w:r>
        <w:rPr>
          <w:rFonts w:ascii="Times New Roman" w:hAnsi="Times New Roman"/>
          <w:iCs/>
          <w:sz w:val="28"/>
          <w:szCs w:val="28"/>
        </w:rPr>
        <w:t>С</w:t>
      </w:r>
      <w:r w:rsidRPr="00D86DA6">
        <w:rPr>
          <w:rFonts w:ascii="Times New Roman" w:hAnsi="Times New Roman"/>
          <w:iCs/>
          <w:sz w:val="28"/>
          <w:szCs w:val="28"/>
        </w:rPr>
        <w:t>татуту шляхом зміни найменування з ПАТ «Український інноваційний банк» на ПАТ «Укрінком», яке є правонаступником всіх прав та обов`язків ПАТ «Український інноваційний банк». Державна реєстрація відповідних змін до установчих документів банку була проведена цього ж дня приватним нотаріусом Київського міського нотаріального округу.</w:t>
      </w:r>
    </w:p>
    <w:p w14:paraId="30BBA8C4" w14:textId="77777777" w:rsidR="00546DE9" w:rsidRPr="00D86DA6" w:rsidRDefault="00546DE9" w:rsidP="00546DE9">
      <w:pPr>
        <w:spacing w:line="360" w:lineRule="auto"/>
        <w:ind w:firstLine="567"/>
        <w:jc w:val="both"/>
        <w:rPr>
          <w:rFonts w:ascii="Times New Roman" w:hAnsi="Times New Roman"/>
          <w:iCs/>
          <w:sz w:val="28"/>
          <w:szCs w:val="28"/>
        </w:rPr>
      </w:pPr>
      <w:r w:rsidRPr="00D86DA6">
        <w:rPr>
          <w:rFonts w:ascii="Times New Roman" w:hAnsi="Times New Roman"/>
          <w:iCs/>
          <w:sz w:val="28"/>
          <w:szCs w:val="28"/>
        </w:rPr>
        <w:lastRenderedPageBreak/>
        <w:t>Аналізуючи наведену ситуацію, ВП ВС на підставі системного тлумачення положень банківського законодавства дійшла, зокрема, таких висновків: будь-які зміни до статуту банку, у тому числі щодо зміни його найменування, незалежно від перебування банку під наглядом Національного банку України чи в управлінні Фонду гарантування вкладів фізичних осіб, можливі виключно після їх погодження Національним банком України. Припинення банком банківської діяльності можливе виключно у порядку, передбаченому Законом «Про банки і банківську діяльність» та Законом «Про систему гарантування вкладів фізичних осіб».</w:t>
      </w:r>
    </w:p>
    <w:p w14:paraId="2A4629BE" w14:textId="77777777" w:rsidR="00546DE9" w:rsidRPr="00D86DA6" w:rsidRDefault="00546DE9" w:rsidP="00546DE9">
      <w:pPr>
        <w:spacing w:line="360" w:lineRule="auto"/>
        <w:ind w:firstLine="567"/>
        <w:jc w:val="both"/>
        <w:rPr>
          <w:rFonts w:ascii="Times New Roman" w:hAnsi="Times New Roman"/>
          <w:iCs/>
          <w:sz w:val="28"/>
          <w:szCs w:val="28"/>
        </w:rPr>
      </w:pPr>
      <w:r w:rsidRPr="00D86DA6">
        <w:rPr>
          <w:rFonts w:ascii="Times New Roman" w:hAnsi="Times New Roman"/>
          <w:iCs/>
          <w:sz w:val="28"/>
          <w:szCs w:val="28"/>
        </w:rPr>
        <w:t xml:space="preserve">Враховуючи непоодинокі випадки здійснення реєстрації змін до статутів банків після скасування судами рішень про визнання банку неплатоспроможним і запровадження у банку тимчасової адміністрації, а також рішень про відкликання банківської ліцензії та ліквідацію банку і початок процедури ліквідації, ВП ВС дійшла висновку, що така ситуація призводить до зловживань </w:t>
      </w:r>
      <w:r>
        <w:rPr>
          <w:rFonts w:ascii="Times New Roman" w:hAnsi="Times New Roman"/>
          <w:iCs/>
          <w:sz w:val="28"/>
          <w:szCs w:val="28"/>
        </w:rPr>
        <w:t>під час</w:t>
      </w:r>
      <w:r w:rsidRPr="00D86DA6">
        <w:rPr>
          <w:rFonts w:ascii="Times New Roman" w:hAnsi="Times New Roman"/>
          <w:iCs/>
          <w:sz w:val="28"/>
          <w:szCs w:val="28"/>
        </w:rPr>
        <w:t xml:space="preserve"> ведення господарської діяльності таких банків</w:t>
      </w:r>
      <w:r>
        <w:rPr>
          <w:rFonts w:ascii="Times New Roman" w:hAnsi="Times New Roman"/>
          <w:iCs/>
          <w:sz w:val="28"/>
          <w:szCs w:val="28"/>
        </w:rPr>
        <w:t xml:space="preserve">, а також у процесі </w:t>
      </w:r>
      <w:r w:rsidRPr="00D86DA6">
        <w:rPr>
          <w:rFonts w:ascii="Times New Roman" w:hAnsi="Times New Roman"/>
          <w:iCs/>
          <w:sz w:val="28"/>
          <w:szCs w:val="28"/>
        </w:rPr>
        <w:t>припинення банківської діяльності під контролем, встановленим системою гарантування вкладів фізичних осіб.</w:t>
      </w:r>
    </w:p>
    <w:p w14:paraId="60BC1CE3" w14:textId="77777777" w:rsidR="00546DE9" w:rsidRPr="00D86DA6" w:rsidRDefault="00546DE9" w:rsidP="00546DE9">
      <w:pPr>
        <w:spacing w:line="360" w:lineRule="auto"/>
        <w:ind w:firstLine="567"/>
        <w:jc w:val="both"/>
        <w:rPr>
          <w:rFonts w:ascii="Times New Roman" w:hAnsi="Times New Roman"/>
          <w:iCs/>
          <w:sz w:val="28"/>
          <w:szCs w:val="28"/>
        </w:rPr>
      </w:pPr>
      <w:r w:rsidRPr="00D86DA6">
        <w:rPr>
          <w:rFonts w:ascii="Times New Roman" w:hAnsi="Times New Roman"/>
          <w:iCs/>
          <w:sz w:val="28"/>
          <w:szCs w:val="28"/>
        </w:rPr>
        <w:t xml:space="preserve">З огляду на вищезазначене </w:t>
      </w:r>
      <w:r>
        <w:rPr>
          <w:rFonts w:ascii="Times New Roman" w:hAnsi="Times New Roman"/>
          <w:iCs/>
          <w:sz w:val="28"/>
          <w:szCs w:val="28"/>
        </w:rPr>
        <w:t xml:space="preserve">та </w:t>
      </w:r>
      <w:r w:rsidRPr="00D86DA6">
        <w:rPr>
          <w:rFonts w:ascii="Times New Roman" w:hAnsi="Times New Roman"/>
          <w:iCs/>
          <w:sz w:val="28"/>
          <w:szCs w:val="28"/>
        </w:rPr>
        <w:t xml:space="preserve">на підставі ч. 1 ст. 246 ГПК України ВП ВС постановила Окрему ухвалу від 10 грудня 2019 р., якою звернула увагу Міністерства юстиції України на необхідність перевірки реєстраційних дій, вчинюваних приватним нотаріусом Київського міського нотаріального округу у Єдиному державному реєстрі юридичних осіб, фізичних осіб – підприємців та громадських формувань щодо ПАТ «Український інноваційний банк» (ПАТ «Укрінбанк», ПАТ «Українська інноваційна компанія», ПАТ «Укрінком»), та усунення виявлених судом і зазначених у цій окремій ухвалі порушень порядку вчинення реєстраційних дій </w:t>
      </w:r>
      <w:r w:rsidRPr="00D86F3C">
        <w:rPr>
          <w:rFonts w:ascii="Times New Roman" w:hAnsi="Times New Roman"/>
          <w:iCs/>
          <w:sz w:val="28"/>
          <w:szCs w:val="28"/>
        </w:rPr>
        <w:t>[</w:t>
      </w:r>
      <w:r w:rsidRPr="00D86DA6">
        <w:rPr>
          <w:rFonts w:ascii="Times New Roman" w:hAnsi="Times New Roman"/>
          <w:iCs/>
          <w:sz w:val="28"/>
          <w:szCs w:val="28"/>
          <w:vertAlign w:val="superscript"/>
          <w:lang w:val="en-US"/>
        </w:rPr>
        <w:footnoteReference w:id="44"/>
      </w:r>
      <w:r w:rsidRPr="00D86F3C">
        <w:rPr>
          <w:rFonts w:ascii="Times New Roman" w:hAnsi="Times New Roman"/>
          <w:iCs/>
          <w:sz w:val="28"/>
          <w:szCs w:val="28"/>
        </w:rPr>
        <w:t>]</w:t>
      </w:r>
      <w:r w:rsidRPr="00D86DA6">
        <w:rPr>
          <w:rFonts w:ascii="Times New Roman" w:hAnsi="Times New Roman"/>
          <w:iCs/>
          <w:sz w:val="28"/>
          <w:szCs w:val="28"/>
        </w:rPr>
        <w:t>.</w:t>
      </w:r>
    </w:p>
    <w:p w14:paraId="2BAD1984"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підставою для постановлення окремих ухвал превентивного характеру можуть бути порушення законодавства, допущені не тільки суб’єктами владних повноважень, але і суб’єктами господарювання. </w:t>
      </w:r>
    </w:p>
    <w:p w14:paraId="2AB8A9C2" w14:textId="77777777" w:rsidR="00546DE9" w:rsidRPr="00E17FC3"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Наприклад, 23 </w:t>
      </w:r>
      <w:r w:rsidRPr="00E17FC3">
        <w:rPr>
          <w:rFonts w:ascii="Times New Roman" w:hAnsi="Times New Roman"/>
          <w:iCs/>
          <w:sz w:val="28"/>
          <w:szCs w:val="28"/>
        </w:rPr>
        <w:t>січн</w:t>
      </w:r>
      <w:r>
        <w:rPr>
          <w:rFonts w:ascii="Times New Roman" w:hAnsi="Times New Roman"/>
          <w:iCs/>
          <w:sz w:val="28"/>
          <w:szCs w:val="28"/>
        </w:rPr>
        <w:t>я</w:t>
      </w:r>
      <w:r w:rsidRPr="00E17FC3">
        <w:rPr>
          <w:rFonts w:ascii="Times New Roman" w:hAnsi="Times New Roman"/>
          <w:iCs/>
          <w:sz w:val="28"/>
          <w:szCs w:val="28"/>
        </w:rPr>
        <w:t xml:space="preserve"> 2019 р</w:t>
      </w:r>
      <w:r>
        <w:rPr>
          <w:rFonts w:ascii="Times New Roman" w:hAnsi="Times New Roman"/>
          <w:iCs/>
          <w:sz w:val="28"/>
          <w:szCs w:val="28"/>
        </w:rPr>
        <w:t xml:space="preserve">. у справі </w:t>
      </w:r>
      <w:r w:rsidRPr="009B7217">
        <w:rPr>
          <w:rFonts w:ascii="Times New Roman" w:hAnsi="Times New Roman"/>
          <w:iCs/>
          <w:sz w:val="28"/>
          <w:szCs w:val="28"/>
        </w:rPr>
        <w:t>№</w:t>
      </w:r>
      <w:r>
        <w:rPr>
          <w:rFonts w:ascii="Times New Roman" w:hAnsi="Times New Roman"/>
          <w:iCs/>
          <w:sz w:val="28"/>
          <w:szCs w:val="28"/>
        </w:rPr>
        <w:t xml:space="preserve"> </w:t>
      </w:r>
      <w:r w:rsidRPr="00D86F3C">
        <w:rPr>
          <w:rFonts w:ascii="Times New Roman" w:hAnsi="Times New Roman"/>
          <w:iCs/>
          <w:sz w:val="28"/>
          <w:szCs w:val="28"/>
        </w:rPr>
        <w:t>761</w:t>
      </w:r>
      <w:r w:rsidRPr="009B7217">
        <w:rPr>
          <w:rFonts w:ascii="Times New Roman" w:hAnsi="Times New Roman"/>
          <w:iCs/>
          <w:sz w:val="28"/>
          <w:szCs w:val="28"/>
        </w:rPr>
        <w:t>/</w:t>
      </w:r>
      <w:r w:rsidRPr="00D86F3C">
        <w:rPr>
          <w:rFonts w:ascii="Times New Roman" w:hAnsi="Times New Roman"/>
          <w:iCs/>
          <w:sz w:val="28"/>
          <w:szCs w:val="28"/>
        </w:rPr>
        <w:t>15565</w:t>
      </w:r>
      <w:r w:rsidRPr="009B7217">
        <w:rPr>
          <w:rFonts w:ascii="Times New Roman" w:hAnsi="Times New Roman"/>
          <w:iCs/>
          <w:sz w:val="28"/>
          <w:szCs w:val="28"/>
        </w:rPr>
        <w:t>/1</w:t>
      </w:r>
      <w:r w:rsidRPr="00D86F3C">
        <w:rPr>
          <w:rFonts w:ascii="Times New Roman" w:hAnsi="Times New Roman"/>
          <w:iCs/>
          <w:sz w:val="28"/>
          <w:szCs w:val="28"/>
        </w:rPr>
        <w:t>6</w:t>
      </w:r>
      <w:r w:rsidRPr="009B7217">
        <w:rPr>
          <w:rFonts w:ascii="Times New Roman" w:hAnsi="Times New Roman"/>
          <w:iCs/>
          <w:sz w:val="28"/>
          <w:szCs w:val="28"/>
        </w:rPr>
        <w:t xml:space="preserve">-ц </w:t>
      </w:r>
      <w:r>
        <w:rPr>
          <w:rFonts w:ascii="Times New Roman" w:hAnsi="Times New Roman"/>
          <w:iCs/>
          <w:sz w:val="28"/>
          <w:szCs w:val="28"/>
        </w:rPr>
        <w:t>ВС</w:t>
      </w:r>
      <w:r w:rsidRPr="00E17FC3">
        <w:rPr>
          <w:rFonts w:ascii="Times New Roman" w:hAnsi="Times New Roman"/>
          <w:iCs/>
          <w:sz w:val="28"/>
          <w:szCs w:val="28"/>
        </w:rPr>
        <w:t xml:space="preserve"> </w:t>
      </w:r>
      <w:r>
        <w:rPr>
          <w:rFonts w:ascii="Times New Roman" w:hAnsi="Times New Roman"/>
          <w:iCs/>
          <w:sz w:val="28"/>
          <w:szCs w:val="28"/>
        </w:rPr>
        <w:t>постановив</w:t>
      </w:r>
      <w:r w:rsidRPr="00E17FC3">
        <w:rPr>
          <w:rFonts w:ascii="Times New Roman" w:hAnsi="Times New Roman"/>
          <w:iCs/>
          <w:sz w:val="28"/>
          <w:szCs w:val="28"/>
        </w:rPr>
        <w:t xml:space="preserve"> </w:t>
      </w:r>
      <w:r>
        <w:rPr>
          <w:rFonts w:ascii="Times New Roman" w:hAnsi="Times New Roman"/>
          <w:iCs/>
          <w:sz w:val="28"/>
          <w:szCs w:val="28"/>
        </w:rPr>
        <w:t>Ок</w:t>
      </w:r>
      <w:r w:rsidRPr="00E17FC3">
        <w:rPr>
          <w:rFonts w:ascii="Times New Roman" w:hAnsi="Times New Roman"/>
          <w:iCs/>
          <w:sz w:val="28"/>
          <w:szCs w:val="28"/>
        </w:rPr>
        <w:t>рему ухвалу</w:t>
      </w:r>
      <w:r>
        <w:rPr>
          <w:rFonts w:ascii="Times New Roman" w:hAnsi="Times New Roman"/>
          <w:iCs/>
          <w:sz w:val="28"/>
          <w:szCs w:val="28"/>
        </w:rPr>
        <w:t>, якою звернув увагу АТ</w:t>
      </w:r>
      <w:r w:rsidRPr="00E17FC3">
        <w:rPr>
          <w:rFonts w:ascii="Times New Roman" w:hAnsi="Times New Roman"/>
          <w:iCs/>
          <w:sz w:val="28"/>
          <w:szCs w:val="28"/>
        </w:rPr>
        <w:t xml:space="preserve"> «Укрпошт</w:t>
      </w:r>
      <w:r>
        <w:rPr>
          <w:rFonts w:ascii="Times New Roman" w:hAnsi="Times New Roman"/>
          <w:iCs/>
          <w:sz w:val="28"/>
          <w:szCs w:val="28"/>
        </w:rPr>
        <w:t>а</w:t>
      </w:r>
      <w:r w:rsidRPr="00E17FC3">
        <w:rPr>
          <w:rFonts w:ascii="Times New Roman" w:hAnsi="Times New Roman"/>
          <w:iCs/>
          <w:sz w:val="28"/>
          <w:szCs w:val="28"/>
        </w:rPr>
        <w:t>»</w:t>
      </w:r>
      <w:r>
        <w:rPr>
          <w:rFonts w:ascii="Times New Roman" w:hAnsi="Times New Roman"/>
          <w:iCs/>
          <w:sz w:val="28"/>
          <w:szCs w:val="28"/>
        </w:rPr>
        <w:t xml:space="preserve"> про виявлені у його діяльності недоліки </w:t>
      </w:r>
      <w:r w:rsidRPr="00E17FC3">
        <w:rPr>
          <w:rFonts w:ascii="Times New Roman" w:hAnsi="Times New Roman"/>
          <w:iCs/>
          <w:sz w:val="28"/>
          <w:szCs w:val="28"/>
        </w:rPr>
        <w:t xml:space="preserve">та </w:t>
      </w:r>
      <w:r>
        <w:rPr>
          <w:rFonts w:ascii="Times New Roman" w:hAnsi="Times New Roman"/>
          <w:iCs/>
          <w:sz w:val="28"/>
          <w:szCs w:val="28"/>
        </w:rPr>
        <w:t xml:space="preserve">необхідність </w:t>
      </w:r>
      <w:r w:rsidRPr="00E17FC3">
        <w:rPr>
          <w:rFonts w:ascii="Times New Roman" w:hAnsi="Times New Roman"/>
          <w:iCs/>
          <w:sz w:val="28"/>
          <w:szCs w:val="28"/>
        </w:rPr>
        <w:t>запобігання їх повторенню у майбутньому</w:t>
      </w:r>
      <w:r>
        <w:rPr>
          <w:rFonts w:ascii="Times New Roman" w:hAnsi="Times New Roman"/>
          <w:iCs/>
          <w:sz w:val="28"/>
          <w:szCs w:val="28"/>
        </w:rPr>
        <w:t xml:space="preserve">. </w:t>
      </w:r>
      <w:r w:rsidRPr="00E17FC3">
        <w:rPr>
          <w:rFonts w:ascii="Times New Roman" w:hAnsi="Times New Roman"/>
          <w:iCs/>
          <w:sz w:val="28"/>
          <w:szCs w:val="28"/>
        </w:rPr>
        <w:t xml:space="preserve"> </w:t>
      </w:r>
    </w:p>
    <w:p w14:paraId="095531ED" w14:textId="77777777" w:rsidR="00546DE9" w:rsidRDefault="00546DE9" w:rsidP="00546DE9">
      <w:pPr>
        <w:spacing w:line="360" w:lineRule="auto"/>
        <w:ind w:firstLine="567"/>
        <w:jc w:val="both"/>
        <w:rPr>
          <w:rFonts w:ascii="Times New Roman" w:hAnsi="Times New Roman"/>
          <w:iCs/>
          <w:sz w:val="28"/>
          <w:szCs w:val="28"/>
        </w:rPr>
      </w:pPr>
      <w:r w:rsidRPr="00E17FC3">
        <w:rPr>
          <w:rFonts w:ascii="Times New Roman" w:hAnsi="Times New Roman"/>
          <w:iCs/>
          <w:sz w:val="28"/>
          <w:szCs w:val="28"/>
        </w:rPr>
        <w:t xml:space="preserve">Зокрема, </w:t>
      </w:r>
      <w:r>
        <w:rPr>
          <w:rFonts w:ascii="Times New Roman" w:hAnsi="Times New Roman"/>
          <w:iCs/>
          <w:sz w:val="28"/>
          <w:szCs w:val="28"/>
        </w:rPr>
        <w:t xml:space="preserve">у справі № </w:t>
      </w:r>
      <w:r w:rsidRPr="009B7217">
        <w:rPr>
          <w:rFonts w:ascii="Times New Roman" w:hAnsi="Times New Roman"/>
          <w:iCs/>
          <w:sz w:val="28"/>
          <w:szCs w:val="28"/>
          <w:lang w:val="ru-RU"/>
        </w:rPr>
        <w:t>761</w:t>
      </w:r>
      <w:r w:rsidRPr="009B7217">
        <w:rPr>
          <w:rFonts w:ascii="Times New Roman" w:hAnsi="Times New Roman"/>
          <w:iCs/>
          <w:sz w:val="28"/>
          <w:szCs w:val="28"/>
        </w:rPr>
        <w:t>/</w:t>
      </w:r>
      <w:r w:rsidRPr="009B7217">
        <w:rPr>
          <w:rFonts w:ascii="Times New Roman" w:hAnsi="Times New Roman"/>
          <w:iCs/>
          <w:sz w:val="28"/>
          <w:szCs w:val="28"/>
          <w:lang w:val="ru-RU"/>
        </w:rPr>
        <w:t>15565</w:t>
      </w:r>
      <w:r w:rsidRPr="009B7217">
        <w:rPr>
          <w:rFonts w:ascii="Times New Roman" w:hAnsi="Times New Roman"/>
          <w:iCs/>
          <w:sz w:val="28"/>
          <w:szCs w:val="28"/>
        </w:rPr>
        <w:t>/1</w:t>
      </w:r>
      <w:r w:rsidRPr="009B7217">
        <w:rPr>
          <w:rFonts w:ascii="Times New Roman" w:hAnsi="Times New Roman"/>
          <w:iCs/>
          <w:sz w:val="28"/>
          <w:szCs w:val="28"/>
          <w:lang w:val="ru-RU"/>
        </w:rPr>
        <w:t>6</w:t>
      </w:r>
      <w:r w:rsidRPr="009B7217">
        <w:rPr>
          <w:rFonts w:ascii="Times New Roman" w:hAnsi="Times New Roman"/>
          <w:iCs/>
          <w:sz w:val="28"/>
          <w:szCs w:val="28"/>
        </w:rPr>
        <w:t>-ц</w:t>
      </w:r>
      <w:r>
        <w:rPr>
          <w:rFonts w:ascii="Times New Roman" w:hAnsi="Times New Roman"/>
          <w:iCs/>
          <w:sz w:val="28"/>
          <w:szCs w:val="28"/>
        </w:rPr>
        <w:t xml:space="preserve"> виник цивільний спір стосовно п</w:t>
      </w:r>
      <w:r w:rsidRPr="009B7217">
        <w:rPr>
          <w:rFonts w:ascii="Times New Roman" w:hAnsi="Times New Roman"/>
          <w:iCs/>
          <w:sz w:val="28"/>
          <w:szCs w:val="28"/>
        </w:rPr>
        <w:t>оділ</w:t>
      </w:r>
      <w:r>
        <w:rPr>
          <w:rFonts w:ascii="Times New Roman" w:hAnsi="Times New Roman"/>
          <w:iCs/>
          <w:sz w:val="28"/>
          <w:szCs w:val="28"/>
        </w:rPr>
        <w:t>у</w:t>
      </w:r>
      <w:r w:rsidRPr="009B7217">
        <w:rPr>
          <w:rFonts w:ascii="Times New Roman" w:hAnsi="Times New Roman"/>
          <w:iCs/>
          <w:sz w:val="28"/>
          <w:szCs w:val="28"/>
        </w:rPr>
        <w:t xml:space="preserve"> спільного майна подружжя та стягнення грошової компенсації</w:t>
      </w:r>
      <w:r>
        <w:rPr>
          <w:rFonts w:ascii="Times New Roman" w:hAnsi="Times New Roman"/>
          <w:iCs/>
          <w:sz w:val="28"/>
          <w:szCs w:val="28"/>
        </w:rPr>
        <w:t xml:space="preserve">. Розглядаючи цю справу, суд першої інстанцій </w:t>
      </w:r>
      <w:r w:rsidRPr="009B7217">
        <w:rPr>
          <w:rFonts w:ascii="Times New Roman" w:hAnsi="Times New Roman"/>
          <w:iCs/>
          <w:sz w:val="28"/>
          <w:szCs w:val="28"/>
        </w:rPr>
        <w:t xml:space="preserve">неодноразово направляв рекомендованими листами судові повідомлення відповідачу у цій справі. Ці судові повідомлення направлялись на поштову адресу, яка співпадає з адресою реєстрації відповідача відповідно до офіційної довідки адресно-довідкового підрозділу Головного управління Державної міграційної служби України у місті Києві. При направленні зазначених рекомендованих листів </w:t>
      </w:r>
      <w:r>
        <w:rPr>
          <w:rFonts w:ascii="Times New Roman" w:hAnsi="Times New Roman"/>
          <w:iCs/>
          <w:sz w:val="28"/>
          <w:szCs w:val="28"/>
        </w:rPr>
        <w:t>суд</w:t>
      </w:r>
      <w:r w:rsidRPr="009B7217">
        <w:rPr>
          <w:rFonts w:ascii="Times New Roman" w:hAnsi="Times New Roman"/>
          <w:iCs/>
          <w:sz w:val="28"/>
          <w:szCs w:val="28"/>
        </w:rPr>
        <w:t xml:space="preserve"> користувався послугами підприємства поштового зв’язку </w:t>
      </w:r>
      <w:r>
        <w:rPr>
          <w:rFonts w:ascii="Times New Roman" w:hAnsi="Times New Roman"/>
          <w:iCs/>
          <w:sz w:val="28"/>
          <w:szCs w:val="28"/>
        </w:rPr>
        <w:t>ПАТ</w:t>
      </w:r>
      <w:r w:rsidRPr="009B7217">
        <w:rPr>
          <w:rFonts w:ascii="Times New Roman" w:hAnsi="Times New Roman"/>
          <w:iCs/>
          <w:sz w:val="28"/>
          <w:szCs w:val="28"/>
        </w:rPr>
        <w:t xml:space="preserve"> «Укрпошта».</w:t>
      </w:r>
      <w:r>
        <w:rPr>
          <w:rFonts w:ascii="Times New Roman" w:hAnsi="Times New Roman"/>
          <w:iCs/>
          <w:sz w:val="28"/>
          <w:szCs w:val="28"/>
        </w:rPr>
        <w:t xml:space="preserve"> Проте, заочне рішення суду першої інстанції було скасовано апеляційним судом, у тому числі з огляду на </w:t>
      </w:r>
      <w:r w:rsidRPr="00F2274D">
        <w:rPr>
          <w:rFonts w:ascii="Times New Roman" w:hAnsi="Times New Roman"/>
          <w:iCs/>
          <w:sz w:val="28"/>
          <w:szCs w:val="28"/>
        </w:rPr>
        <w:t>неналежн</w:t>
      </w:r>
      <w:r>
        <w:rPr>
          <w:rFonts w:ascii="Times New Roman" w:hAnsi="Times New Roman"/>
          <w:iCs/>
          <w:sz w:val="28"/>
          <w:szCs w:val="28"/>
        </w:rPr>
        <w:t>е</w:t>
      </w:r>
      <w:r w:rsidRPr="00F2274D">
        <w:rPr>
          <w:rFonts w:ascii="Times New Roman" w:hAnsi="Times New Roman"/>
          <w:iCs/>
          <w:sz w:val="28"/>
          <w:szCs w:val="28"/>
        </w:rPr>
        <w:t xml:space="preserve"> повідомленн</w:t>
      </w:r>
      <w:r>
        <w:rPr>
          <w:rFonts w:ascii="Times New Roman" w:hAnsi="Times New Roman"/>
          <w:iCs/>
          <w:sz w:val="28"/>
          <w:szCs w:val="28"/>
        </w:rPr>
        <w:t>я</w:t>
      </w:r>
      <w:r w:rsidRPr="00F2274D">
        <w:rPr>
          <w:rFonts w:ascii="Times New Roman" w:hAnsi="Times New Roman"/>
          <w:iCs/>
          <w:sz w:val="28"/>
          <w:szCs w:val="28"/>
        </w:rPr>
        <w:t xml:space="preserve"> відповідача про розгляд зазначеної справи</w:t>
      </w:r>
      <w:r>
        <w:rPr>
          <w:rFonts w:ascii="Times New Roman" w:hAnsi="Times New Roman"/>
          <w:iCs/>
          <w:sz w:val="28"/>
          <w:szCs w:val="28"/>
        </w:rPr>
        <w:t>.</w:t>
      </w:r>
    </w:p>
    <w:p w14:paraId="2468F84A" w14:textId="77777777" w:rsidR="00546DE9" w:rsidRPr="0069285A"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Переглядаючи постанову суду апеляційної інстанції у касаційному порядку, ВС</w:t>
      </w:r>
      <w:r w:rsidRPr="00E17FC3">
        <w:rPr>
          <w:rFonts w:ascii="Times New Roman" w:hAnsi="Times New Roman"/>
          <w:iCs/>
          <w:sz w:val="28"/>
          <w:szCs w:val="28"/>
        </w:rPr>
        <w:t xml:space="preserve"> </w:t>
      </w:r>
      <w:r>
        <w:rPr>
          <w:rFonts w:ascii="Times New Roman" w:hAnsi="Times New Roman"/>
          <w:iCs/>
          <w:sz w:val="28"/>
          <w:szCs w:val="28"/>
        </w:rPr>
        <w:t xml:space="preserve">виявив, що </w:t>
      </w:r>
      <w:r w:rsidRPr="0069285A">
        <w:rPr>
          <w:rFonts w:ascii="Times New Roman" w:hAnsi="Times New Roman"/>
          <w:iCs/>
          <w:sz w:val="28"/>
          <w:szCs w:val="28"/>
        </w:rPr>
        <w:t>практика фактичного залишення у абонентських поштових скриньках адресатів інформації про необхідність забрати у відділенні АТ «Укрпошта» рекомендований лист з судовим повідомленням, який не вручений особисто адресату (з подальшим поверненням цього листа суду-відправнику через п'ять днів без встановлення передбачених цивільним процесуальним законодавством причин його невручення), не дає можливості суду визначити факт належного повідомлення адресата.</w:t>
      </w:r>
    </w:p>
    <w:p w14:paraId="6A09E248" w14:textId="77777777" w:rsidR="00546DE9" w:rsidRPr="00E17FC3" w:rsidRDefault="00546DE9" w:rsidP="00546DE9">
      <w:pPr>
        <w:spacing w:line="360" w:lineRule="auto"/>
        <w:ind w:firstLine="567"/>
        <w:jc w:val="both"/>
        <w:rPr>
          <w:rFonts w:ascii="Times New Roman" w:hAnsi="Times New Roman"/>
          <w:iCs/>
          <w:sz w:val="28"/>
          <w:szCs w:val="28"/>
        </w:rPr>
      </w:pPr>
      <w:r w:rsidRPr="00E17FC3">
        <w:rPr>
          <w:rFonts w:ascii="Times New Roman" w:hAnsi="Times New Roman"/>
          <w:iCs/>
          <w:sz w:val="28"/>
          <w:szCs w:val="28"/>
        </w:rPr>
        <w:t>Зазначене в певній мірі позбавляє сенсу рекомендовані листи як елемент визначеності в процедурах повідомлення сторін спору.</w:t>
      </w:r>
    </w:p>
    <w:p w14:paraId="183AD53A" w14:textId="77777777" w:rsidR="00546DE9" w:rsidRPr="0069285A" w:rsidRDefault="00546DE9" w:rsidP="00546DE9">
      <w:pPr>
        <w:spacing w:line="360" w:lineRule="auto"/>
        <w:ind w:firstLine="567"/>
        <w:jc w:val="both"/>
        <w:rPr>
          <w:rFonts w:ascii="Times New Roman" w:hAnsi="Times New Roman"/>
          <w:iCs/>
          <w:sz w:val="28"/>
          <w:szCs w:val="28"/>
        </w:rPr>
      </w:pPr>
      <w:r w:rsidRPr="00E17FC3">
        <w:rPr>
          <w:rFonts w:ascii="Times New Roman" w:hAnsi="Times New Roman"/>
          <w:iCs/>
          <w:sz w:val="28"/>
          <w:szCs w:val="28"/>
        </w:rPr>
        <w:t xml:space="preserve">Окрім того, ВС зазначив, що </w:t>
      </w:r>
      <w:r>
        <w:rPr>
          <w:rFonts w:ascii="Times New Roman" w:hAnsi="Times New Roman"/>
          <w:iCs/>
          <w:sz w:val="28"/>
          <w:szCs w:val="28"/>
        </w:rPr>
        <w:t>жоден акт законодавства не передбачає</w:t>
      </w:r>
      <w:r w:rsidRPr="00E17FC3">
        <w:rPr>
          <w:rFonts w:ascii="Times New Roman" w:hAnsi="Times New Roman"/>
          <w:iCs/>
          <w:sz w:val="28"/>
          <w:szCs w:val="28"/>
        </w:rPr>
        <w:t xml:space="preserve"> для судових повідомлень, направлених рекомендованим листом, </w:t>
      </w:r>
      <w:r>
        <w:rPr>
          <w:rFonts w:ascii="Times New Roman" w:hAnsi="Times New Roman"/>
          <w:iCs/>
          <w:sz w:val="28"/>
          <w:szCs w:val="28"/>
        </w:rPr>
        <w:t xml:space="preserve">складання </w:t>
      </w:r>
      <w:r w:rsidRPr="00E17FC3">
        <w:rPr>
          <w:rFonts w:ascii="Times New Roman" w:hAnsi="Times New Roman"/>
          <w:iCs/>
          <w:sz w:val="28"/>
          <w:szCs w:val="28"/>
        </w:rPr>
        <w:t>довідки із зазначенням причини повернення</w:t>
      </w:r>
      <w:r>
        <w:rPr>
          <w:rFonts w:ascii="Times New Roman" w:hAnsi="Times New Roman"/>
          <w:iCs/>
          <w:sz w:val="28"/>
          <w:szCs w:val="28"/>
        </w:rPr>
        <w:t xml:space="preserve"> – </w:t>
      </w:r>
      <w:r w:rsidRPr="00E17FC3">
        <w:rPr>
          <w:rFonts w:ascii="Times New Roman" w:hAnsi="Times New Roman"/>
          <w:iCs/>
          <w:sz w:val="28"/>
          <w:szCs w:val="28"/>
        </w:rPr>
        <w:t>за закінченням встановленого строку зберігання, яка засвідчується підписом працівника поштового зв'язку та відбитком календарного штемпеля</w:t>
      </w:r>
      <w:r>
        <w:rPr>
          <w:rFonts w:ascii="Times New Roman" w:hAnsi="Times New Roman"/>
          <w:iCs/>
          <w:sz w:val="28"/>
          <w:szCs w:val="28"/>
        </w:rPr>
        <w:t xml:space="preserve">; для Суду </w:t>
      </w:r>
      <w:r w:rsidRPr="0069285A">
        <w:rPr>
          <w:rFonts w:ascii="Times New Roman" w:hAnsi="Times New Roman"/>
          <w:iCs/>
          <w:sz w:val="28"/>
          <w:szCs w:val="28"/>
        </w:rPr>
        <w:t>мають зазначатись причини невручення, а не причини повернення такого рекомендованого листа.</w:t>
      </w:r>
    </w:p>
    <w:p w14:paraId="2412C938" w14:textId="77777777" w:rsidR="00546DE9" w:rsidRDefault="00546DE9" w:rsidP="00546DE9">
      <w:pPr>
        <w:spacing w:line="360" w:lineRule="auto"/>
        <w:ind w:firstLine="567"/>
        <w:jc w:val="both"/>
        <w:rPr>
          <w:rFonts w:ascii="Times New Roman" w:hAnsi="Times New Roman"/>
          <w:iCs/>
          <w:sz w:val="28"/>
          <w:szCs w:val="28"/>
        </w:rPr>
      </w:pPr>
      <w:r w:rsidRPr="00E17FC3">
        <w:rPr>
          <w:rFonts w:ascii="Times New Roman" w:hAnsi="Times New Roman"/>
          <w:iCs/>
          <w:sz w:val="28"/>
          <w:szCs w:val="28"/>
        </w:rPr>
        <w:lastRenderedPageBreak/>
        <w:t>ВС вказав, що, згідно з абз</w:t>
      </w:r>
      <w:r>
        <w:rPr>
          <w:rFonts w:ascii="Times New Roman" w:hAnsi="Times New Roman"/>
          <w:iCs/>
          <w:sz w:val="28"/>
          <w:szCs w:val="28"/>
        </w:rPr>
        <w:t>.</w:t>
      </w:r>
      <w:r w:rsidRPr="00E17FC3">
        <w:rPr>
          <w:rFonts w:ascii="Times New Roman" w:hAnsi="Times New Roman"/>
          <w:iCs/>
          <w:sz w:val="28"/>
          <w:szCs w:val="28"/>
        </w:rPr>
        <w:t xml:space="preserve"> </w:t>
      </w:r>
      <w:r>
        <w:rPr>
          <w:rFonts w:ascii="Times New Roman" w:hAnsi="Times New Roman"/>
          <w:iCs/>
          <w:sz w:val="28"/>
          <w:szCs w:val="28"/>
        </w:rPr>
        <w:t>2</w:t>
      </w:r>
      <w:r w:rsidRPr="00E17FC3">
        <w:rPr>
          <w:rFonts w:ascii="Times New Roman" w:hAnsi="Times New Roman"/>
          <w:iCs/>
          <w:sz w:val="28"/>
          <w:szCs w:val="28"/>
        </w:rPr>
        <w:t xml:space="preserve"> п</w:t>
      </w:r>
      <w:r>
        <w:rPr>
          <w:rFonts w:ascii="Times New Roman" w:hAnsi="Times New Roman"/>
          <w:iCs/>
          <w:sz w:val="28"/>
          <w:szCs w:val="28"/>
        </w:rPr>
        <w:t>.</w:t>
      </w:r>
      <w:r w:rsidRPr="00E17FC3">
        <w:rPr>
          <w:rFonts w:ascii="Times New Roman" w:hAnsi="Times New Roman"/>
          <w:iCs/>
          <w:sz w:val="28"/>
          <w:szCs w:val="28"/>
        </w:rPr>
        <w:t xml:space="preserve"> 2.1. Статуту АТ «Укрпошта»</w:t>
      </w:r>
      <w:r>
        <w:rPr>
          <w:rFonts w:ascii="Times New Roman" w:hAnsi="Times New Roman"/>
          <w:iCs/>
          <w:sz w:val="28"/>
          <w:szCs w:val="28"/>
        </w:rPr>
        <w:t xml:space="preserve"> останнє</w:t>
      </w:r>
      <w:r w:rsidRPr="00E17FC3">
        <w:rPr>
          <w:rFonts w:ascii="Times New Roman" w:hAnsi="Times New Roman"/>
          <w:iCs/>
          <w:sz w:val="28"/>
          <w:szCs w:val="28"/>
        </w:rPr>
        <w:t xml:space="preserve"> здійснює надання послуг поштового зв’язку, зокрема універсальних послуг поштового зв’язку на всій території України з метою повного задоволення потреб користувачів у послугах поштового зв’язку та забезпечення ефективного розвитку єдиної національної мережі поштового зв’язку України</w:t>
      </w:r>
      <w:r>
        <w:rPr>
          <w:rFonts w:ascii="Times New Roman" w:hAnsi="Times New Roman"/>
          <w:iCs/>
          <w:sz w:val="28"/>
          <w:szCs w:val="28"/>
        </w:rPr>
        <w:t>.</w:t>
      </w:r>
    </w:p>
    <w:p w14:paraId="7FBE3731"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 огляду на вищезазначене, ВС в Окремій ухвалі від 23 січня 2019 р. звернув увагу АТ «Укрпошта» про виявлені у його діяльності недоліки та вказав на необхідність п</w:t>
      </w:r>
      <w:r w:rsidRPr="00F2274D">
        <w:rPr>
          <w:rFonts w:ascii="Times New Roman" w:hAnsi="Times New Roman"/>
          <w:iCs/>
          <w:sz w:val="28"/>
          <w:szCs w:val="28"/>
        </w:rPr>
        <w:t xml:space="preserve">риведення АТ «Укрпошта» процедури направлення судових повідомлень рекомендованими листами, зокрема відміток про причини їх невручення, у відповідність до вимог процесуального законодавства, </w:t>
      </w:r>
      <w:r>
        <w:rPr>
          <w:rFonts w:ascii="Times New Roman" w:hAnsi="Times New Roman"/>
          <w:iCs/>
          <w:sz w:val="28"/>
          <w:szCs w:val="28"/>
        </w:rPr>
        <w:t xml:space="preserve">що </w:t>
      </w:r>
      <w:r w:rsidRPr="00F2274D">
        <w:rPr>
          <w:rFonts w:ascii="Times New Roman" w:hAnsi="Times New Roman"/>
          <w:iCs/>
          <w:sz w:val="28"/>
          <w:szCs w:val="28"/>
        </w:rPr>
        <w:t>забезпечить судам можливість належним чином виконувати свої процесуальні обов’язки та ефективно здійснювати правосуддя, усуне практику, яка дає можливість суттєвих зловживань процесуальними правами з боку недобросовісних учасників судових спорів з метою затягування розгляду спорів у судах, уникнення участі у судових засіданнях, або створення організаційно-процесуальних умов для скасування у майбутньому справедливих за суттю судових рішень</w:t>
      </w:r>
      <w:r>
        <w:rPr>
          <w:rFonts w:ascii="Times New Roman" w:hAnsi="Times New Roman"/>
          <w:iCs/>
          <w:sz w:val="28"/>
          <w:szCs w:val="28"/>
        </w:rPr>
        <w:t xml:space="preserve"> </w:t>
      </w:r>
      <w:r w:rsidRPr="009B7217">
        <w:rPr>
          <w:rFonts w:ascii="Times New Roman" w:hAnsi="Times New Roman"/>
          <w:iCs/>
          <w:sz w:val="28"/>
          <w:szCs w:val="28"/>
          <w:lang w:val="en-US"/>
        </w:rPr>
        <w:t>[</w:t>
      </w:r>
      <w:r w:rsidRPr="009B7217">
        <w:rPr>
          <w:rFonts w:ascii="Times New Roman" w:hAnsi="Times New Roman"/>
          <w:iCs/>
          <w:sz w:val="28"/>
          <w:szCs w:val="28"/>
          <w:vertAlign w:val="superscript"/>
          <w:lang w:val="en-US"/>
        </w:rPr>
        <w:footnoteReference w:id="45"/>
      </w:r>
      <w:r w:rsidRPr="009B7217">
        <w:rPr>
          <w:rFonts w:ascii="Times New Roman" w:hAnsi="Times New Roman"/>
          <w:iCs/>
          <w:sz w:val="28"/>
          <w:szCs w:val="28"/>
          <w:lang w:val="en-US"/>
        </w:rPr>
        <w:t>]</w:t>
      </w:r>
      <w:r w:rsidRPr="009B7217">
        <w:rPr>
          <w:rFonts w:ascii="Times New Roman" w:hAnsi="Times New Roman"/>
          <w:iCs/>
          <w:sz w:val="28"/>
          <w:szCs w:val="28"/>
        </w:rPr>
        <w:t>.</w:t>
      </w:r>
    </w:p>
    <w:p w14:paraId="3F584870" w14:textId="77777777" w:rsidR="00546DE9" w:rsidRPr="00E17FC3"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За результатом виконання Окремої ухвали ВС у вищезгаданій справі КМУ п</w:t>
      </w:r>
      <w:r w:rsidRPr="0069285A">
        <w:rPr>
          <w:rFonts w:ascii="Times New Roman" w:hAnsi="Times New Roman"/>
          <w:iCs/>
          <w:sz w:val="28"/>
          <w:szCs w:val="28"/>
        </w:rPr>
        <w:t>остановою від 27</w:t>
      </w:r>
      <w:r>
        <w:rPr>
          <w:rFonts w:ascii="Times New Roman" w:hAnsi="Times New Roman"/>
          <w:iCs/>
          <w:sz w:val="28"/>
          <w:szCs w:val="28"/>
        </w:rPr>
        <w:t xml:space="preserve"> грудня </w:t>
      </w:r>
      <w:r w:rsidRPr="0069285A">
        <w:rPr>
          <w:rFonts w:ascii="Times New Roman" w:hAnsi="Times New Roman"/>
          <w:iCs/>
          <w:sz w:val="28"/>
          <w:szCs w:val="28"/>
        </w:rPr>
        <w:t>2019</w:t>
      </w:r>
      <w:r>
        <w:rPr>
          <w:rFonts w:ascii="Times New Roman" w:hAnsi="Times New Roman"/>
          <w:iCs/>
          <w:sz w:val="28"/>
          <w:szCs w:val="28"/>
        </w:rPr>
        <w:t xml:space="preserve"> р.</w:t>
      </w:r>
      <w:r w:rsidRPr="0069285A">
        <w:rPr>
          <w:rFonts w:ascii="Times New Roman" w:hAnsi="Times New Roman"/>
          <w:iCs/>
          <w:sz w:val="28"/>
          <w:szCs w:val="28"/>
        </w:rPr>
        <w:t xml:space="preserve"> № 1149</w:t>
      </w:r>
      <w:r w:rsidRPr="00E17FC3">
        <w:rPr>
          <w:rFonts w:ascii="Times New Roman" w:hAnsi="Times New Roman"/>
          <w:iCs/>
          <w:sz w:val="28"/>
          <w:szCs w:val="28"/>
        </w:rPr>
        <w:t xml:space="preserve"> вніс зміни до Правил надання послуг поштового зв’язку</w:t>
      </w:r>
      <w:r>
        <w:rPr>
          <w:rFonts w:ascii="Times New Roman" w:hAnsi="Times New Roman"/>
          <w:iCs/>
          <w:sz w:val="28"/>
          <w:szCs w:val="28"/>
        </w:rPr>
        <w:t>, доповнивши їх п.п.</w:t>
      </w:r>
      <w:r w:rsidRPr="00E17FC3">
        <w:rPr>
          <w:rFonts w:ascii="Times New Roman" w:hAnsi="Times New Roman"/>
          <w:iCs/>
          <w:sz w:val="28"/>
          <w:szCs w:val="28"/>
        </w:rPr>
        <w:t xml:space="preserve"> 99</w:t>
      </w:r>
      <w:r w:rsidRPr="00E17FC3">
        <w:rPr>
          <w:rFonts w:ascii="Times New Roman" w:hAnsi="Times New Roman"/>
          <w:iCs/>
          <w:sz w:val="28"/>
          <w:szCs w:val="28"/>
          <w:vertAlign w:val="superscript"/>
        </w:rPr>
        <w:t>1</w:t>
      </w:r>
      <w:r w:rsidRPr="00E17FC3">
        <w:rPr>
          <w:rFonts w:ascii="Times New Roman" w:hAnsi="Times New Roman"/>
          <w:iCs/>
          <w:sz w:val="28"/>
          <w:szCs w:val="28"/>
        </w:rPr>
        <w:t xml:space="preserve"> і 99</w:t>
      </w:r>
      <w:r w:rsidRPr="00E17FC3">
        <w:rPr>
          <w:rFonts w:ascii="Times New Roman" w:hAnsi="Times New Roman"/>
          <w:iCs/>
          <w:sz w:val="28"/>
          <w:szCs w:val="28"/>
          <w:vertAlign w:val="superscript"/>
        </w:rPr>
        <w:t xml:space="preserve">2 </w:t>
      </w:r>
      <w:r w:rsidRPr="00E17FC3">
        <w:rPr>
          <w:rFonts w:ascii="Times New Roman" w:hAnsi="Times New Roman"/>
          <w:iCs/>
          <w:sz w:val="28"/>
          <w:szCs w:val="28"/>
        </w:rPr>
        <w:t>такого змісту:</w:t>
      </w:r>
    </w:p>
    <w:p w14:paraId="38DFD16C" w14:textId="77777777" w:rsidR="00546DE9" w:rsidRPr="00E17FC3"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w:t>
      </w:r>
      <w:r w:rsidRPr="00E17FC3">
        <w:rPr>
          <w:rFonts w:ascii="Times New Roman" w:hAnsi="Times New Roman"/>
          <w:iCs/>
          <w:sz w:val="28"/>
          <w:szCs w:val="28"/>
        </w:rPr>
        <w:t xml:space="preserve">99-1. Рекомендовані листи з позначкою «Судова повістка», адресовані фізичним особам, під час доставки за зазначеною адресою вручаються особисто адресату, а у разі його відсутності </w:t>
      </w:r>
      <w:r>
        <w:rPr>
          <w:rFonts w:ascii="Times New Roman" w:hAnsi="Times New Roman"/>
          <w:iCs/>
          <w:sz w:val="28"/>
          <w:szCs w:val="28"/>
        </w:rPr>
        <w:t>–</w:t>
      </w:r>
      <w:r w:rsidRPr="00E17FC3">
        <w:rPr>
          <w:rFonts w:ascii="Times New Roman" w:hAnsi="Times New Roman"/>
          <w:iCs/>
          <w:sz w:val="28"/>
          <w:szCs w:val="28"/>
        </w:rPr>
        <w:t xml:space="preserve"> будь-кому з повнолітніх членів його сім’ї, який проживає разом з ним. У разі відсутності адресата (будь-кого із повнолітніх членів його сім’ї) за вказаною на рекомендованому листі адресою працівник поштового зв’язку інформує адресата за наявним номером телефону та/або вкладає до абонентської </w:t>
      </w:r>
      <w:r w:rsidRPr="0069285A">
        <w:rPr>
          <w:rFonts w:ascii="Times New Roman" w:hAnsi="Times New Roman"/>
          <w:iCs/>
          <w:sz w:val="28"/>
          <w:szCs w:val="28"/>
        </w:rPr>
        <w:t xml:space="preserve">поштової скриньки повідомлення про надходження рекомендованого листа з позначкою «Судова повістка». Якщо протягом трьох робочих днів після інформування адресат не з’явився за одержанням </w:t>
      </w:r>
      <w:r w:rsidRPr="0069285A">
        <w:rPr>
          <w:rFonts w:ascii="Times New Roman" w:hAnsi="Times New Roman"/>
          <w:iCs/>
          <w:sz w:val="28"/>
          <w:szCs w:val="28"/>
        </w:rPr>
        <w:lastRenderedPageBreak/>
        <w:t>рекомендованого листа з позначкою «Судова повістка», працівник поштового зв’язку робить позначку «адресат відсутній за вказаною адресою»,</w:t>
      </w:r>
      <w:r>
        <w:rPr>
          <w:rFonts w:ascii="Times New Roman" w:hAnsi="Times New Roman"/>
          <w:iCs/>
          <w:sz w:val="28"/>
          <w:szCs w:val="28"/>
        </w:rPr>
        <w:t xml:space="preserve"> </w:t>
      </w:r>
      <w:r w:rsidRPr="0069285A">
        <w:rPr>
          <w:rFonts w:ascii="Times New Roman" w:hAnsi="Times New Roman"/>
          <w:iCs/>
          <w:sz w:val="28"/>
          <w:szCs w:val="28"/>
        </w:rPr>
        <w:t>яка засвідчується підписом з проставленням відбитку календарного штемпеля</w:t>
      </w:r>
      <w:r w:rsidRPr="00E17FC3">
        <w:rPr>
          <w:rFonts w:ascii="Times New Roman" w:hAnsi="Times New Roman"/>
          <w:iCs/>
          <w:sz w:val="28"/>
          <w:szCs w:val="28"/>
        </w:rPr>
        <w:t xml:space="preserve"> і не пізніше ніж протягом наступного робочого дня повертає його до суду.</w:t>
      </w:r>
    </w:p>
    <w:p w14:paraId="7D71E2D0" w14:textId="77777777" w:rsidR="00546DE9" w:rsidRDefault="00546DE9" w:rsidP="00546DE9">
      <w:pPr>
        <w:spacing w:line="360" w:lineRule="auto"/>
        <w:ind w:firstLine="567"/>
        <w:jc w:val="both"/>
        <w:rPr>
          <w:rFonts w:ascii="Times New Roman" w:hAnsi="Times New Roman"/>
          <w:iCs/>
          <w:sz w:val="28"/>
          <w:szCs w:val="28"/>
        </w:rPr>
      </w:pPr>
      <w:r w:rsidRPr="00E17FC3">
        <w:rPr>
          <w:rFonts w:ascii="Times New Roman" w:hAnsi="Times New Roman"/>
          <w:iCs/>
          <w:sz w:val="28"/>
          <w:szCs w:val="28"/>
        </w:rPr>
        <w:t>99-2. Рекомендовані поштові відправлення з позначкою «Судова повістка», адресовані юридичним особам, під час доставки за зазначеною адресою вручаються представнику юридичної особи, уповноваженому на одержання пошти</w:t>
      </w:r>
      <w:r w:rsidRPr="0069285A">
        <w:rPr>
          <w:rFonts w:ascii="Times New Roman" w:hAnsi="Times New Roman"/>
          <w:iCs/>
          <w:sz w:val="28"/>
          <w:szCs w:val="28"/>
        </w:rPr>
        <w:t>, під підпис. У разі відсутності адресата за вказаною на рекомендованому листі адресою працівник поштового зв’язку робить позначку «адресат відсутній за вказаною адресою», яка засвідчується підписом з проставленням відбитку календарного штемпеля,</w:t>
      </w:r>
      <w:r>
        <w:rPr>
          <w:rFonts w:ascii="Times New Roman" w:hAnsi="Times New Roman"/>
          <w:iCs/>
          <w:sz w:val="28"/>
          <w:szCs w:val="28"/>
        </w:rPr>
        <w:t xml:space="preserve"> </w:t>
      </w:r>
      <w:r w:rsidRPr="0069285A">
        <w:rPr>
          <w:rFonts w:ascii="Times New Roman" w:hAnsi="Times New Roman"/>
          <w:iCs/>
          <w:sz w:val="28"/>
          <w:szCs w:val="28"/>
        </w:rPr>
        <w:t>і не пізніше ніж протягом наступного робочого дня повертає його до суду</w:t>
      </w:r>
      <w:r>
        <w:rPr>
          <w:rFonts w:ascii="Times New Roman" w:hAnsi="Times New Roman"/>
          <w:iCs/>
          <w:sz w:val="28"/>
          <w:szCs w:val="28"/>
        </w:rPr>
        <w:t>»</w:t>
      </w:r>
      <w:r w:rsidRPr="00E17FC3">
        <w:rPr>
          <w:rFonts w:ascii="Times New Roman" w:hAnsi="Times New Roman"/>
          <w:iCs/>
          <w:sz w:val="28"/>
          <w:szCs w:val="28"/>
        </w:rPr>
        <w:t xml:space="preserve"> </w:t>
      </w:r>
      <w:r w:rsidRPr="00E17FC3">
        <w:rPr>
          <w:rFonts w:ascii="Times New Roman" w:hAnsi="Times New Roman"/>
          <w:iCs/>
          <w:sz w:val="28"/>
          <w:szCs w:val="28"/>
          <w:lang w:val="en-US"/>
        </w:rPr>
        <w:t>[</w:t>
      </w:r>
      <w:r w:rsidRPr="00E17FC3">
        <w:rPr>
          <w:rFonts w:ascii="Times New Roman" w:hAnsi="Times New Roman"/>
          <w:iCs/>
          <w:sz w:val="28"/>
          <w:szCs w:val="28"/>
          <w:vertAlign w:val="superscript"/>
          <w:lang w:val="en-US"/>
        </w:rPr>
        <w:footnoteReference w:id="46"/>
      </w:r>
      <w:r w:rsidRPr="00E17FC3">
        <w:rPr>
          <w:rFonts w:ascii="Times New Roman" w:hAnsi="Times New Roman"/>
          <w:iCs/>
          <w:sz w:val="28"/>
          <w:szCs w:val="28"/>
          <w:lang w:val="en-US"/>
        </w:rPr>
        <w:t>]</w:t>
      </w:r>
      <w:r w:rsidRPr="00E17FC3">
        <w:rPr>
          <w:rFonts w:ascii="Times New Roman" w:hAnsi="Times New Roman"/>
          <w:iCs/>
          <w:sz w:val="28"/>
          <w:szCs w:val="28"/>
        </w:rPr>
        <w:t>.</w:t>
      </w:r>
    </w:p>
    <w:p w14:paraId="151749D0"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Досліджуючи особливості постановлення окремих ухвал профілактичного та превентивного характеру, необхідно звернути увагу, що цей процесуальний засіб попередження та припинення порушення законодавства, зокрема, зі сторони суб’єкта владних повноважень, що були виявлені під час розгляду справи, застосовувався ще Верховним Судом України.</w:t>
      </w:r>
    </w:p>
    <w:p w14:paraId="39777AF8" w14:textId="77777777" w:rsidR="00546DE9" w:rsidRDefault="00546DE9" w:rsidP="00546DE9">
      <w:pPr>
        <w:spacing w:line="360" w:lineRule="auto"/>
        <w:ind w:firstLine="567"/>
        <w:jc w:val="both"/>
        <w:rPr>
          <w:rFonts w:ascii="Times New Roman" w:hAnsi="Times New Roman"/>
          <w:sz w:val="28"/>
          <w:szCs w:val="28"/>
        </w:rPr>
      </w:pPr>
      <w:r>
        <w:rPr>
          <w:rFonts w:ascii="Times New Roman" w:hAnsi="Times New Roman"/>
          <w:iCs/>
          <w:sz w:val="28"/>
          <w:szCs w:val="28"/>
        </w:rPr>
        <w:t xml:space="preserve">Зокрема, у справі </w:t>
      </w:r>
      <w:r w:rsidRPr="00DE55B8">
        <w:rPr>
          <w:rFonts w:ascii="Times New Roman" w:hAnsi="Times New Roman"/>
          <w:sz w:val="28"/>
          <w:szCs w:val="28"/>
        </w:rPr>
        <w:t>№ 826/12252/14</w:t>
      </w:r>
      <w:r>
        <w:rPr>
          <w:rFonts w:ascii="Times New Roman" w:hAnsi="Times New Roman"/>
          <w:sz w:val="28"/>
          <w:szCs w:val="28"/>
        </w:rPr>
        <w:t xml:space="preserve">, яка стосувалася стягнення з </w:t>
      </w:r>
      <w:r w:rsidRPr="00A838FF">
        <w:rPr>
          <w:rFonts w:ascii="Times New Roman" w:hAnsi="Times New Roman"/>
          <w:sz w:val="28"/>
          <w:szCs w:val="28"/>
        </w:rPr>
        <w:t>Міністерства енергетики та вугільної промисловості України</w:t>
      </w:r>
      <w:r>
        <w:rPr>
          <w:rFonts w:ascii="Times New Roman" w:hAnsi="Times New Roman"/>
          <w:sz w:val="28"/>
          <w:szCs w:val="28"/>
        </w:rPr>
        <w:t xml:space="preserve"> заборгованості </w:t>
      </w:r>
      <w:r w:rsidRPr="00A838FF">
        <w:rPr>
          <w:rFonts w:ascii="Times New Roman" w:hAnsi="Times New Roman"/>
          <w:sz w:val="28"/>
          <w:szCs w:val="28"/>
        </w:rPr>
        <w:t xml:space="preserve">за бюджетною позичкою, яка надана на закупівлю вугільної продукції власного видобутку та за імпортом для теплових електростанцій на підставі постанови </w:t>
      </w:r>
      <w:r>
        <w:rPr>
          <w:rFonts w:ascii="Times New Roman" w:hAnsi="Times New Roman"/>
          <w:sz w:val="28"/>
          <w:szCs w:val="28"/>
        </w:rPr>
        <w:t>КМУ</w:t>
      </w:r>
      <w:r w:rsidRPr="00A838FF">
        <w:rPr>
          <w:rFonts w:ascii="Times New Roman" w:hAnsi="Times New Roman"/>
          <w:sz w:val="28"/>
          <w:szCs w:val="28"/>
        </w:rPr>
        <w:t xml:space="preserve"> від 11 лютого 1998 р</w:t>
      </w:r>
      <w:r>
        <w:rPr>
          <w:rFonts w:ascii="Times New Roman" w:hAnsi="Times New Roman"/>
          <w:sz w:val="28"/>
          <w:szCs w:val="28"/>
        </w:rPr>
        <w:t>.</w:t>
      </w:r>
      <w:r w:rsidRPr="00A838FF">
        <w:rPr>
          <w:rFonts w:ascii="Times New Roman" w:hAnsi="Times New Roman"/>
          <w:sz w:val="28"/>
          <w:szCs w:val="28"/>
        </w:rPr>
        <w:t xml:space="preserve"> № 135 «Про виділення коштів з резервного фонду Кабінету Міністрів України на закупівлю вугільної продукції для потреб електроенергетики»</w:t>
      </w:r>
      <w:r>
        <w:rPr>
          <w:rFonts w:ascii="Times New Roman" w:hAnsi="Times New Roman"/>
          <w:sz w:val="28"/>
          <w:szCs w:val="28"/>
        </w:rPr>
        <w:t xml:space="preserve"> (Постанова № 135)</w:t>
      </w:r>
      <w:r w:rsidRPr="00A838FF">
        <w:rPr>
          <w:rFonts w:ascii="Times New Roman" w:hAnsi="Times New Roman"/>
          <w:sz w:val="28"/>
          <w:szCs w:val="28"/>
        </w:rPr>
        <w:t>.</w:t>
      </w:r>
    </w:p>
    <w:p w14:paraId="37B53DBB" w14:textId="77777777" w:rsidR="00546DE9" w:rsidRDefault="00546DE9" w:rsidP="00546DE9">
      <w:pPr>
        <w:spacing w:line="360" w:lineRule="auto"/>
        <w:ind w:firstLine="567"/>
        <w:jc w:val="both"/>
        <w:rPr>
          <w:rFonts w:ascii="Times New Roman" w:hAnsi="Times New Roman"/>
          <w:sz w:val="28"/>
          <w:szCs w:val="28"/>
        </w:rPr>
      </w:pPr>
      <w:r>
        <w:rPr>
          <w:rFonts w:ascii="Times New Roman" w:hAnsi="Times New Roman"/>
          <w:sz w:val="28"/>
          <w:szCs w:val="28"/>
        </w:rPr>
        <w:t xml:space="preserve">Верховний Суд України дійшов висновку, що </w:t>
      </w:r>
      <w:r w:rsidRPr="00660DAB">
        <w:rPr>
          <w:rFonts w:ascii="Times New Roman" w:hAnsi="Times New Roman"/>
          <w:sz w:val="28"/>
          <w:szCs w:val="28"/>
        </w:rPr>
        <w:t xml:space="preserve">у цій справі вбачається порушення </w:t>
      </w:r>
      <w:r>
        <w:rPr>
          <w:rFonts w:ascii="Times New Roman" w:hAnsi="Times New Roman"/>
          <w:sz w:val="28"/>
          <w:szCs w:val="28"/>
        </w:rPr>
        <w:t>Міністерством фінансів України</w:t>
      </w:r>
      <w:r w:rsidRPr="00660DAB">
        <w:rPr>
          <w:rFonts w:ascii="Times New Roman" w:hAnsi="Times New Roman"/>
          <w:sz w:val="28"/>
          <w:szCs w:val="28"/>
        </w:rPr>
        <w:t xml:space="preserve"> та Міністерств</w:t>
      </w:r>
      <w:r>
        <w:rPr>
          <w:rFonts w:ascii="Times New Roman" w:hAnsi="Times New Roman"/>
          <w:sz w:val="28"/>
          <w:szCs w:val="28"/>
        </w:rPr>
        <w:t>ом</w:t>
      </w:r>
      <w:r w:rsidRPr="00660DAB">
        <w:rPr>
          <w:rFonts w:ascii="Times New Roman" w:hAnsi="Times New Roman"/>
          <w:sz w:val="28"/>
          <w:szCs w:val="28"/>
        </w:rPr>
        <w:t xml:space="preserve"> енергетики та вугільної промисловості України законодавства, яке полягало у тривалому (з 2005 по 2012 роки та з 2012 по 2015 роки) умисному невжитті належних заходів </w:t>
      </w:r>
      <w:r w:rsidRPr="00660DAB">
        <w:rPr>
          <w:rFonts w:ascii="Times New Roman" w:hAnsi="Times New Roman"/>
          <w:sz w:val="28"/>
          <w:szCs w:val="28"/>
        </w:rPr>
        <w:lastRenderedPageBreak/>
        <w:t xml:space="preserve">до забезпечення повного повернення енергогенеруючими компаніями заборгованості за бюджетною позичкою, наданою на підставі </w:t>
      </w:r>
      <w:r>
        <w:rPr>
          <w:rFonts w:ascii="Times New Roman" w:hAnsi="Times New Roman"/>
          <w:sz w:val="28"/>
          <w:szCs w:val="28"/>
        </w:rPr>
        <w:t>П</w:t>
      </w:r>
      <w:r w:rsidRPr="00660DAB">
        <w:rPr>
          <w:rFonts w:ascii="Times New Roman" w:hAnsi="Times New Roman"/>
          <w:sz w:val="28"/>
          <w:szCs w:val="28"/>
        </w:rPr>
        <w:t xml:space="preserve">останови № 135. </w:t>
      </w:r>
    </w:p>
    <w:p w14:paraId="3F0E0D45" w14:textId="77777777" w:rsidR="00546DE9" w:rsidRPr="00660DAB" w:rsidRDefault="00546DE9" w:rsidP="00546DE9">
      <w:pPr>
        <w:spacing w:line="360" w:lineRule="auto"/>
        <w:ind w:firstLine="567"/>
        <w:jc w:val="both"/>
        <w:rPr>
          <w:rFonts w:ascii="Times New Roman" w:hAnsi="Times New Roman"/>
          <w:sz w:val="28"/>
          <w:szCs w:val="28"/>
        </w:rPr>
      </w:pPr>
      <w:r w:rsidRPr="00660DAB">
        <w:rPr>
          <w:rFonts w:ascii="Times New Roman" w:hAnsi="Times New Roman"/>
          <w:sz w:val="28"/>
          <w:szCs w:val="28"/>
        </w:rPr>
        <w:t xml:space="preserve">Зокрема, </w:t>
      </w:r>
      <w:r>
        <w:rPr>
          <w:rFonts w:ascii="Times New Roman" w:hAnsi="Times New Roman"/>
          <w:sz w:val="28"/>
          <w:szCs w:val="28"/>
        </w:rPr>
        <w:t xml:space="preserve">Верховний Суд України зазначив, що </w:t>
      </w:r>
      <w:r w:rsidRPr="00660DAB">
        <w:rPr>
          <w:rFonts w:ascii="Times New Roman" w:hAnsi="Times New Roman"/>
          <w:sz w:val="28"/>
          <w:szCs w:val="28"/>
        </w:rPr>
        <w:t xml:space="preserve">за період часу після отримання бюджетної позички і </w:t>
      </w:r>
      <w:r>
        <w:rPr>
          <w:rFonts w:ascii="Times New Roman" w:hAnsi="Times New Roman"/>
          <w:sz w:val="28"/>
          <w:szCs w:val="28"/>
        </w:rPr>
        <w:t>на момент розгляду цієї справи (2015 р.)</w:t>
      </w:r>
      <w:r w:rsidRPr="00660DAB">
        <w:rPr>
          <w:rFonts w:ascii="Times New Roman" w:hAnsi="Times New Roman"/>
          <w:sz w:val="28"/>
          <w:szCs w:val="28"/>
        </w:rPr>
        <w:t xml:space="preserve"> неодноразово проводилося роздержавлення та часткова приватизація підприємств енергогенеруючих компаній. Однак</w:t>
      </w:r>
      <w:r>
        <w:rPr>
          <w:rFonts w:ascii="Times New Roman" w:hAnsi="Times New Roman"/>
          <w:sz w:val="28"/>
          <w:szCs w:val="28"/>
        </w:rPr>
        <w:t>,</w:t>
      </w:r>
      <w:r w:rsidRPr="00660DAB">
        <w:rPr>
          <w:rFonts w:ascii="Times New Roman" w:hAnsi="Times New Roman"/>
          <w:sz w:val="28"/>
          <w:szCs w:val="28"/>
        </w:rPr>
        <w:t xml:space="preserve"> при відчуженні державної частки в майні</w:t>
      </w:r>
      <w:r>
        <w:rPr>
          <w:rFonts w:ascii="Times New Roman" w:hAnsi="Times New Roman"/>
          <w:sz w:val="28"/>
          <w:szCs w:val="28"/>
        </w:rPr>
        <w:t>,</w:t>
      </w:r>
      <w:r w:rsidRPr="00660DAB">
        <w:rPr>
          <w:rFonts w:ascii="Times New Roman" w:hAnsi="Times New Roman"/>
          <w:sz w:val="28"/>
          <w:szCs w:val="28"/>
        </w:rPr>
        <w:t xml:space="preserve"> заходів по поверненню до державного бюджету отриманої з резервного фонду на зворотній основі фінансової допомоги </w:t>
      </w:r>
      <w:r>
        <w:rPr>
          <w:rFonts w:ascii="Times New Roman" w:hAnsi="Times New Roman"/>
          <w:sz w:val="28"/>
          <w:szCs w:val="28"/>
        </w:rPr>
        <w:t xml:space="preserve">відповідними Міністерствами </w:t>
      </w:r>
      <w:r w:rsidRPr="00660DAB">
        <w:rPr>
          <w:rFonts w:ascii="Times New Roman" w:hAnsi="Times New Roman"/>
          <w:sz w:val="28"/>
          <w:szCs w:val="28"/>
        </w:rPr>
        <w:t>не вживалося.</w:t>
      </w:r>
    </w:p>
    <w:p w14:paraId="191FDDD8" w14:textId="77777777" w:rsidR="00546DE9" w:rsidRPr="00E65498" w:rsidRDefault="00546DE9" w:rsidP="00546DE9">
      <w:pPr>
        <w:spacing w:line="360" w:lineRule="auto"/>
        <w:ind w:firstLine="567"/>
        <w:jc w:val="both"/>
        <w:rPr>
          <w:rFonts w:ascii="Times New Roman" w:hAnsi="Times New Roman"/>
          <w:iCs/>
          <w:sz w:val="28"/>
          <w:szCs w:val="28"/>
        </w:rPr>
      </w:pPr>
      <w:r>
        <w:rPr>
          <w:rFonts w:ascii="Times New Roman" w:hAnsi="Times New Roman"/>
          <w:sz w:val="28"/>
          <w:szCs w:val="28"/>
        </w:rPr>
        <w:t>З огляду на це, керуючись</w:t>
      </w:r>
      <w:r w:rsidRPr="00660DAB">
        <w:rPr>
          <w:rFonts w:ascii="Times New Roman" w:hAnsi="Times New Roman"/>
          <w:sz w:val="28"/>
          <w:szCs w:val="28"/>
        </w:rPr>
        <w:t xml:space="preserve"> правилами ч</w:t>
      </w:r>
      <w:r>
        <w:rPr>
          <w:rFonts w:ascii="Times New Roman" w:hAnsi="Times New Roman"/>
          <w:sz w:val="28"/>
          <w:szCs w:val="28"/>
        </w:rPr>
        <w:t>.</w:t>
      </w:r>
      <w:r w:rsidRPr="00660DAB">
        <w:rPr>
          <w:rFonts w:ascii="Times New Roman" w:hAnsi="Times New Roman"/>
          <w:sz w:val="28"/>
          <w:szCs w:val="28"/>
        </w:rPr>
        <w:t xml:space="preserve"> </w:t>
      </w:r>
      <w:r>
        <w:rPr>
          <w:rFonts w:ascii="Times New Roman" w:hAnsi="Times New Roman"/>
          <w:sz w:val="28"/>
          <w:szCs w:val="28"/>
        </w:rPr>
        <w:t>1</w:t>
      </w:r>
      <w:r w:rsidRPr="00660DAB">
        <w:rPr>
          <w:rFonts w:ascii="Times New Roman" w:hAnsi="Times New Roman"/>
          <w:sz w:val="28"/>
          <w:szCs w:val="28"/>
        </w:rPr>
        <w:t xml:space="preserve"> ст</w:t>
      </w:r>
      <w:r>
        <w:rPr>
          <w:rFonts w:ascii="Times New Roman" w:hAnsi="Times New Roman"/>
          <w:sz w:val="28"/>
          <w:szCs w:val="28"/>
        </w:rPr>
        <w:t>.</w:t>
      </w:r>
      <w:r w:rsidRPr="00660DAB">
        <w:rPr>
          <w:rFonts w:ascii="Times New Roman" w:hAnsi="Times New Roman"/>
          <w:sz w:val="28"/>
          <w:szCs w:val="28"/>
        </w:rPr>
        <w:t xml:space="preserve"> 166 КАС </w:t>
      </w:r>
      <w:r>
        <w:rPr>
          <w:rFonts w:ascii="Times New Roman" w:hAnsi="Times New Roman"/>
          <w:sz w:val="28"/>
          <w:szCs w:val="28"/>
        </w:rPr>
        <w:t xml:space="preserve">України (у редакції, чинній станом на 2015 р.), </w:t>
      </w:r>
      <w:r>
        <w:rPr>
          <w:rFonts w:ascii="Times New Roman" w:hAnsi="Times New Roman"/>
          <w:iCs/>
          <w:sz w:val="28"/>
          <w:szCs w:val="28"/>
        </w:rPr>
        <w:t>Верховний Суд України постановив Окрему ухвалу від 27 жовтня 2015 р., якою д</w:t>
      </w:r>
      <w:r w:rsidRPr="00E65498">
        <w:rPr>
          <w:rFonts w:ascii="Times New Roman" w:hAnsi="Times New Roman"/>
          <w:iCs/>
          <w:sz w:val="28"/>
          <w:szCs w:val="28"/>
        </w:rPr>
        <w:t>ов</w:t>
      </w:r>
      <w:r>
        <w:rPr>
          <w:rFonts w:ascii="Times New Roman" w:hAnsi="Times New Roman"/>
          <w:iCs/>
          <w:sz w:val="28"/>
          <w:szCs w:val="28"/>
        </w:rPr>
        <w:t>ів</w:t>
      </w:r>
      <w:r w:rsidRPr="00E65498">
        <w:rPr>
          <w:rFonts w:ascii="Times New Roman" w:hAnsi="Times New Roman"/>
          <w:iCs/>
          <w:sz w:val="28"/>
          <w:szCs w:val="28"/>
        </w:rPr>
        <w:t xml:space="preserve"> до відома </w:t>
      </w:r>
      <w:r>
        <w:rPr>
          <w:rFonts w:ascii="Times New Roman" w:hAnsi="Times New Roman"/>
          <w:iCs/>
          <w:sz w:val="28"/>
          <w:szCs w:val="28"/>
        </w:rPr>
        <w:t>КМУ</w:t>
      </w:r>
      <w:r w:rsidRPr="00E65498">
        <w:rPr>
          <w:rFonts w:ascii="Times New Roman" w:hAnsi="Times New Roman"/>
          <w:iCs/>
          <w:sz w:val="28"/>
          <w:szCs w:val="28"/>
        </w:rPr>
        <w:t xml:space="preserve">, Фонду державного майна України, Міністерства енергетики та вугільної промисловості України, Міністерства фінансів України, Державної казначейської служби України про </w:t>
      </w:r>
      <w:r>
        <w:rPr>
          <w:rFonts w:ascii="Times New Roman" w:hAnsi="Times New Roman"/>
          <w:iCs/>
          <w:sz w:val="28"/>
          <w:szCs w:val="28"/>
        </w:rPr>
        <w:t>виявлене</w:t>
      </w:r>
      <w:r w:rsidRPr="00E65498">
        <w:rPr>
          <w:rFonts w:ascii="Times New Roman" w:hAnsi="Times New Roman"/>
          <w:iCs/>
          <w:sz w:val="28"/>
          <w:szCs w:val="28"/>
        </w:rPr>
        <w:t xml:space="preserve"> порушення законодавства</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47"/>
      </w:r>
      <w:r>
        <w:rPr>
          <w:rFonts w:ascii="Times New Roman" w:hAnsi="Times New Roman"/>
          <w:iCs/>
          <w:sz w:val="28"/>
          <w:szCs w:val="28"/>
          <w:lang w:val="en-US"/>
        </w:rPr>
        <w:t>]</w:t>
      </w:r>
      <w:r>
        <w:rPr>
          <w:rFonts w:ascii="Times New Roman" w:hAnsi="Times New Roman"/>
          <w:iCs/>
          <w:sz w:val="28"/>
          <w:szCs w:val="28"/>
        </w:rPr>
        <w:t>.</w:t>
      </w:r>
    </w:p>
    <w:p w14:paraId="768E6FC6" w14:textId="77777777" w:rsidR="00546DE9" w:rsidRPr="0026477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 іншій справі №</w:t>
      </w:r>
      <w:r w:rsidRPr="00FA507A">
        <w:rPr>
          <w:rFonts w:ascii="Times New Roman" w:hAnsi="Times New Roman"/>
          <w:iCs/>
          <w:sz w:val="28"/>
          <w:szCs w:val="28"/>
        </w:rPr>
        <w:t xml:space="preserve"> А-40/250-03</w:t>
      </w:r>
      <w:r>
        <w:rPr>
          <w:rFonts w:ascii="Times New Roman" w:hAnsi="Times New Roman"/>
          <w:iCs/>
          <w:sz w:val="28"/>
          <w:szCs w:val="28"/>
        </w:rPr>
        <w:t xml:space="preserve"> за позовом Т</w:t>
      </w:r>
      <w:r w:rsidRPr="00E65498">
        <w:rPr>
          <w:rFonts w:ascii="Times New Roman" w:hAnsi="Times New Roman"/>
          <w:iCs/>
          <w:sz w:val="28"/>
          <w:szCs w:val="28"/>
        </w:rPr>
        <w:t>овариство до Митниці та Відділення державного казначейства про визнання недійсними рішень про визначення коду товару, прийнятих Митницею (відділ тарифів та митної вартості), про присвоєння товару</w:t>
      </w:r>
      <w:r>
        <w:rPr>
          <w:rFonts w:ascii="Times New Roman" w:hAnsi="Times New Roman"/>
          <w:iCs/>
          <w:sz w:val="28"/>
          <w:szCs w:val="28"/>
        </w:rPr>
        <w:t xml:space="preserve"> </w:t>
      </w:r>
      <w:r w:rsidRPr="00E65498">
        <w:rPr>
          <w:rFonts w:ascii="Times New Roman" w:hAnsi="Times New Roman"/>
          <w:iCs/>
          <w:sz w:val="28"/>
          <w:szCs w:val="28"/>
        </w:rPr>
        <w:t>коду Української класифікації товарів зовнішньоекономічної діяльності</w:t>
      </w:r>
      <w:r>
        <w:rPr>
          <w:rFonts w:ascii="Times New Roman" w:hAnsi="Times New Roman"/>
          <w:iCs/>
          <w:sz w:val="28"/>
          <w:szCs w:val="28"/>
        </w:rPr>
        <w:t xml:space="preserve"> </w:t>
      </w:r>
      <w:r w:rsidRPr="00E65498">
        <w:rPr>
          <w:rFonts w:ascii="Times New Roman" w:hAnsi="Times New Roman"/>
          <w:iCs/>
          <w:sz w:val="28"/>
          <w:szCs w:val="28"/>
        </w:rPr>
        <w:t xml:space="preserve">(УКТ ЗЕД) 5407.20.1100, вважаючи, що цей товар має класифікуватися за кодом УКТ ЗЕД 5407.20.1900, та про стягнення зайво </w:t>
      </w:r>
      <w:r w:rsidRPr="00264779">
        <w:rPr>
          <w:rFonts w:ascii="Times New Roman" w:hAnsi="Times New Roman"/>
          <w:iCs/>
          <w:sz w:val="28"/>
          <w:szCs w:val="28"/>
        </w:rPr>
        <w:t>сплаченої суми ввізного мита та ПДВ.</w:t>
      </w:r>
    </w:p>
    <w:p w14:paraId="5162E3A2" w14:textId="77777777" w:rsidR="00546DE9" w:rsidRPr="00264779" w:rsidRDefault="00546DE9" w:rsidP="00546DE9">
      <w:pPr>
        <w:spacing w:line="360" w:lineRule="auto"/>
        <w:ind w:firstLine="567"/>
        <w:jc w:val="both"/>
        <w:rPr>
          <w:rFonts w:ascii="Times New Roman" w:hAnsi="Times New Roman"/>
          <w:iCs/>
          <w:sz w:val="28"/>
          <w:szCs w:val="28"/>
        </w:rPr>
      </w:pPr>
      <w:r w:rsidRPr="00264779">
        <w:rPr>
          <w:rFonts w:ascii="Times New Roman" w:hAnsi="Times New Roman"/>
          <w:iCs/>
          <w:sz w:val="28"/>
          <w:szCs w:val="28"/>
        </w:rPr>
        <w:t xml:space="preserve">Розглядаючи цю справи, Верховний Суд України </w:t>
      </w:r>
      <w:r>
        <w:rPr>
          <w:rFonts w:ascii="Times New Roman" w:hAnsi="Times New Roman"/>
          <w:iCs/>
          <w:sz w:val="28"/>
          <w:szCs w:val="28"/>
        </w:rPr>
        <w:t>виявив, що у</w:t>
      </w:r>
      <w:r w:rsidRPr="00264779">
        <w:rPr>
          <w:rFonts w:ascii="Times New Roman" w:hAnsi="Times New Roman"/>
          <w:iCs/>
          <w:sz w:val="28"/>
          <w:szCs w:val="28"/>
        </w:rPr>
        <w:t xml:space="preserve"> період між 2001 і 2006 роками органи митної служби присвоювали неправильний код товару, який підприємство-заявник імпортувало в Україну, що призводило до значного збільшення ставки ввізного мита та змусило підприємство-заявника регулярно звертатися до суду з ідентичними претензіями.</w:t>
      </w:r>
    </w:p>
    <w:p w14:paraId="59C39C7C" w14:textId="77777777" w:rsidR="00546DE9" w:rsidRPr="004D1A30" w:rsidRDefault="00546DE9" w:rsidP="00546DE9">
      <w:pPr>
        <w:spacing w:line="360" w:lineRule="auto"/>
        <w:ind w:firstLine="567"/>
        <w:jc w:val="both"/>
        <w:rPr>
          <w:rFonts w:ascii="Times New Roman" w:hAnsi="Times New Roman"/>
          <w:iCs/>
          <w:sz w:val="28"/>
          <w:szCs w:val="28"/>
        </w:rPr>
      </w:pPr>
      <w:r w:rsidRPr="004D1A30">
        <w:rPr>
          <w:rFonts w:ascii="Times New Roman" w:hAnsi="Times New Roman"/>
          <w:iCs/>
          <w:sz w:val="28"/>
          <w:szCs w:val="28"/>
        </w:rPr>
        <w:lastRenderedPageBreak/>
        <w:t>Суд вказав на наявність восьми остаточних рішень, якими було скасовано чотирнадцять відповідних рішень органів митної служби та вирішено повернути надмірно сплачене податкове зобов’язання.</w:t>
      </w:r>
    </w:p>
    <w:p w14:paraId="40572AB2" w14:textId="77777777" w:rsidR="00546DE9" w:rsidRPr="004D1A30" w:rsidRDefault="00546DE9" w:rsidP="00546DE9">
      <w:pPr>
        <w:spacing w:line="360" w:lineRule="auto"/>
        <w:ind w:firstLine="567"/>
        <w:jc w:val="both"/>
        <w:rPr>
          <w:rFonts w:ascii="Times New Roman" w:hAnsi="Times New Roman"/>
          <w:iCs/>
          <w:sz w:val="28"/>
          <w:szCs w:val="28"/>
        </w:rPr>
      </w:pPr>
      <w:r w:rsidRPr="004D1A30">
        <w:rPr>
          <w:rFonts w:ascii="Times New Roman" w:hAnsi="Times New Roman"/>
          <w:iCs/>
          <w:sz w:val="28"/>
          <w:szCs w:val="28"/>
        </w:rPr>
        <w:t>І хоча в кожному окремому випадку національний суд виносив рішення на користь підприємства-заявника та зупиняв виконання оскаржуваних рішень, це не завадило органам митної служби продовжувати присвоювати один і той самий неправильний код тому самому імпортованому товару. Іншими словами, судові рішення були позбавлені будь-якого процесуального ефекту і обмежувалися лише повідомленням факту відшкодування.</w:t>
      </w:r>
    </w:p>
    <w:p w14:paraId="6B0DCCD9" w14:textId="77777777" w:rsidR="00546DE9" w:rsidRPr="004D1A30" w:rsidRDefault="00546DE9" w:rsidP="00546DE9">
      <w:pPr>
        <w:spacing w:line="360" w:lineRule="auto"/>
        <w:ind w:firstLine="567"/>
        <w:jc w:val="both"/>
        <w:rPr>
          <w:rFonts w:ascii="Times New Roman" w:hAnsi="Times New Roman"/>
          <w:iCs/>
          <w:sz w:val="28"/>
          <w:szCs w:val="28"/>
        </w:rPr>
      </w:pPr>
      <w:r w:rsidRPr="004D1A30">
        <w:rPr>
          <w:rFonts w:ascii="Times New Roman" w:hAnsi="Times New Roman"/>
          <w:iCs/>
          <w:sz w:val="28"/>
          <w:szCs w:val="28"/>
        </w:rPr>
        <w:t>Суд також надав значення і заявам національних судів про те, що така практика ставила під сумнів остаточність їх рішень та авторитет судів у цілому. Суд вказав, що немає жодних підстав ставити під сумнів такі судові рішення та інтерпретував це як ознаку того, що, по-перше, органи митної служби діяли свавільно, та що механізми припинення такої практики були відсутні.</w:t>
      </w:r>
    </w:p>
    <w:p w14:paraId="0B78870A" w14:textId="77777777" w:rsidR="00546DE9" w:rsidRPr="0026477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 огляду на вищезазначене Верховний Суд України постановив Окрему ухвалу від 8 жовтня 2017 р., якою д</w:t>
      </w:r>
      <w:r w:rsidRPr="00264779">
        <w:rPr>
          <w:rFonts w:ascii="Times New Roman" w:hAnsi="Times New Roman"/>
          <w:iCs/>
          <w:sz w:val="28"/>
          <w:szCs w:val="28"/>
        </w:rPr>
        <w:t>ов</w:t>
      </w:r>
      <w:r>
        <w:rPr>
          <w:rFonts w:ascii="Times New Roman" w:hAnsi="Times New Roman"/>
          <w:iCs/>
          <w:sz w:val="28"/>
          <w:szCs w:val="28"/>
        </w:rPr>
        <w:t>ів</w:t>
      </w:r>
      <w:r w:rsidRPr="00264779">
        <w:rPr>
          <w:rFonts w:ascii="Times New Roman" w:hAnsi="Times New Roman"/>
          <w:iCs/>
          <w:sz w:val="28"/>
          <w:szCs w:val="28"/>
        </w:rPr>
        <w:t xml:space="preserve"> до відома Державної фіскальної служби України про допущене посадовими особами Східної регіональної митниці порушення впродовж 2001</w:t>
      </w:r>
      <w:r>
        <w:rPr>
          <w:rFonts w:ascii="Times New Roman" w:hAnsi="Times New Roman"/>
          <w:iCs/>
          <w:sz w:val="28"/>
          <w:szCs w:val="28"/>
        </w:rPr>
        <w:t>-</w:t>
      </w:r>
      <w:r w:rsidRPr="00264779">
        <w:rPr>
          <w:rFonts w:ascii="Times New Roman" w:hAnsi="Times New Roman"/>
          <w:iCs/>
          <w:sz w:val="28"/>
          <w:szCs w:val="28"/>
        </w:rPr>
        <w:t>2006 років положень ст</w:t>
      </w:r>
      <w:r>
        <w:rPr>
          <w:rFonts w:ascii="Times New Roman" w:hAnsi="Times New Roman"/>
          <w:iCs/>
          <w:sz w:val="28"/>
          <w:szCs w:val="28"/>
        </w:rPr>
        <w:t>.</w:t>
      </w:r>
      <w:r w:rsidRPr="00264779">
        <w:rPr>
          <w:rFonts w:ascii="Times New Roman" w:hAnsi="Times New Roman"/>
          <w:iCs/>
          <w:sz w:val="28"/>
          <w:szCs w:val="28"/>
        </w:rPr>
        <w:t xml:space="preserve"> 124 Конституції України,</w:t>
      </w:r>
      <w:r>
        <w:rPr>
          <w:rFonts w:ascii="Times New Roman" w:hAnsi="Times New Roman"/>
          <w:iCs/>
          <w:sz w:val="28"/>
          <w:szCs w:val="28"/>
        </w:rPr>
        <w:t xml:space="preserve"> </w:t>
      </w:r>
      <w:r w:rsidRPr="00264779">
        <w:rPr>
          <w:rFonts w:ascii="Times New Roman" w:hAnsi="Times New Roman"/>
          <w:iCs/>
          <w:sz w:val="28"/>
          <w:szCs w:val="28"/>
        </w:rPr>
        <w:t>ст</w:t>
      </w:r>
      <w:r>
        <w:rPr>
          <w:rFonts w:ascii="Times New Roman" w:hAnsi="Times New Roman"/>
          <w:iCs/>
          <w:sz w:val="28"/>
          <w:szCs w:val="28"/>
        </w:rPr>
        <w:t>.</w:t>
      </w:r>
      <w:r w:rsidRPr="00264779">
        <w:rPr>
          <w:rFonts w:ascii="Times New Roman" w:hAnsi="Times New Roman"/>
          <w:iCs/>
          <w:sz w:val="28"/>
          <w:szCs w:val="28"/>
        </w:rPr>
        <w:t xml:space="preserve"> 11 Закону України від 7 лютого 2002 р</w:t>
      </w:r>
      <w:r>
        <w:rPr>
          <w:rFonts w:ascii="Times New Roman" w:hAnsi="Times New Roman"/>
          <w:iCs/>
          <w:sz w:val="28"/>
          <w:szCs w:val="28"/>
        </w:rPr>
        <w:t>.</w:t>
      </w:r>
      <w:r w:rsidRPr="00264779">
        <w:rPr>
          <w:rFonts w:ascii="Times New Roman" w:hAnsi="Times New Roman"/>
          <w:iCs/>
          <w:sz w:val="28"/>
          <w:szCs w:val="28"/>
        </w:rPr>
        <w:t xml:space="preserve"> № 3018-III «Про судоустрій» та ст</w:t>
      </w:r>
      <w:r>
        <w:rPr>
          <w:rFonts w:ascii="Times New Roman" w:hAnsi="Times New Roman"/>
          <w:iCs/>
          <w:sz w:val="28"/>
          <w:szCs w:val="28"/>
        </w:rPr>
        <w:t>.</w:t>
      </w:r>
      <w:r w:rsidRPr="00264779">
        <w:rPr>
          <w:rFonts w:ascii="Times New Roman" w:hAnsi="Times New Roman"/>
          <w:iCs/>
          <w:sz w:val="28"/>
          <w:szCs w:val="28"/>
        </w:rPr>
        <w:t xml:space="preserve"> 115 </w:t>
      </w:r>
      <w:r>
        <w:rPr>
          <w:rFonts w:ascii="Times New Roman" w:hAnsi="Times New Roman"/>
          <w:iCs/>
          <w:sz w:val="28"/>
          <w:szCs w:val="28"/>
        </w:rPr>
        <w:t>ГПК</w:t>
      </w:r>
      <w:r w:rsidRPr="00264779">
        <w:rPr>
          <w:rFonts w:ascii="Times New Roman" w:hAnsi="Times New Roman"/>
          <w:iCs/>
          <w:sz w:val="28"/>
          <w:szCs w:val="28"/>
        </w:rPr>
        <w:t xml:space="preserve"> України</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48"/>
      </w:r>
      <w:r>
        <w:rPr>
          <w:rFonts w:ascii="Times New Roman" w:hAnsi="Times New Roman"/>
          <w:iCs/>
          <w:sz w:val="28"/>
          <w:szCs w:val="28"/>
          <w:lang w:val="en-US"/>
        </w:rPr>
        <w:t>]</w:t>
      </w:r>
      <w:r>
        <w:rPr>
          <w:rFonts w:ascii="Times New Roman" w:hAnsi="Times New Roman"/>
          <w:iCs/>
          <w:sz w:val="28"/>
          <w:szCs w:val="28"/>
        </w:rPr>
        <w:t>.</w:t>
      </w:r>
    </w:p>
    <w:p w14:paraId="29E134D2"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2. </w:t>
      </w:r>
      <w:r w:rsidRPr="00C73452">
        <w:rPr>
          <w:rFonts w:ascii="Times New Roman" w:hAnsi="Times New Roman"/>
          <w:i/>
          <w:sz w:val="28"/>
          <w:szCs w:val="28"/>
        </w:rPr>
        <w:t>Контрольно-дисциплінарна та адміністративна</w:t>
      </w:r>
      <w:r w:rsidRPr="00C73452">
        <w:rPr>
          <w:rFonts w:ascii="Times New Roman" w:hAnsi="Times New Roman"/>
          <w:iCs/>
          <w:sz w:val="28"/>
          <w:szCs w:val="28"/>
        </w:rPr>
        <w:t xml:space="preserve"> </w:t>
      </w:r>
      <w:bookmarkEnd w:id="2"/>
      <w:r w:rsidRPr="00C73452">
        <w:rPr>
          <w:rFonts w:ascii="Times New Roman" w:hAnsi="Times New Roman"/>
          <w:iCs/>
          <w:sz w:val="28"/>
          <w:szCs w:val="28"/>
        </w:rPr>
        <w:t xml:space="preserve">– </w:t>
      </w:r>
      <w:r>
        <w:rPr>
          <w:rFonts w:ascii="Times New Roman" w:hAnsi="Times New Roman"/>
          <w:iCs/>
          <w:sz w:val="28"/>
          <w:szCs w:val="28"/>
        </w:rPr>
        <w:t xml:space="preserve">вид окремої ухвали, метою постановлення якої є необхідність </w:t>
      </w:r>
      <w:r w:rsidRPr="005C0E85">
        <w:rPr>
          <w:rFonts w:ascii="Times New Roman" w:hAnsi="Times New Roman"/>
          <w:iCs/>
          <w:sz w:val="28"/>
          <w:szCs w:val="28"/>
        </w:rPr>
        <w:t>провести</w:t>
      </w:r>
      <w:r w:rsidRPr="005C0E85">
        <w:rPr>
          <w:rFonts w:ascii="Times New Roman" w:eastAsiaTheme="minorHAnsi" w:hAnsi="Times New Roman"/>
          <w:bCs/>
          <w:iCs/>
          <w:sz w:val="28"/>
          <w:szCs w:val="28"/>
          <w:lang w:eastAsia="en-US"/>
        </w:rPr>
        <w:t xml:space="preserve"> уповноваженими суб’єктами владних повноважень</w:t>
      </w:r>
      <w:r w:rsidRPr="005C0E85">
        <w:rPr>
          <w:rFonts w:ascii="Times New Roman" w:hAnsi="Times New Roman"/>
          <w:iCs/>
          <w:sz w:val="28"/>
          <w:szCs w:val="28"/>
        </w:rPr>
        <w:t xml:space="preserve"> перевірк</w:t>
      </w:r>
      <w:r>
        <w:rPr>
          <w:rFonts w:ascii="Times New Roman" w:hAnsi="Times New Roman"/>
          <w:iCs/>
          <w:sz w:val="28"/>
          <w:szCs w:val="28"/>
        </w:rPr>
        <w:t>и</w:t>
      </w:r>
      <w:r w:rsidRPr="005C0E85">
        <w:rPr>
          <w:rFonts w:ascii="Times New Roman" w:hAnsi="Times New Roman"/>
          <w:iCs/>
          <w:sz w:val="28"/>
          <w:szCs w:val="28"/>
        </w:rPr>
        <w:t xml:space="preserve"> правомірності дій, ріше</w:t>
      </w:r>
      <w:r w:rsidRPr="00C73452">
        <w:rPr>
          <w:rFonts w:ascii="Times New Roman" w:hAnsi="Times New Roman"/>
          <w:iCs/>
          <w:sz w:val="28"/>
          <w:szCs w:val="28"/>
        </w:rPr>
        <w:t>нь або бездіяльності конкретної посадової особи та притягн</w:t>
      </w:r>
      <w:r>
        <w:rPr>
          <w:rFonts w:ascii="Times New Roman" w:hAnsi="Times New Roman"/>
          <w:iCs/>
          <w:sz w:val="28"/>
          <w:szCs w:val="28"/>
        </w:rPr>
        <w:t>ення її</w:t>
      </w:r>
      <w:r w:rsidRPr="00C73452">
        <w:rPr>
          <w:rFonts w:ascii="Times New Roman" w:hAnsi="Times New Roman"/>
          <w:iCs/>
          <w:sz w:val="28"/>
          <w:szCs w:val="28"/>
        </w:rPr>
        <w:t>, за наявності підстав</w:t>
      </w:r>
      <w:r>
        <w:rPr>
          <w:rFonts w:ascii="Times New Roman" w:hAnsi="Times New Roman"/>
          <w:iCs/>
          <w:sz w:val="28"/>
          <w:szCs w:val="28"/>
        </w:rPr>
        <w:t>,</w:t>
      </w:r>
      <w:r w:rsidRPr="00C73452">
        <w:rPr>
          <w:rFonts w:ascii="Times New Roman" w:hAnsi="Times New Roman"/>
          <w:iCs/>
          <w:sz w:val="28"/>
          <w:szCs w:val="28"/>
        </w:rPr>
        <w:t xml:space="preserve"> до дисциплінарної або адміністративної відповідальності (ч. 2 ст. 249</w:t>
      </w:r>
      <w:r>
        <w:rPr>
          <w:rFonts w:ascii="Times New Roman" w:hAnsi="Times New Roman"/>
          <w:iCs/>
          <w:sz w:val="28"/>
          <w:szCs w:val="28"/>
        </w:rPr>
        <w:t xml:space="preserve"> КАС України</w:t>
      </w:r>
      <w:r w:rsidRPr="00C73452">
        <w:rPr>
          <w:rFonts w:ascii="Times New Roman" w:hAnsi="Times New Roman"/>
          <w:iCs/>
          <w:sz w:val="28"/>
          <w:szCs w:val="28"/>
        </w:rPr>
        <w:t>)</w:t>
      </w:r>
      <w:r>
        <w:rPr>
          <w:rFonts w:ascii="Times New Roman" w:hAnsi="Times New Roman"/>
          <w:iCs/>
          <w:sz w:val="28"/>
          <w:szCs w:val="28"/>
        </w:rPr>
        <w:t>.</w:t>
      </w:r>
    </w:p>
    <w:p w14:paraId="3FB419E1"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Для забезпечення належного виконання положень ч. 2 ст. 249 КАС України ч. 2 ст. 65 Закону України «Про державну службу» було доповнено п. 15 про те, що д</w:t>
      </w:r>
      <w:r w:rsidRPr="009A13EC">
        <w:rPr>
          <w:rFonts w:ascii="Times New Roman" w:hAnsi="Times New Roman"/>
          <w:iCs/>
          <w:sz w:val="28"/>
          <w:szCs w:val="28"/>
        </w:rPr>
        <w:t>исциплінарними проступками є</w:t>
      </w:r>
      <w:r>
        <w:rPr>
          <w:rFonts w:ascii="Times New Roman" w:hAnsi="Times New Roman"/>
          <w:iCs/>
          <w:sz w:val="28"/>
          <w:szCs w:val="28"/>
        </w:rPr>
        <w:t xml:space="preserve">, зокрема, </w:t>
      </w:r>
      <w:r w:rsidRPr="009A13EC">
        <w:rPr>
          <w:rFonts w:ascii="Times New Roman" w:hAnsi="Times New Roman"/>
          <w:iCs/>
          <w:sz w:val="28"/>
          <w:szCs w:val="28"/>
        </w:rPr>
        <w:t xml:space="preserve">прийняття державним </w:t>
      </w:r>
      <w:r w:rsidRPr="009A13EC">
        <w:rPr>
          <w:rFonts w:ascii="Times New Roman" w:hAnsi="Times New Roman"/>
          <w:iCs/>
          <w:sz w:val="28"/>
          <w:szCs w:val="28"/>
        </w:rPr>
        <w:lastRenderedPageBreak/>
        <w:t xml:space="preserve">службовцем рішення, що суперечить закону або висновкам щодо застосування відповідної норми права, викладеним у постановах </w:t>
      </w:r>
      <w:r>
        <w:rPr>
          <w:rFonts w:ascii="Times New Roman" w:hAnsi="Times New Roman"/>
          <w:iCs/>
          <w:sz w:val="28"/>
          <w:szCs w:val="28"/>
        </w:rPr>
        <w:t>ВС</w:t>
      </w:r>
      <w:r w:rsidRPr="009A13EC">
        <w:rPr>
          <w:rFonts w:ascii="Times New Roman" w:hAnsi="Times New Roman"/>
          <w:iCs/>
          <w:sz w:val="28"/>
          <w:szCs w:val="28"/>
        </w:rPr>
        <w:t>, щодо якого судом винесено окрему ухвалу</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49"/>
      </w:r>
      <w:r>
        <w:rPr>
          <w:rFonts w:ascii="Times New Roman" w:hAnsi="Times New Roman"/>
          <w:iCs/>
          <w:sz w:val="28"/>
          <w:szCs w:val="28"/>
          <w:lang w:val="en-US"/>
        </w:rPr>
        <w:t>]</w:t>
      </w:r>
      <w:r w:rsidRPr="009A13EC">
        <w:rPr>
          <w:rFonts w:ascii="Times New Roman" w:hAnsi="Times New Roman"/>
          <w:iCs/>
          <w:sz w:val="28"/>
          <w:szCs w:val="28"/>
        </w:rPr>
        <w:t>.</w:t>
      </w:r>
    </w:p>
    <w:p w14:paraId="7B51B26A"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 цього приводу</w:t>
      </w:r>
      <w:r w:rsidRPr="0069285A">
        <w:rPr>
          <w:rFonts w:ascii="Times New Roman" w:hAnsi="Times New Roman"/>
          <w:iCs/>
          <w:sz w:val="28"/>
          <w:szCs w:val="28"/>
        </w:rPr>
        <w:t xml:space="preserve"> </w:t>
      </w:r>
      <w:r>
        <w:rPr>
          <w:rFonts w:ascii="Times New Roman" w:hAnsi="Times New Roman"/>
          <w:iCs/>
          <w:sz w:val="28"/>
          <w:szCs w:val="28"/>
        </w:rPr>
        <w:t xml:space="preserve">висловився </w:t>
      </w:r>
      <w:r w:rsidRPr="0069285A">
        <w:rPr>
          <w:rFonts w:ascii="Times New Roman" w:hAnsi="Times New Roman"/>
          <w:iCs/>
          <w:sz w:val="28"/>
          <w:szCs w:val="28"/>
        </w:rPr>
        <w:t>Б.</w:t>
      </w:r>
      <w:r>
        <w:rPr>
          <w:rFonts w:ascii="Times New Roman" w:hAnsi="Times New Roman"/>
          <w:iCs/>
          <w:sz w:val="28"/>
          <w:szCs w:val="28"/>
          <w:lang w:val="ru-RU"/>
        </w:rPr>
        <w:t> </w:t>
      </w:r>
      <w:r w:rsidRPr="0069285A">
        <w:rPr>
          <w:rFonts w:ascii="Times New Roman" w:hAnsi="Times New Roman"/>
          <w:iCs/>
          <w:sz w:val="28"/>
          <w:szCs w:val="28"/>
        </w:rPr>
        <w:t>Моніч</w:t>
      </w:r>
      <w:r>
        <w:rPr>
          <w:rFonts w:ascii="Times New Roman" w:hAnsi="Times New Roman"/>
          <w:iCs/>
          <w:sz w:val="28"/>
          <w:szCs w:val="28"/>
        </w:rPr>
        <w:t xml:space="preserve">, зокрема, позитивно оцінюючи </w:t>
      </w:r>
      <w:r w:rsidRPr="0069285A">
        <w:rPr>
          <w:rFonts w:ascii="Times New Roman" w:hAnsi="Times New Roman"/>
          <w:iCs/>
          <w:sz w:val="28"/>
          <w:szCs w:val="28"/>
        </w:rPr>
        <w:t>норм</w:t>
      </w:r>
      <w:r>
        <w:rPr>
          <w:rFonts w:ascii="Times New Roman" w:hAnsi="Times New Roman"/>
          <w:iCs/>
          <w:sz w:val="28"/>
          <w:szCs w:val="28"/>
        </w:rPr>
        <w:t>у</w:t>
      </w:r>
      <w:r w:rsidRPr="0069285A">
        <w:rPr>
          <w:rFonts w:ascii="Times New Roman" w:hAnsi="Times New Roman"/>
          <w:iCs/>
          <w:sz w:val="28"/>
          <w:szCs w:val="28"/>
        </w:rPr>
        <w:t xml:space="preserve">, </w:t>
      </w:r>
      <w:r>
        <w:rPr>
          <w:rFonts w:ascii="Times New Roman" w:hAnsi="Times New Roman"/>
          <w:iCs/>
          <w:sz w:val="28"/>
          <w:szCs w:val="28"/>
        </w:rPr>
        <w:t>що</w:t>
      </w:r>
      <w:r w:rsidRPr="0069285A">
        <w:rPr>
          <w:rFonts w:ascii="Times New Roman" w:hAnsi="Times New Roman"/>
          <w:iCs/>
          <w:sz w:val="28"/>
          <w:szCs w:val="28"/>
        </w:rPr>
        <w:t xml:space="preserve"> встановлює як одну із підстав дисциплінарної відповідальності державного службовця </w:t>
      </w:r>
      <w:r>
        <w:rPr>
          <w:rFonts w:ascii="Times New Roman" w:hAnsi="Times New Roman"/>
          <w:iCs/>
          <w:sz w:val="28"/>
          <w:szCs w:val="28"/>
        </w:rPr>
        <w:t>за ігнорування рішень ВС</w:t>
      </w:r>
      <w:r w:rsidRPr="0069285A">
        <w:rPr>
          <w:rFonts w:ascii="Times New Roman" w:hAnsi="Times New Roman"/>
          <w:iCs/>
          <w:sz w:val="28"/>
          <w:szCs w:val="28"/>
          <w:lang w:val="en-US"/>
        </w:rPr>
        <w:t xml:space="preserve"> [</w:t>
      </w:r>
      <w:r w:rsidRPr="0069285A">
        <w:rPr>
          <w:rFonts w:ascii="Times New Roman" w:hAnsi="Times New Roman"/>
          <w:iCs/>
          <w:sz w:val="28"/>
          <w:szCs w:val="28"/>
          <w:vertAlign w:val="superscript"/>
          <w:lang w:val="en-US"/>
        </w:rPr>
        <w:footnoteReference w:id="50"/>
      </w:r>
      <w:r w:rsidRPr="0069285A">
        <w:rPr>
          <w:rFonts w:ascii="Times New Roman" w:hAnsi="Times New Roman"/>
          <w:iCs/>
          <w:sz w:val="28"/>
          <w:szCs w:val="28"/>
          <w:lang w:val="en-US"/>
        </w:rPr>
        <w:t>]</w:t>
      </w:r>
      <w:r>
        <w:rPr>
          <w:rFonts w:ascii="Times New Roman" w:hAnsi="Times New Roman"/>
          <w:iCs/>
          <w:sz w:val="28"/>
          <w:szCs w:val="28"/>
        </w:rPr>
        <w:t>.</w:t>
      </w:r>
    </w:p>
    <w:p w14:paraId="08367902"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Наприклад, така Окрема ухвала була постановлена ВС </w:t>
      </w:r>
      <w:bookmarkStart w:id="6" w:name="_Hlk106232825"/>
      <w:r w:rsidRPr="0089045C">
        <w:rPr>
          <w:rFonts w:ascii="Times New Roman" w:hAnsi="Times New Roman"/>
          <w:iCs/>
          <w:sz w:val="28"/>
          <w:szCs w:val="28"/>
        </w:rPr>
        <w:t>13 березня 2019 р</w:t>
      </w:r>
      <w:r>
        <w:rPr>
          <w:rFonts w:ascii="Times New Roman" w:hAnsi="Times New Roman"/>
          <w:iCs/>
          <w:sz w:val="28"/>
          <w:szCs w:val="28"/>
        </w:rPr>
        <w:t>.</w:t>
      </w:r>
      <w:r w:rsidRPr="0089045C">
        <w:rPr>
          <w:rFonts w:ascii="Times New Roman" w:hAnsi="Times New Roman"/>
          <w:iCs/>
          <w:sz w:val="28"/>
          <w:szCs w:val="28"/>
        </w:rPr>
        <w:t xml:space="preserve"> у справі № 904/7733/1</w:t>
      </w:r>
      <w:r>
        <w:rPr>
          <w:rFonts w:ascii="Times New Roman" w:hAnsi="Times New Roman"/>
          <w:iCs/>
          <w:sz w:val="28"/>
          <w:szCs w:val="28"/>
        </w:rPr>
        <w:t xml:space="preserve">, яка стосувалася визнання товариства банкрутом. </w:t>
      </w:r>
    </w:p>
    <w:p w14:paraId="2CCCF5CE"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Під час розгляду цієї справи ВС виявлено, що </w:t>
      </w:r>
      <w:r w:rsidRPr="007032EA">
        <w:rPr>
          <w:rFonts w:ascii="Times New Roman" w:hAnsi="Times New Roman"/>
          <w:iCs/>
          <w:sz w:val="28"/>
          <w:szCs w:val="28"/>
        </w:rPr>
        <w:t xml:space="preserve">контракт, який був укладений після порушення справи про банкрутство </w:t>
      </w:r>
      <w:r>
        <w:rPr>
          <w:rFonts w:ascii="Times New Roman" w:hAnsi="Times New Roman"/>
          <w:iCs/>
          <w:sz w:val="28"/>
          <w:szCs w:val="28"/>
        </w:rPr>
        <w:t>товариства,</w:t>
      </w:r>
      <w:r w:rsidRPr="007032EA">
        <w:rPr>
          <w:rFonts w:ascii="Times New Roman" w:hAnsi="Times New Roman"/>
          <w:iCs/>
          <w:sz w:val="28"/>
          <w:szCs w:val="28"/>
        </w:rPr>
        <w:t xml:space="preserve"> став підставою для перерахування боржником у справі про банкрутство грошових коштів у </w:t>
      </w:r>
      <w:r>
        <w:rPr>
          <w:rFonts w:ascii="Times New Roman" w:hAnsi="Times New Roman"/>
          <w:iCs/>
          <w:sz w:val="28"/>
          <w:szCs w:val="28"/>
        </w:rPr>
        <w:t xml:space="preserve">значній </w:t>
      </w:r>
      <w:r w:rsidRPr="007032EA">
        <w:rPr>
          <w:rFonts w:ascii="Times New Roman" w:hAnsi="Times New Roman"/>
          <w:iCs/>
          <w:sz w:val="28"/>
          <w:szCs w:val="28"/>
        </w:rPr>
        <w:t xml:space="preserve">сумі на користь </w:t>
      </w:r>
      <w:r>
        <w:rPr>
          <w:rFonts w:ascii="Times New Roman" w:hAnsi="Times New Roman"/>
          <w:iCs/>
          <w:sz w:val="28"/>
          <w:szCs w:val="28"/>
        </w:rPr>
        <w:t xml:space="preserve">іншої юридичної особи </w:t>
      </w:r>
      <w:r w:rsidRPr="007032EA">
        <w:rPr>
          <w:rFonts w:ascii="Times New Roman" w:hAnsi="Times New Roman"/>
          <w:iCs/>
          <w:sz w:val="28"/>
          <w:szCs w:val="28"/>
        </w:rPr>
        <w:t xml:space="preserve">без отримання </w:t>
      </w:r>
      <w:r>
        <w:rPr>
          <w:rFonts w:ascii="Times New Roman" w:hAnsi="Times New Roman"/>
          <w:iCs/>
          <w:sz w:val="28"/>
          <w:szCs w:val="28"/>
        </w:rPr>
        <w:t>товариством</w:t>
      </w:r>
      <w:r w:rsidRPr="007032EA">
        <w:rPr>
          <w:rFonts w:ascii="Times New Roman" w:hAnsi="Times New Roman"/>
          <w:iCs/>
          <w:sz w:val="28"/>
          <w:szCs w:val="28"/>
        </w:rPr>
        <w:t xml:space="preserve"> відповідного товару</w:t>
      </w:r>
      <w:r>
        <w:rPr>
          <w:rFonts w:ascii="Times New Roman" w:hAnsi="Times New Roman"/>
          <w:iCs/>
          <w:sz w:val="28"/>
          <w:szCs w:val="28"/>
        </w:rPr>
        <w:t xml:space="preserve">. </w:t>
      </w:r>
    </w:p>
    <w:p w14:paraId="4DFE9C87"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Судами у цій справі було також встановлено, що п</w:t>
      </w:r>
      <w:r w:rsidRPr="006F4AAB">
        <w:rPr>
          <w:rFonts w:ascii="Times New Roman" w:hAnsi="Times New Roman"/>
          <w:iCs/>
          <w:sz w:val="28"/>
          <w:szCs w:val="28"/>
        </w:rPr>
        <w:t xml:space="preserve">ровадження у справі про банкрутство </w:t>
      </w:r>
      <w:r>
        <w:rPr>
          <w:rFonts w:ascii="Times New Roman" w:hAnsi="Times New Roman"/>
          <w:iCs/>
          <w:sz w:val="28"/>
          <w:szCs w:val="28"/>
        </w:rPr>
        <w:t>товариства</w:t>
      </w:r>
      <w:r w:rsidRPr="006F4AAB">
        <w:rPr>
          <w:rFonts w:ascii="Times New Roman" w:hAnsi="Times New Roman"/>
          <w:iCs/>
          <w:sz w:val="28"/>
          <w:szCs w:val="28"/>
        </w:rPr>
        <w:t xml:space="preserve"> порушено за заявою </w:t>
      </w:r>
      <w:r>
        <w:rPr>
          <w:rFonts w:ascii="Times New Roman" w:hAnsi="Times New Roman"/>
          <w:iCs/>
          <w:sz w:val="28"/>
          <w:szCs w:val="28"/>
        </w:rPr>
        <w:t>ПАТ</w:t>
      </w:r>
      <w:r w:rsidRPr="006F4AAB">
        <w:rPr>
          <w:rFonts w:ascii="Times New Roman" w:hAnsi="Times New Roman"/>
          <w:iCs/>
          <w:sz w:val="28"/>
          <w:szCs w:val="28"/>
        </w:rPr>
        <w:t xml:space="preserve"> </w:t>
      </w:r>
      <w:r>
        <w:rPr>
          <w:rFonts w:ascii="Times New Roman" w:hAnsi="Times New Roman"/>
          <w:iCs/>
          <w:sz w:val="28"/>
          <w:szCs w:val="28"/>
        </w:rPr>
        <w:t>КБ</w:t>
      </w:r>
      <w:r w:rsidRPr="006F4AAB">
        <w:rPr>
          <w:rFonts w:ascii="Times New Roman" w:hAnsi="Times New Roman"/>
          <w:iCs/>
          <w:sz w:val="28"/>
          <w:szCs w:val="28"/>
        </w:rPr>
        <w:t xml:space="preserve"> </w:t>
      </w:r>
      <w:r>
        <w:rPr>
          <w:rFonts w:ascii="Times New Roman" w:hAnsi="Times New Roman"/>
          <w:iCs/>
          <w:sz w:val="28"/>
          <w:szCs w:val="28"/>
        </w:rPr>
        <w:t>«</w:t>
      </w:r>
      <w:r w:rsidRPr="006F4AAB">
        <w:rPr>
          <w:rFonts w:ascii="Times New Roman" w:hAnsi="Times New Roman"/>
          <w:iCs/>
          <w:sz w:val="28"/>
          <w:szCs w:val="28"/>
        </w:rPr>
        <w:t>Приватбанк</w:t>
      </w:r>
      <w:r>
        <w:rPr>
          <w:rFonts w:ascii="Times New Roman" w:hAnsi="Times New Roman"/>
          <w:iCs/>
          <w:sz w:val="28"/>
          <w:szCs w:val="28"/>
        </w:rPr>
        <w:t>»</w:t>
      </w:r>
      <w:r w:rsidRPr="006F4AAB">
        <w:rPr>
          <w:rFonts w:ascii="Times New Roman" w:hAnsi="Times New Roman"/>
          <w:iCs/>
          <w:sz w:val="28"/>
          <w:szCs w:val="28"/>
        </w:rPr>
        <w:t xml:space="preserve"> ухвалою Господарського суду Дніпропетровської області, якою також введено процедуру розпорядження майном боржника, розпорядником майна призначено арбітражного керуючого</w:t>
      </w:r>
      <w:r>
        <w:rPr>
          <w:rFonts w:ascii="Times New Roman" w:hAnsi="Times New Roman"/>
          <w:iCs/>
          <w:sz w:val="28"/>
          <w:szCs w:val="28"/>
        </w:rPr>
        <w:t>.</w:t>
      </w:r>
    </w:p>
    <w:p w14:paraId="3BC7C5D4" w14:textId="77777777" w:rsidR="00546DE9" w:rsidRPr="0089045C" w:rsidRDefault="00546DE9" w:rsidP="00546DE9">
      <w:pPr>
        <w:spacing w:line="360" w:lineRule="auto"/>
        <w:ind w:firstLine="567"/>
        <w:jc w:val="both"/>
        <w:rPr>
          <w:rFonts w:ascii="Times New Roman" w:hAnsi="Times New Roman"/>
          <w:iCs/>
          <w:sz w:val="28"/>
          <w:szCs w:val="28"/>
        </w:rPr>
      </w:pPr>
      <w:r w:rsidRPr="0089045C">
        <w:rPr>
          <w:rFonts w:ascii="Times New Roman" w:hAnsi="Times New Roman"/>
          <w:iCs/>
          <w:sz w:val="28"/>
          <w:szCs w:val="28"/>
        </w:rPr>
        <w:t xml:space="preserve">Враховуючи те, що за наслідками розгляду касаційної скарги </w:t>
      </w:r>
      <w:r>
        <w:rPr>
          <w:rFonts w:ascii="Times New Roman" w:hAnsi="Times New Roman"/>
          <w:iCs/>
          <w:sz w:val="28"/>
          <w:szCs w:val="28"/>
        </w:rPr>
        <w:t>т</w:t>
      </w:r>
      <w:r w:rsidRPr="0089045C">
        <w:rPr>
          <w:rFonts w:ascii="Times New Roman" w:hAnsi="Times New Roman"/>
          <w:iCs/>
          <w:sz w:val="28"/>
          <w:szCs w:val="28"/>
        </w:rPr>
        <w:t>овариства було виявлено недоліки в діяльності арбітражного керуючого</w:t>
      </w:r>
      <w:r>
        <w:rPr>
          <w:rFonts w:ascii="Times New Roman" w:hAnsi="Times New Roman"/>
          <w:iCs/>
          <w:sz w:val="28"/>
          <w:szCs w:val="28"/>
        </w:rPr>
        <w:t>, колегія суддів ВС</w:t>
      </w:r>
      <w:r w:rsidRPr="0089045C">
        <w:rPr>
          <w:rFonts w:ascii="Times New Roman" w:hAnsi="Times New Roman"/>
          <w:iCs/>
          <w:sz w:val="28"/>
          <w:szCs w:val="28"/>
        </w:rPr>
        <w:t xml:space="preserve"> дійшла висновку про необхідність постанов</w:t>
      </w:r>
      <w:r>
        <w:rPr>
          <w:rFonts w:ascii="Times New Roman" w:hAnsi="Times New Roman"/>
          <w:iCs/>
          <w:sz w:val="28"/>
          <w:szCs w:val="28"/>
        </w:rPr>
        <w:t>лення</w:t>
      </w:r>
      <w:r w:rsidRPr="0089045C">
        <w:rPr>
          <w:rFonts w:ascii="Times New Roman" w:hAnsi="Times New Roman"/>
          <w:iCs/>
          <w:sz w:val="28"/>
          <w:szCs w:val="28"/>
        </w:rPr>
        <w:t xml:space="preserve"> </w:t>
      </w:r>
      <w:r>
        <w:rPr>
          <w:rFonts w:ascii="Times New Roman" w:hAnsi="Times New Roman"/>
          <w:iCs/>
          <w:sz w:val="28"/>
          <w:szCs w:val="28"/>
        </w:rPr>
        <w:t>О</w:t>
      </w:r>
      <w:r w:rsidRPr="0089045C">
        <w:rPr>
          <w:rFonts w:ascii="Times New Roman" w:hAnsi="Times New Roman"/>
          <w:iCs/>
          <w:sz w:val="28"/>
          <w:szCs w:val="28"/>
        </w:rPr>
        <w:t>крем</w:t>
      </w:r>
      <w:r>
        <w:rPr>
          <w:rFonts w:ascii="Times New Roman" w:hAnsi="Times New Roman"/>
          <w:iCs/>
          <w:sz w:val="28"/>
          <w:szCs w:val="28"/>
        </w:rPr>
        <w:t>ої</w:t>
      </w:r>
      <w:r w:rsidRPr="0089045C">
        <w:rPr>
          <w:rFonts w:ascii="Times New Roman" w:hAnsi="Times New Roman"/>
          <w:iCs/>
          <w:sz w:val="28"/>
          <w:szCs w:val="28"/>
        </w:rPr>
        <w:t xml:space="preserve"> ухвал</w:t>
      </w:r>
      <w:r>
        <w:rPr>
          <w:rFonts w:ascii="Times New Roman" w:hAnsi="Times New Roman"/>
          <w:iCs/>
          <w:sz w:val="28"/>
          <w:szCs w:val="28"/>
        </w:rPr>
        <w:t>и</w:t>
      </w:r>
      <w:r w:rsidRPr="0089045C">
        <w:rPr>
          <w:rFonts w:ascii="Times New Roman" w:hAnsi="Times New Roman"/>
          <w:iCs/>
          <w:sz w:val="28"/>
          <w:szCs w:val="28"/>
        </w:rPr>
        <w:t xml:space="preserve"> у справі</w:t>
      </w:r>
      <w:r>
        <w:rPr>
          <w:rFonts w:ascii="Times New Roman" w:hAnsi="Times New Roman"/>
          <w:iCs/>
          <w:sz w:val="28"/>
          <w:szCs w:val="28"/>
        </w:rPr>
        <w:t xml:space="preserve"> </w:t>
      </w:r>
      <w:r w:rsidRPr="0089045C">
        <w:rPr>
          <w:rFonts w:ascii="Times New Roman" w:hAnsi="Times New Roman"/>
          <w:iCs/>
          <w:sz w:val="28"/>
          <w:szCs w:val="28"/>
        </w:rPr>
        <w:t>№ 904/7733/13 та направ</w:t>
      </w:r>
      <w:r>
        <w:rPr>
          <w:rFonts w:ascii="Times New Roman" w:hAnsi="Times New Roman"/>
          <w:iCs/>
          <w:sz w:val="28"/>
          <w:szCs w:val="28"/>
        </w:rPr>
        <w:t>лення</w:t>
      </w:r>
      <w:r w:rsidRPr="0089045C">
        <w:rPr>
          <w:rFonts w:ascii="Times New Roman" w:hAnsi="Times New Roman"/>
          <w:iCs/>
          <w:sz w:val="28"/>
          <w:szCs w:val="28"/>
        </w:rPr>
        <w:t xml:space="preserve"> її на адресу Міністерства юстиції України, як органу контролю за діяльністю арбітражних керуючих, для проведення перевірки професійної діяльності арбітражного керуючого</w:t>
      </w:r>
      <w:r>
        <w:rPr>
          <w:rFonts w:ascii="Times New Roman" w:hAnsi="Times New Roman"/>
          <w:iCs/>
          <w:sz w:val="28"/>
          <w:szCs w:val="28"/>
          <w:lang w:val="en-US"/>
        </w:rPr>
        <w:t xml:space="preserve"> [</w:t>
      </w:r>
      <w:r>
        <w:rPr>
          <w:rStyle w:val="af"/>
          <w:rFonts w:ascii="Times New Roman" w:hAnsi="Times New Roman"/>
          <w:iCs/>
          <w:sz w:val="28"/>
          <w:szCs w:val="28"/>
          <w:lang w:val="en-US"/>
        </w:rPr>
        <w:footnoteReference w:id="51"/>
      </w:r>
      <w:r>
        <w:rPr>
          <w:rFonts w:ascii="Times New Roman" w:hAnsi="Times New Roman"/>
          <w:iCs/>
          <w:sz w:val="28"/>
          <w:szCs w:val="28"/>
          <w:lang w:val="en-US"/>
        </w:rPr>
        <w:t>]</w:t>
      </w:r>
      <w:r w:rsidRPr="0089045C">
        <w:rPr>
          <w:rFonts w:ascii="Times New Roman" w:hAnsi="Times New Roman"/>
          <w:iCs/>
          <w:sz w:val="28"/>
          <w:szCs w:val="28"/>
        </w:rPr>
        <w:t>.</w:t>
      </w:r>
    </w:p>
    <w:p w14:paraId="79FD273C"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в іншій справі </w:t>
      </w:r>
      <w:r w:rsidRPr="00ED5539">
        <w:rPr>
          <w:rFonts w:ascii="Times New Roman" w:hAnsi="Times New Roman"/>
          <w:iCs/>
          <w:sz w:val="28"/>
          <w:szCs w:val="28"/>
        </w:rPr>
        <w:t>№ 817/153/18</w:t>
      </w:r>
      <w:r>
        <w:rPr>
          <w:rFonts w:ascii="Times New Roman" w:hAnsi="Times New Roman"/>
          <w:iCs/>
          <w:sz w:val="28"/>
          <w:szCs w:val="28"/>
        </w:rPr>
        <w:t xml:space="preserve"> за позовом фізичної особи до селищної ради та Управління державної виконавчої служби про визнання </w:t>
      </w:r>
      <w:r>
        <w:rPr>
          <w:rFonts w:ascii="Times New Roman" w:hAnsi="Times New Roman"/>
          <w:iCs/>
          <w:sz w:val="28"/>
          <w:szCs w:val="28"/>
        </w:rPr>
        <w:lastRenderedPageBreak/>
        <w:t>протиправною бездіяльності щодо неналежного виконання судового рішення, ВС відмовив позивачу у постановлені окремої ухвали, з огляду на наступне.</w:t>
      </w:r>
    </w:p>
    <w:p w14:paraId="7FD72519" w14:textId="77777777" w:rsidR="00546DE9" w:rsidRPr="001D575A"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у цій справі суд апеляційної інстанції задовольнив частково апеляційну скаргу позивача, скасував рішення суду першої інстанції, яким було відмовлено у задоволені позову, та ухвалив нову постанову, якою частково задовольнив позов, визнавши </w:t>
      </w:r>
      <w:r w:rsidRPr="001D575A">
        <w:rPr>
          <w:rFonts w:ascii="Times New Roman" w:hAnsi="Times New Roman"/>
          <w:iCs/>
          <w:sz w:val="28"/>
          <w:szCs w:val="28"/>
        </w:rPr>
        <w:t xml:space="preserve">неправомірною бездіяльність селищної ради, </w:t>
      </w:r>
      <w:r>
        <w:rPr>
          <w:rFonts w:ascii="Times New Roman" w:hAnsi="Times New Roman"/>
          <w:iCs/>
          <w:sz w:val="28"/>
          <w:szCs w:val="28"/>
        </w:rPr>
        <w:t xml:space="preserve">що </w:t>
      </w:r>
      <w:r w:rsidRPr="001D575A">
        <w:rPr>
          <w:rFonts w:ascii="Times New Roman" w:hAnsi="Times New Roman"/>
          <w:iCs/>
          <w:sz w:val="28"/>
          <w:szCs w:val="28"/>
        </w:rPr>
        <w:t xml:space="preserve">полягає </w:t>
      </w:r>
      <w:r>
        <w:rPr>
          <w:rFonts w:ascii="Times New Roman" w:hAnsi="Times New Roman"/>
          <w:iCs/>
          <w:sz w:val="28"/>
          <w:szCs w:val="28"/>
        </w:rPr>
        <w:t>у</w:t>
      </w:r>
      <w:r w:rsidRPr="001D575A">
        <w:rPr>
          <w:rFonts w:ascii="Times New Roman" w:hAnsi="Times New Roman"/>
          <w:iCs/>
          <w:sz w:val="28"/>
          <w:szCs w:val="28"/>
        </w:rPr>
        <w:t xml:space="preserve"> тривалому</w:t>
      </w:r>
      <w:r>
        <w:rPr>
          <w:rFonts w:ascii="Times New Roman" w:hAnsi="Times New Roman"/>
          <w:iCs/>
          <w:sz w:val="28"/>
          <w:szCs w:val="28"/>
        </w:rPr>
        <w:t xml:space="preserve"> </w:t>
      </w:r>
      <w:r w:rsidRPr="001D575A">
        <w:rPr>
          <w:rFonts w:ascii="Times New Roman" w:hAnsi="Times New Roman"/>
          <w:iCs/>
          <w:sz w:val="28"/>
          <w:szCs w:val="28"/>
        </w:rPr>
        <w:t xml:space="preserve">невиконанні </w:t>
      </w:r>
      <w:r>
        <w:rPr>
          <w:rFonts w:ascii="Times New Roman" w:hAnsi="Times New Roman"/>
          <w:iCs/>
          <w:sz w:val="28"/>
          <w:szCs w:val="28"/>
        </w:rPr>
        <w:t xml:space="preserve">судового рішення, шляхом стягнення з відповідача моральної шкоди, </w:t>
      </w:r>
      <w:r w:rsidRPr="001D575A">
        <w:rPr>
          <w:rFonts w:ascii="Times New Roman" w:hAnsi="Times New Roman"/>
          <w:iCs/>
          <w:sz w:val="28"/>
          <w:szCs w:val="28"/>
        </w:rPr>
        <w:t>заподіяної протиправною бездіяльністю суб’єкта владних повноважень</w:t>
      </w:r>
      <w:r>
        <w:rPr>
          <w:rFonts w:ascii="Times New Roman" w:hAnsi="Times New Roman"/>
          <w:iCs/>
          <w:sz w:val="28"/>
          <w:szCs w:val="28"/>
        </w:rPr>
        <w:t>, у сумі 60 тис. грн.</w:t>
      </w:r>
    </w:p>
    <w:p w14:paraId="7BB73D78"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 касаційною скаргою на постанову суду апеляційної інстанції до ВС звернулася селищна рада, у результаті розгляду якої Суд ухвалив постанову від</w:t>
      </w:r>
      <w:r w:rsidRPr="00EA486D">
        <w:rPr>
          <w:rFonts w:ascii="Times New Roman" w:hAnsi="Times New Roman"/>
          <w:iCs/>
          <w:sz w:val="28"/>
          <w:szCs w:val="28"/>
        </w:rPr>
        <w:t xml:space="preserve"> 22 серпня 2019 р</w:t>
      </w:r>
      <w:r>
        <w:rPr>
          <w:rFonts w:ascii="Times New Roman" w:hAnsi="Times New Roman"/>
          <w:iCs/>
          <w:sz w:val="28"/>
          <w:szCs w:val="28"/>
        </w:rPr>
        <w:t>., якою</w:t>
      </w:r>
      <w:r w:rsidRPr="00EA486D">
        <w:rPr>
          <w:rFonts w:ascii="Times New Roman" w:hAnsi="Times New Roman"/>
          <w:iCs/>
          <w:sz w:val="28"/>
          <w:szCs w:val="28"/>
        </w:rPr>
        <w:t xml:space="preserve"> </w:t>
      </w:r>
      <w:r>
        <w:rPr>
          <w:rFonts w:ascii="Times New Roman" w:hAnsi="Times New Roman"/>
          <w:iCs/>
          <w:sz w:val="28"/>
          <w:szCs w:val="28"/>
        </w:rPr>
        <w:t>вирішив скасувати постанову суду апеляційної інстанції та направити справу на новий розгляд до цього суду.</w:t>
      </w:r>
    </w:p>
    <w:p w14:paraId="3FBE1B81" w14:textId="77777777" w:rsidR="00546DE9" w:rsidRPr="00933B7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У цій постанові ВС також висловився стосовно</w:t>
      </w:r>
      <w:r w:rsidRPr="00933B7E">
        <w:rPr>
          <w:rFonts w:ascii="Times New Roman" w:hAnsi="Times New Roman"/>
          <w:iCs/>
          <w:sz w:val="28"/>
          <w:szCs w:val="28"/>
        </w:rPr>
        <w:t xml:space="preserve"> вимоги </w:t>
      </w:r>
      <w:r>
        <w:rPr>
          <w:rFonts w:ascii="Times New Roman" w:hAnsi="Times New Roman"/>
          <w:iCs/>
          <w:sz w:val="28"/>
          <w:szCs w:val="28"/>
        </w:rPr>
        <w:t xml:space="preserve">позивача </w:t>
      </w:r>
      <w:r w:rsidRPr="00933B7E">
        <w:rPr>
          <w:rFonts w:ascii="Times New Roman" w:hAnsi="Times New Roman"/>
          <w:iCs/>
          <w:sz w:val="28"/>
          <w:szCs w:val="28"/>
        </w:rPr>
        <w:t xml:space="preserve">про </w:t>
      </w:r>
      <w:r>
        <w:rPr>
          <w:rFonts w:ascii="Times New Roman" w:hAnsi="Times New Roman"/>
          <w:iCs/>
          <w:sz w:val="28"/>
          <w:szCs w:val="28"/>
        </w:rPr>
        <w:t xml:space="preserve">постановлення </w:t>
      </w:r>
      <w:r w:rsidRPr="00933B7E">
        <w:rPr>
          <w:rFonts w:ascii="Times New Roman" w:hAnsi="Times New Roman"/>
          <w:iCs/>
          <w:sz w:val="28"/>
          <w:szCs w:val="28"/>
        </w:rPr>
        <w:t>окремої ухвали щодо селищного голови та фахівця ради в сфері права (юрисконсульта).</w:t>
      </w:r>
      <w:r>
        <w:rPr>
          <w:rFonts w:ascii="Times New Roman" w:hAnsi="Times New Roman"/>
          <w:iCs/>
          <w:sz w:val="28"/>
          <w:szCs w:val="28"/>
        </w:rPr>
        <w:t xml:space="preserve"> </w:t>
      </w:r>
    </w:p>
    <w:p w14:paraId="7B3207E4" w14:textId="77777777" w:rsidR="00546DE9" w:rsidRPr="00933B7E" w:rsidRDefault="00546DE9" w:rsidP="00546DE9">
      <w:pPr>
        <w:spacing w:line="360" w:lineRule="auto"/>
        <w:ind w:firstLine="567"/>
        <w:jc w:val="both"/>
        <w:rPr>
          <w:rFonts w:ascii="Times New Roman" w:hAnsi="Times New Roman"/>
          <w:bCs/>
          <w:iCs/>
          <w:sz w:val="28"/>
          <w:szCs w:val="28"/>
        </w:rPr>
      </w:pPr>
      <w:r>
        <w:rPr>
          <w:rFonts w:ascii="Times New Roman" w:hAnsi="Times New Roman"/>
          <w:bCs/>
          <w:iCs/>
          <w:sz w:val="28"/>
          <w:szCs w:val="28"/>
        </w:rPr>
        <w:t>Зокрема, ВС зазначив, що о</w:t>
      </w:r>
      <w:r w:rsidRPr="00933B7E">
        <w:rPr>
          <w:rFonts w:ascii="Times New Roman" w:hAnsi="Times New Roman"/>
          <w:bCs/>
          <w:iCs/>
          <w:sz w:val="28"/>
          <w:szCs w:val="28"/>
        </w:rPr>
        <w:t>крема ухвала суду є процесуальним засобом судового впливу на виявлені під час судового розгляду грубі порушення законності, а також причини та умови, що цьому сприяли</w:t>
      </w:r>
      <w:r>
        <w:rPr>
          <w:rFonts w:ascii="Times New Roman" w:hAnsi="Times New Roman"/>
          <w:bCs/>
          <w:iCs/>
          <w:sz w:val="28"/>
          <w:szCs w:val="28"/>
        </w:rPr>
        <w:t>; п</w:t>
      </w:r>
      <w:r w:rsidRPr="00933B7E">
        <w:rPr>
          <w:rFonts w:ascii="Times New Roman" w:hAnsi="Times New Roman"/>
          <w:bCs/>
          <w:iCs/>
          <w:sz w:val="28"/>
          <w:szCs w:val="28"/>
        </w:rPr>
        <w:t>равовими підставами постановлення окремої ухвали є виявлені під час розгляду справи порушення матеріального або процесуального права, встановлення причин та умов, що сприяли вчиненню таких порушень</w:t>
      </w:r>
      <w:r>
        <w:rPr>
          <w:rFonts w:ascii="Times New Roman" w:hAnsi="Times New Roman"/>
          <w:bCs/>
          <w:iCs/>
          <w:sz w:val="28"/>
          <w:szCs w:val="28"/>
        </w:rPr>
        <w:t>; в</w:t>
      </w:r>
      <w:r w:rsidRPr="00933B7E">
        <w:rPr>
          <w:rFonts w:ascii="Times New Roman" w:hAnsi="Times New Roman"/>
          <w:bCs/>
          <w:iCs/>
          <w:sz w:val="28"/>
          <w:szCs w:val="28"/>
        </w:rPr>
        <w:t>ирішення питання щодо постановлення окремої ухвали є правом, а не обов`язком суду.</w:t>
      </w:r>
    </w:p>
    <w:p w14:paraId="4965A279" w14:textId="77777777" w:rsidR="00546DE9" w:rsidRPr="00933B7E" w:rsidRDefault="00546DE9" w:rsidP="00546DE9">
      <w:pPr>
        <w:spacing w:line="360" w:lineRule="auto"/>
        <w:ind w:firstLine="567"/>
        <w:jc w:val="both"/>
        <w:rPr>
          <w:rFonts w:ascii="Times New Roman" w:hAnsi="Times New Roman"/>
          <w:bCs/>
          <w:iCs/>
          <w:sz w:val="28"/>
          <w:szCs w:val="28"/>
        </w:rPr>
      </w:pPr>
      <w:r w:rsidRPr="00933B7E">
        <w:rPr>
          <w:rFonts w:ascii="Times New Roman" w:hAnsi="Times New Roman"/>
          <w:bCs/>
          <w:iCs/>
          <w:sz w:val="28"/>
          <w:szCs w:val="28"/>
        </w:rPr>
        <w:t xml:space="preserve">Суд </w:t>
      </w:r>
      <w:r>
        <w:rPr>
          <w:rFonts w:ascii="Times New Roman" w:hAnsi="Times New Roman"/>
          <w:bCs/>
          <w:iCs/>
          <w:sz w:val="28"/>
          <w:szCs w:val="28"/>
        </w:rPr>
        <w:t xml:space="preserve">також </w:t>
      </w:r>
      <w:r w:rsidRPr="00933B7E">
        <w:rPr>
          <w:rFonts w:ascii="Times New Roman" w:hAnsi="Times New Roman"/>
          <w:bCs/>
          <w:iCs/>
          <w:sz w:val="28"/>
          <w:szCs w:val="28"/>
        </w:rPr>
        <w:t>зазнач</w:t>
      </w:r>
      <w:r>
        <w:rPr>
          <w:rFonts w:ascii="Times New Roman" w:hAnsi="Times New Roman"/>
          <w:bCs/>
          <w:iCs/>
          <w:sz w:val="28"/>
          <w:szCs w:val="28"/>
        </w:rPr>
        <w:t>ив</w:t>
      </w:r>
      <w:r w:rsidRPr="00933B7E">
        <w:rPr>
          <w:rFonts w:ascii="Times New Roman" w:hAnsi="Times New Roman"/>
          <w:bCs/>
          <w:iCs/>
          <w:sz w:val="28"/>
          <w:szCs w:val="28"/>
        </w:rPr>
        <w:t>, що окрема ухвала суду є одним із інструментів механізму стримувань і противаг, превенції вчинення порушень закону, які адміністративний суд не може самостійно усунути шляхом вжиття належних заходів.</w:t>
      </w:r>
    </w:p>
    <w:p w14:paraId="5B16E47B" w14:textId="77777777" w:rsidR="00546DE9" w:rsidRPr="00933B7E" w:rsidRDefault="00546DE9" w:rsidP="00546DE9">
      <w:pPr>
        <w:spacing w:line="360" w:lineRule="auto"/>
        <w:ind w:firstLine="567"/>
        <w:jc w:val="both"/>
        <w:rPr>
          <w:rFonts w:ascii="Times New Roman" w:hAnsi="Times New Roman"/>
          <w:iCs/>
          <w:sz w:val="28"/>
          <w:szCs w:val="28"/>
        </w:rPr>
      </w:pPr>
      <w:r w:rsidRPr="00933B7E">
        <w:rPr>
          <w:rFonts w:ascii="Times New Roman" w:hAnsi="Times New Roman"/>
          <w:iCs/>
          <w:sz w:val="28"/>
          <w:szCs w:val="28"/>
        </w:rPr>
        <w:t xml:space="preserve">З огляду на те, що оскаржуване судове рішення підлягає скасуванню, а справа </w:t>
      </w:r>
      <w:r>
        <w:rPr>
          <w:rFonts w:ascii="Times New Roman" w:hAnsi="Times New Roman"/>
          <w:iCs/>
          <w:sz w:val="28"/>
          <w:szCs w:val="28"/>
        </w:rPr>
        <w:t>–</w:t>
      </w:r>
      <w:r w:rsidRPr="00933B7E">
        <w:rPr>
          <w:rFonts w:ascii="Times New Roman" w:hAnsi="Times New Roman"/>
          <w:iCs/>
          <w:sz w:val="28"/>
          <w:szCs w:val="28"/>
        </w:rPr>
        <w:t xml:space="preserve"> направленню на новий розгляд до суду апеляційної інстанції, та, як наслідок, відсутності встановленого порушення закону визначеними </w:t>
      </w:r>
      <w:r>
        <w:rPr>
          <w:rFonts w:ascii="Times New Roman" w:hAnsi="Times New Roman"/>
          <w:iCs/>
          <w:sz w:val="28"/>
          <w:szCs w:val="28"/>
        </w:rPr>
        <w:t>особами</w:t>
      </w:r>
      <w:r w:rsidRPr="00933B7E">
        <w:rPr>
          <w:rFonts w:ascii="Times New Roman" w:hAnsi="Times New Roman"/>
          <w:iCs/>
          <w:sz w:val="28"/>
          <w:szCs w:val="28"/>
        </w:rPr>
        <w:t xml:space="preserve">, </w:t>
      </w:r>
      <w:r>
        <w:rPr>
          <w:rFonts w:ascii="Times New Roman" w:hAnsi="Times New Roman"/>
          <w:iCs/>
          <w:sz w:val="28"/>
          <w:szCs w:val="28"/>
        </w:rPr>
        <w:lastRenderedPageBreak/>
        <w:t>ВС дійшов висновку про</w:t>
      </w:r>
      <w:r w:rsidRPr="00933B7E">
        <w:rPr>
          <w:rFonts w:ascii="Times New Roman" w:hAnsi="Times New Roman"/>
          <w:iCs/>
          <w:sz w:val="28"/>
          <w:szCs w:val="28"/>
        </w:rPr>
        <w:t xml:space="preserve"> відсутні</w:t>
      </w:r>
      <w:r>
        <w:rPr>
          <w:rFonts w:ascii="Times New Roman" w:hAnsi="Times New Roman"/>
          <w:iCs/>
          <w:sz w:val="28"/>
          <w:szCs w:val="28"/>
        </w:rPr>
        <w:t>сть</w:t>
      </w:r>
      <w:r w:rsidRPr="00933B7E">
        <w:rPr>
          <w:rFonts w:ascii="Times New Roman" w:hAnsi="Times New Roman"/>
          <w:iCs/>
          <w:sz w:val="28"/>
          <w:szCs w:val="28"/>
        </w:rPr>
        <w:t xml:space="preserve"> підстави для постановлення окремої ухвали </w:t>
      </w:r>
      <w:r w:rsidRPr="00933B7E">
        <w:rPr>
          <w:rFonts w:ascii="Times New Roman" w:hAnsi="Times New Roman"/>
          <w:iCs/>
          <w:sz w:val="28"/>
          <w:szCs w:val="28"/>
          <w:lang w:val="en-US"/>
        </w:rPr>
        <w:t>[</w:t>
      </w:r>
      <w:r w:rsidRPr="00933B7E">
        <w:rPr>
          <w:rFonts w:ascii="Times New Roman" w:hAnsi="Times New Roman"/>
          <w:iCs/>
          <w:sz w:val="28"/>
          <w:szCs w:val="28"/>
          <w:vertAlign w:val="superscript"/>
          <w:lang w:val="en-US"/>
        </w:rPr>
        <w:footnoteReference w:id="52"/>
      </w:r>
      <w:r w:rsidRPr="00933B7E">
        <w:rPr>
          <w:rFonts w:ascii="Times New Roman" w:hAnsi="Times New Roman"/>
          <w:iCs/>
          <w:sz w:val="28"/>
          <w:szCs w:val="28"/>
          <w:lang w:val="en-US"/>
        </w:rPr>
        <w:t>]</w:t>
      </w:r>
      <w:r w:rsidRPr="00933B7E">
        <w:rPr>
          <w:rFonts w:ascii="Times New Roman" w:hAnsi="Times New Roman"/>
          <w:iCs/>
          <w:sz w:val="28"/>
          <w:szCs w:val="28"/>
        </w:rPr>
        <w:t>.</w:t>
      </w:r>
    </w:p>
    <w:p w14:paraId="18482B70"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3. </w:t>
      </w:r>
      <w:r w:rsidRPr="00C73452">
        <w:rPr>
          <w:rFonts w:ascii="Times New Roman" w:hAnsi="Times New Roman"/>
          <w:i/>
          <w:sz w:val="28"/>
          <w:szCs w:val="28"/>
        </w:rPr>
        <w:t>Окрема ухвала як скарга на прокурора або адвоката</w:t>
      </w:r>
      <w:r w:rsidRPr="00C73452">
        <w:rPr>
          <w:rFonts w:ascii="Times New Roman" w:hAnsi="Times New Roman"/>
          <w:iCs/>
          <w:sz w:val="28"/>
          <w:szCs w:val="28"/>
        </w:rPr>
        <w:t xml:space="preserve"> – </w:t>
      </w:r>
      <w:r>
        <w:rPr>
          <w:rFonts w:ascii="Times New Roman" w:hAnsi="Times New Roman"/>
          <w:iCs/>
          <w:sz w:val="28"/>
          <w:szCs w:val="28"/>
        </w:rPr>
        <w:t xml:space="preserve">вид окремої ухвали, що приймається з метою </w:t>
      </w:r>
      <w:r w:rsidRPr="00C73452">
        <w:rPr>
          <w:rFonts w:ascii="Times New Roman" w:hAnsi="Times New Roman"/>
          <w:iCs/>
          <w:sz w:val="28"/>
          <w:szCs w:val="28"/>
        </w:rPr>
        <w:t>прове</w:t>
      </w:r>
      <w:r>
        <w:rPr>
          <w:rFonts w:ascii="Times New Roman" w:hAnsi="Times New Roman"/>
          <w:iCs/>
          <w:sz w:val="28"/>
          <w:szCs w:val="28"/>
        </w:rPr>
        <w:t>дення</w:t>
      </w:r>
      <w:r w:rsidRPr="00C73452">
        <w:rPr>
          <w:rFonts w:ascii="Times New Roman" w:hAnsi="Times New Roman"/>
          <w:iCs/>
          <w:sz w:val="28"/>
          <w:szCs w:val="28"/>
        </w:rPr>
        <w:t xml:space="preserve"> перевірк</w:t>
      </w:r>
      <w:r>
        <w:rPr>
          <w:rFonts w:ascii="Times New Roman" w:hAnsi="Times New Roman"/>
          <w:iCs/>
          <w:sz w:val="28"/>
          <w:szCs w:val="28"/>
        </w:rPr>
        <w:t>и</w:t>
      </w:r>
      <w:r w:rsidRPr="00C73452">
        <w:rPr>
          <w:rFonts w:ascii="Times New Roman" w:hAnsi="Times New Roman"/>
          <w:iCs/>
          <w:sz w:val="28"/>
          <w:szCs w:val="28"/>
        </w:rPr>
        <w:t xml:space="preserve"> з боку спеціально створених органів законності діяльності прокурора або адвоката (ч. 3 ст. 249</w:t>
      </w:r>
      <w:r>
        <w:rPr>
          <w:rFonts w:ascii="Times New Roman" w:hAnsi="Times New Roman"/>
          <w:iCs/>
          <w:sz w:val="28"/>
          <w:szCs w:val="28"/>
        </w:rPr>
        <w:t xml:space="preserve"> КАС України</w:t>
      </w:r>
      <w:r w:rsidRPr="00C73452">
        <w:rPr>
          <w:rFonts w:ascii="Times New Roman" w:hAnsi="Times New Roman"/>
          <w:iCs/>
          <w:sz w:val="28"/>
          <w:szCs w:val="28"/>
        </w:rPr>
        <w:t>)</w:t>
      </w:r>
      <w:r>
        <w:rPr>
          <w:rFonts w:ascii="Times New Roman" w:hAnsi="Times New Roman"/>
          <w:iCs/>
          <w:sz w:val="28"/>
          <w:szCs w:val="28"/>
        </w:rPr>
        <w:t>.</w:t>
      </w:r>
    </w:p>
    <w:p w14:paraId="23B7189E" w14:textId="6D5E5D7F" w:rsidR="00546DE9" w:rsidRPr="009C07F5"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w:t>
      </w:r>
      <w:r w:rsidRPr="009C07F5">
        <w:rPr>
          <w:rFonts w:ascii="Times New Roman" w:hAnsi="Times New Roman"/>
          <w:iCs/>
          <w:sz w:val="28"/>
          <w:szCs w:val="28"/>
        </w:rPr>
        <w:t xml:space="preserve">ідповідно до ч. ч. 3, 4 та 7 ст. 249 КАС України </w:t>
      </w:r>
      <w:r>
        <w:rPr>
          <w:rFonts w:ascii="Times New Roman" w:hAnsi="Times New Roman"/>
          <w:iCs/>
          <w:sz w:val="28"/>
          <w:szCs w:val="28"/>
        </w:rPr>
        <w:t>підставами</w:t>
      </w:r>
      <w:r w:rsidRPr="009C07F5">
        <w:rPr>
          <w:rFonts w:ascii="Times New Roman" w:hAnsi="Times New Roman"/>
          <w:iCs/>
          <w:sz w:val="28"/>
          <w:szCs w:val="28"/>
        </w:rPr>
        <w:t xml:space="preserve"> постанов</w:t>
      </w:r>
      <w:r>
        <w:rPr>
          <w:rFonts w:ascii="Times New Roman" w:hAnsi="Times New Roman"/>
          <w:iCs/>
          <w:sz w:val="28"/>
          <w:szCs w:val="28"/>
        </w:rPr>
        <w:t>лення цього виду</w:t>
      </w:r>
      <w:r w:rsidRPr="009C07F5">
        <w:rPr>
          <w:rFonts w:ascii="Times New Roman" w:hAnsi="Times New Roman"/>
          <w:iCs/>
          <w:sz w:val="28"/>
          <w:szCs w:val="28"/>
        </w:rPr>
        <w:t xml:space="preserve"> окрем</w:t>
      </w:r>
      <w:r>
        <w:rPr>
          <w:rFonts w:ascii="Times New Roman" w:hAnsi="Times New Roman"/>
          <w:iCs/>
          <w:sz w:val="28"/>
          <w:szCs w:val="28"/>
        </w:rPr>
        <w:t>ої</w:t>
      </w:r>
      <w:r w:rsidRPr="009C07F5">
        <w:rPr>
          <w:rFonts w:ascii="Times New Roman" w:hAnsi="Times New Roman"/>
          <w:iCs/>
          <w:sz w:val="28"/>
          <w:szCs w:val="28"/>
        </w:rPr>
        <w:t xml:space="preserve"> ухвал</w:t>
      </w:r>
      <w:r>
        <w:rPr>
          <w:rFonts w:ascii="Times New Roman" w:hAnsi="Times New Roman"/>
          <w:iCs/>
          <w:sz w:val="28"/>
          <w:szCs w:val="28"/>
        </w:rPr>
        <w:t>и є, зокрема,</w:t>
      </w:r>
      <w:r w:rsidRPr="009C07F5">
        <w:rPr>
          <w:rFonts w:ascii="Times New Roman" w:hAnsi="Times New Roman"/>
          <w:iCs/>
          <w:sz w:val="28"/>
          <w:szCs w:val="28"/>
        </w:rPr>
        <w:t xml:space="preserve"> зловживання </w:t>
      </w:r>
      <w:r>
        <w:rPr>
          <w:rFonts w:ascii="Times New Roman" w:hAnsi="Times New Roman"/>
          <w:iCs/>
          <w:sz w:val="28"/>
          <w:szCs w:val="28"/>
        </w:rPr>
        <w:t xml:space="preserve">адвокатом чи прокурором </w:t>
      </w:r>
      <w:r w:rsidRPr="009C07F5">
        <w:rPr>
          <w:rFonts w:ascii="Times New Roman" w:hAnsi="Times New Roman"/>
          <w:iCs/>
          <w:sz w:val="28"/>
          <w:szCs w:val="28"/>
        </w:rPr>
        <w:t xml:space="preserve">процесуальними правами. </w:t>
      </w:r>
      <w:r>
        <w:rPr>
          <w:rFonts w:ascii="Times New Roman" w:hAnsi="Times New Roman"/>
          <w:iCs/>
          <w:sz w:val="28"/>
          <w:szCs w:val="28"/>
        </w:rPr>
        <w:t xml:space="preserve">Крім того, підставою для постановлення окремої ухвали щодо адвоката чи прокурора можуть бути будь-які </w:t>
      </w:r>
      <w:r w:rsidRPr="00A64988">
        <w:rPr>
          <w:rFonts w:ascii="Times New Roman" w:hAnsi="Times New Roman"/>
          <w:iCs/>
          <w:sz w:val="28"/>
          <w:szCs w:val="28"/>
        </w:rPr>
        <w:t>порушення процесуальних обов’язків, неналежн</w:t>
      </w:r>
      <w:r>
        <w:rPr>
          <w:rFonts w:ascii="Times New Roman" w:hAnsi="Times New Roman"/>
          <w:iCs/>
          <w:sz w:val="28"/>
          <w:szCs w:val="28"/>
        </w:rPr>
        <w:t>е</w:t>
      </w:r>
      <w:r w:rsidRPr="00A64988">
        <w:rPr>
          <w:rFonts w:ascii="Times New Roman" w:hAnsi="Times New Roman"/>
          <w:iCs/>
          <w:sz w:val="28"/>
          <w:szCs w:val="28"/>
        </w:rPr>
        <w:t xml:space="preserve"> виконання професійних обов’язків (в тому числі якщо підписана адвокатом чи прокурором позовна заява містить суттєві недоліки) або інш</w:t>
      </w:r>
      <w:r>
        <w:rPr>
          <w:rFonts w:ascii="Times New Roman" w:hAnsi="Times New Roman"/>
          <w:iCs/>
          <w:sz w:val="28"/>
          <w:szCs w:val="28"/>
        </w:rPr>
        <w:t>і</w:t>
      </w:r>
      <w:r w:rsidRPr="00A64988">
        <w:rPr>
          <w:rFonts w:ascii="Times New Roman" w:hAnsi="Times New Roman"/>
          <w:iCs/>
          <w:sz w:val="28"/>
          <w:szCs w:val="28"/>
        </w:rPr>
        <w:t xml:space="preserve"> порушення законодавства</w:t>
      </w:r>
      <w:r w:rsidR="00432C2B">
        <w:rPr>
          <w:rFonts w:ascii="Times New Roman" w:hAnsi="Times New Roman"/>
          <w:iCs/>
          <w:sz w:val="28"/>
          <w:szCs w:val="28"/>
        </w:rPr>
        <w:t xml:space="preserve"> </w:t>
      </w:r>
      <w:r w:rsidR="00432C2B" w:rsidRPr="009C07F5">
        <w:rPr>
          <w:rFonts w:ascii="Times New Roman" w:hAnsi="Times New Roman"/>
          <w:iCs/>
          <w:sz w:val="28"/>
          <w:szCs w:val="28"/>
          <w:lang w:val="en-US"/>
        </w:rPr>
        <w:t>[</w:t>
      </w:r>
      <w:r w:rsidR="00432C2B" w:rsidRPr="009C07F5">
        <w:rPr>
          <w:rFonts w:ascii="Times New Roman" w:hAnsi="Times New Roman"/>
          <w:iCs/>
          <w:sz w:val="28"/>
          <w:szCs w:val="28"/>
          <w:vertAlign w:val="superscript"/>
          <w:lang w:val="en-US"/>
        </w:rPr>
        <w:footnoteReference w:id="53"/>
      </w:r>
      <w:r w:rsidR="00432C2B" w:rsidRPr="009C07F5">
        <w:rPr>
          <w:rFonts w:ascii="Times New Roman" w:hAnsi="Times New Roman"/>
          <w:iCs/>
          <w:sz w:val="28"/>
          <w:szCs w:val="28"/>
        </w:rPr>
        <w:t xml:space="preserve">, </w:t>
      </w:r>
      <w:r w:rsidR="00432C2B" w:rsidRPr="009C07F5">
        <w:rPr>
          <w:rFonts w:ascii="Times New Roman" w:hAnsi="Times New Roman"/>
          <w:iCs/>
          <w:sz w:val="28"/>
          <w:szCs w:val="28"/>
          <w:lang w:val="en-US"/>
        </w:rPr>
        <w:t>c</w:t>
      </w:r>
      <w:r w:rsidR="00432C2B" w:rsidRPr="009C07F5">
        <w:rPr>
          <w:rFonts w:ascii="Times New Roman" w:hAnsi="Times New Roman"/>
          <w:iCs/>
          <w:sz w:val="28"/>
          <w:szCs w:val="28"/>
        </w:rPr>
        <w:t>.</w:t>
      </w:r>
      <w:r w:rsidR="00432C2B" w:rsidRPr="009C07F5">
        <w:rPr>
          <w:rFonts w:ascii="Times New Roman" w:hAnsi="Times New Roman"/>
          <w:iCs/>
          <w:sz w:val="28"/>
          <w:szCs w:val="28"/>
          <w:lang w:val="en-US"/>
        </w:rPr>
        <w:t xml:space="preserve"> 305]</w:t>
      </w:r>
      <w:r>
        <w:rPr>
          <w:rFonts w:ascii="Times New Roman" w:hAnsi="Times New Roman"/>
          <w:iCs/>
          <w:sz w:val="28"/>
          <w:szCs w:val="28"/>
        </w:rPr>
        <w:t>.</w:t>
      </w:r>
    </w:p>
    <w:p w14:paraId="42383054"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Досліджуючи цей вид окремої ухвали, необхідно звернути увагу на проблему розмежування скарги на дії адвоката та окремої ухвали суду, постановленої щодо адвоката. Це питання досліджував адвокат В. Вовнюк у статті «Процесуальний перехідник».</w:t>
      </w:r>
    </w:p>
    <w:p w14:paraId="00A2D292" w14:textId="77777777" w:rsidR="00546DE9" w:rsidRPr="0058690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автор зазначив, що </w:t>
      </w:r>
      <w:r w:rsidRPr="0058690C">
        <w:rPr>
          <w:rFonts w:ascii="Times New Roman" w:hAnsi="Times New Roman"/>
          <w:iCs/>
          <w:sz w:val="28"/>
          <w:szCs w:val="28"/>
        </w:rPr>
        <w:t>принципові відмінності ухвали від скарги полягають в тому, що з метою забезпечення виконання вказівок, що містяться в окремій ухвалі, суд встановлює у ній строк для надання відповіді залежно від змісту вказівок та терміну, необхідного для їх виконання</w:t>
      </w:r>
      <w:r>
        <w:rPr>
          <w:rFonts w:ascii="Times New Roman" w:hAnsi="Times New Roman"/>
          <w:iCs/>
          <w:sz w:val="28"/>
          <w:szCs w:val="28"/>
        </w:rPr>
        <w:t xml:space="preserve">; </w:t>
      </w:r>
      <w:r w:rsidRPr="0058690C">
        <w:rPr>
          <w:rFonts w:ascii="Times New Roman" w:hAnsi="Times New Roman"/>
          <w:iCs/>
          <w:sz w:val="28"/>
          <w:szCs w:val="28"/>
        </w:rPr>
        <w:t>ухвалу може бути оскаржено особами, яких вона стосується.</w:t>
      </w:r>
    </w:p>
    <w:p w14:paraId="0174EC88" w14:textId="77777777" w:rsidR="00546DE9" w:rsidRPr="0058690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Аналіз положень процесуальних кодексів та Закону України «П</w:t>
      </w:r>
      <w:r w:rsidRPr="0058690C">
        <w:rPr>
          <w:rFonts w:ascii="Times New Roman" w:hAnsi="Times New Roman"/>
          <w:iCs/>
          <w:sz w:val="28"/>
          <w:szCs w:val="28"/>
        </w:rPr>
        <w:t>ро адвокатуру та адвокатську діяльність</w:t>
      </w:r>
      <w:r>
        <w:rPr>
          <w:rFonts w:ascii="Times New Roman" w:hAnsi="Times New Roman"/>
          <w:iCs/>
          <w:sz w:val="28"/>
          <w:szCs w:val="28"/>
        </w:rPr>
        <w:t>» показав наявність певної колізії</w:t>
      </w:r>
      <w:r w:rsidRPr="0058690C">
        <w:rPr>
          <w:rFonts w:ascii="Times New Roman" w:hAnsi="Times New Roman"/>
          <w:iCs/>
          <w:sz w:val="28"/>
          <w:szCs w:val="28"/>
        </w:rPr>
        <w:t xml:space="preserve"> </w:t>
      </w:r>
      <w:r>
        <w:rPr>
          <w:rFonts w:ascii="Times New Roman" w:hAnsi="Times New Roman"/>
          <w:iCs/>
          <w:sz w:val="28"/>
          <w:szCs w:val="28"/>
        </w:rPr>
        <w:t xml:space="preserve">між цими правовими актами у частині, що стосується можливості притягнення адвоката до дисциплінарної відповідальності на підставі постановленої судом окремої ухвали. Зокрема, Закон дозволяє розпочати дисциплінарне провадження щодо адвоката лише на підставі належним чином оформленої та поданої скарги у той </w:t>
      </w:r>
      <w:r>
        <w:rPr>
          <w:rFonts w:ascii="Times New Roman" w:hAnsi="Times New Roman"/>
          <w:iCs/>
          <w:sz w:val="28"/>
          <w:szCs w:val="28"/>
        </w:rPr>
        <w:lastRenderedPageBreak/>
        <w:t>час, як процесуальні кодекси визначають, що таке провадження має бути здійснено на підставі окремої ухвали.</w:t>
      </w:r>
    </w:p>
    <w:p w14:paraId="7DA2C770"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Вирішити цю колізію В. Вовнюк пропонує одним із двох способів: 1) віднесення</w:t>
      </w:r>
      <w:r w:rsidRPr="0058690C">
        <w:rPr>
          <w:rFonts w:ascii="Times New Roman" w:hAnsi="Times New Roman"/>
          <w:iCs/>
          <w:sz w:val="28"/>
          <w:szCs w:val="28"/>
        </w:rPr>
        <w:t xml:space="preserve"> окрем</w:t>
      </w:r>
      <w:r>
        <w:rPr>
          <w:rFonts w:ascii="Times New Roman" w:hAnsi="Times New Roman"/>
          <w:iCs/>
          <w:sz w:val="28"/>
          <w:szCs w:val="28"/>
        </w:rPr>
        <w:t>ої</w:t>
      </w:r>
      <w:r w:rsidRPr="0058690C">
        <w:rPr>
          <w:rFonts w:ascii="Times New Roman" w:hAnsi="Times New Roman"/>
          <w:iCs/>
          <w:sz w:val="28"/>
          <w:szCs w:val="28"/>
        </w:rPr>
        <w:t xml:space="preserve"> ухвал</w:t>
      </w:r>
      <w:r>
        <w:rPr>
          <w:rFonts w:ascii="Times New Roman" w:hAnsi="Times New Roman"/>
          <w:iCs/>
          <w:sz w:val="28"/>
          <w:szCs w:val="28"/>
        </w:rPr>
        <w:t xml:space="preserve">и до </w:t>
      </w:r>
      <w:r w:rsidRPr="0058690C">
        <w:rPr>
          <w:rFonts w:ascii="Times New Roman" w:hAnsi="Times New Roman"/>
          <w:iCs/>
          <w:sz w:val="28"/>
          <w:szCs w:val="28"/>
        </w:rPr>
        <w:t>доказ</w:t>
      </w:r>
      <w:r>
        <w:rPr>
          <w:rFonts w:ascii="Times New Roman" w:hAnsi="Times New Roman"/>
          <w:iCs/>
          <w:sz w:val="28"/>
          <w:szCs w:val="28"/>
        </w:rPr>
        <w:t>ів</w:t>
      </w:r>
      <w:r w:rsidRPr="0058690C">
        <w:rPr>
          <w:rFonts w:ascii="Times New Roman" w:hAnsi="Times New Roman"/>
          <w:iCs/>
          <w:sz w:val="28"/>
          <w:szCs w:val="28"/>
        </w:rPr>
        <w:t>, що підтверджує обставини дисциплінарного порушення</w:t>
      </w:r>
      <w:r>
        <w:rPr>
          <w:rFonts w:ascii="Times New Roman" w:hAnsi="Times New Roman"/>
          <w:iCs/>
          <w:sz w:val="28"/>
          <w:szCs w:val="28"/>
        </w:rPr>
        <w:t xml:space="preserve"> адвоката,</w:t>
      </w:r>
      <w:r w:rsidRPr="0058690C">
        <w:rPr>
          <w:rFonts w:ascii="Times New Roman" w:hAnsi="Times New Roman"/>
          <w:iCs/>
          <w:sz w:val="28"/>
          <w:szCs w:val="28"/>
        </w:rPr>
        <w:t xml:space="preserve"> і вимагати від судді складання окремої скарги (як того вимагає профільний Закон)</w:t>
      </w:r>
      <w:r>
        <w:rPr>
          <w:rFonts w:ascii="Times New Roman" w:hAnsi="Times New Roman"/>
          <w:iCs/>
          <w:sz w:val="28"/>
          <w:szCs w:val="28"/>
        </w:rPr>
        <w:t xml:space="preserve">; </w:t>
      </w:r>
      <w:r w:rsidRPr="0058690C">
        <w:rPr>
          <w:rFonts w:ascii="Times New Roman" w:hAnsi="Times New Roman"/>
          <w:iCs/>
          <w:sz w:val="28"/>
          <w:szCs w:val="28"/>
        </w:rPr>
        <w:t xml:space="preserve">окрема ухвала </w:t>
      </w:r>
      <w:r>
        <w:rPr>
          <w:rFonts w:ascii="Times New Roman" w:hAnsi="Times New Roman"/>
          <w:iCs/>
          <w:sz w:val="28"/>
          <w:szCs w:val="28"/>
        </w:rPr>
        <w:t>має бути долучена до скарги як</w:t>
      </w:r>
      <w:r w:rsidRPr="0058690C">
        <w:rPr>
          <w:rFonts w:ascii="Times New Roman" w:hAnsi="Times New Roman"/>
          <w:iCs/>
          <w:sz w:val="28"/>
          <w:szCs w:val="28"/>
        </w:rPr>
        <w:t xml:space="preserve"> додаток</w:t>
      </w:r>
      <w:r>
        <w:rPr>
          <w:rFonts w:ascii="Times New Roman" w:hAnsi="Times New Roman"/>
          <w:iCs/>
          <w:sz w:val="28"/>
          <w:szCs w:val="28"/>
        </w:rPr>
        <w:t xml:space="preserve">; 2) </w:t>
      </w:r>
      <w:r w:rsidRPr="00361AA0">
        <w:rPr>
          <w:rFonts w:ascii="Times New Roman" w:hAnsi="Times New Roman"/>
          <w:iCs/>
          <w:sz w:val="28"/>
          <w:szCs w:val="28"/>
        </w:rPr>
        <w:t>незалежно від назви будь-який документ може вважатися заявою або скаргою, в тому разі, коли він відповідає критеріям цієї заяви (скарги) по суті</w:t>
      </w:r>
      <w:r>
        <w:rPr>
          <w:rFonts w:ascii="Times New Roman" w:hAnsi="Times New Roman"/>
          <w:iCs/>
          <w:sz w:val="28"/>
          <w:szCs w:val="28"/>
        </w:rPr>
        <w:t xml:space="preserve">; цей спосіб вимагає внесення відповідних змін до Закону України «Про адвокатуру та адвокатську діяльність» </w:t>
      </w:r>
      <w:r w:rsidRPr="0058690C">
        <w:rPr>
          <w:rFonts w:ascii="Times New Roman" w:hAnsi="Times New Roman"/>
          <w:iCs/>
          <w:sz w:val="28"/>
          <w:szCs w:val="28"/>
          <w:lang w:val="en-US"/>
        </w:rPr>
        <w:t>[</w:t>
      </w:r>
      <w:r w:rsidRPr="0058690C">
        <w:rPr>
          <w:rFonts w:ascii="Times New Roman" w:hAnsi="Times New Roman"/>
          <w:iCs/>
          <w:sz w:val="28"/>
          <w:szCs w:val="28"/>
          <w:vertAlign w:val="superscript"/>
          <w:lang w:val="en-US"/>
        </w:rPr>
        <w:footnoteReference w:id="54"/>
      </w:r>
      <w:r w:rsidRPr="0058690C">
        <w:rPr>
          <w:rFonts w:ascii="Times New Roman" w:hAnsi="Times New Roman"/>
          <w:iCs/>
          <w:sz w:val="28"/>
          <w:szCs w:val="28"/>
          <w:lang w:val="en-US"/>
        </w:rPr>
        <w:t>]</w:t>
      </w:r>
      <w:r w:rsidRPr="0058690C">
        <w:rPr>
          <w:rFonts w:ascii="Times New Roman" w:hAnsi="Times New Roman"/>
          <w:iCs/>
          <w:sz w:val="28"/>
          <w:szCs w:val="28"/>
        </w:rPr>
        <w:t>.</w:t>
      </w:r>
    </w:p>
    <w:p w14:paraId="68CA1B91" w14:textId="77777777" w:rsidR="00546DE9" w:rsidRPr="00CC2CB6"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П</w:t>
      </w:r>
      <w:r w:rsidRPr="00CC2CB6">
        <w:rPr>
          <w:rFonts w:ascii="Times New Roman" w:hAnsi="Times New Roman"/>
          <w:iCs/>
          <w:sz w:val="28"/>
          <w:szCs w:val="28"/>
        </w:rPr>
        <w:t>роблема розмежування скарги на дії адвоката та окремої ухвали</w:t>
      </w:r>
      <w:r>
        <w:rPr>
          <w:rFonts w:ascii="Times New Roman" w:hAnsi="Times New Roman"/>
          <w:iCs/>
          <w:sz w:val="28"/>
          <w:szCs w:val="28"/>
        </w:rPr>
        <w:t xml:space="preserve">, постановленої судом щодо адвоката, стала предметом дослідження у </w:t>
      </w:r>
      <w:r w:rsidRPr="00CC2CB6">
        <w:rPr>
          <w:rFonts w:ascii="Times New Roman" w:hAnsi="Times New Roman"/>
          <w:iCs/>
          <w:sz w:val="28"/>
          <w:szCs w:val="28"/>
        </w:rPr>
        <w:t>Рішенн</w:t>
      </w:r>
      <w:r>
        <w:rPr>
          <w:rFonts w:ascii="Times New Roman" w:hAnsi="Times New Roman"/>
          <w:iCs/>
          <w:sz w:val="28"/>
          <w:szCs w:val="28"/>
        </w:rPr>
        <w:t>і</w:t>
      </w:r>
      <w:r w:rsidRPr="00CC2CB6">
        <w:rPr>
          <w:rFonts w:ascii="Times New Roman" w:hAnsi="Times New Roman"/>
          <w:iCs/>
          <w:sz w:val="28"/>
          <w:szCs w:val="28"/>
        </w:rPr>
        <w:t xml:space="preserve"> Вищої кваліфікаційно-дисциплінарної комісії адвокатів (ВКДКА) від 30 березня 2017 р. № ІІІ-024/2017, прийнят</w:t>
      </w:r>
      <w:r>
        <w:rPr>
          <w:rFonts w:ascii="Times New Roman" w:hAnsi="Times New Roman"/>
          <w:iCs/>
          <w:sz w:val="28"/>
          <w:szCs w:val="28"/>
        </w:rPr>
        <w:t>ому</w:t>
      </w:r>
      <w:r w:rsidRPr="00CC2CB6">
        <w:rPr>
          <w:rFonts w:ascii="Times New Roman" w:hAnsi="Times New Roman"/>
          <w:iCs/>
          <w:sz w:val="28"/>
          <w:szCs w:val="28"/>
        </w:rPr>
        <w:t xml:space="preserve"> за результатом розгляду скар</w:t>
      </w:r>
      <w:r>
        <w:rPr>
          <w:rFonts w:ascii="Times New Roman" w:hAnsi="Times New Roman"/>
          <w:iCs/>
          <w:sz w:val="28"/>
          <w:szCs w:val="28"/>
        </w:rPr>
        <w:t>г</w:t>
      </w:r>
      <w:r w:rsidRPr="00CC2CB6">
        <w:rPr>
          <w:rFonts w:ascii="Times New Roman" w:hAnsi="Times New Roman"/>
          <w:iCs/>
          <w:sz w:val="28"/>
          <w:szCs w:val="28"/>
        </w:rPr>
        <w:t>и адвоката на рішення Кваліфікаційно-дисциплінарної комісії адвокатури (КДКА) про порушення відносно нього дисциплінарної справи.</w:t>
      </w:r>
    </w:p>
    <w:p w14:paraId="2C906F5B" w14:textId="77777777" w:rsidR="00546DE9" w:rsidRPr="00CC2CB6" w:rsidRDefault="00546DE9" w:rsidP="00546DE9">
      <w:pPr>
        <w:spacing w:line="360" w:lineRule="auto"/>
        <w:ind w:firstLine="567"/>
        <w:jc w:val="both"/>
        <w:rPr>
          <w:rFonts w:ascii="Times New Roman" w:hAnsi="Times New Roman"/>
          <w:iCs/>
          <w:sz w:val="28"/>
          <w:szCs w:val="28"/>
        </w:rPr>
      </w:pPr>
      <w:r w:rsidRPr="00CC2CB6">
        <w:rPr>
          <w:rFonts w:ascii="Times New Roman" w:hAnsi="Times New Roman"/>
          <w:iCs/>
          <w:sz w:val="28"/>
          <w:szCs w:val="28"/>
        </w:rPr>
        <w:t>ВКДКА у Рішенні від 30 березня 2017 р. № ІІІ-024/2017 ВКДКА на підставі змістовного аналізу</w:t>
      </w:r>
      <w:r>
        <w:rPr>
          <w:rFonts w:ascii="Times New Roman" w:hAnsi="Times New Roman"/>
          <w:iCs/>
          <w:sz w:val="28"/>
          <w:szCs w:val="28"/>
        </w:rPr>
        <w:t xml:space="preserve"> окремої</w:t>
      </w:r>
      <w:r w:rsidRPr="00CC2CB6">
        <w:rPr>
          <w:rFonts w:ascii="Times New Roman" w:hAnsi="Times New Roman"/>
          <w:iCs/>
          <w:sz w:val="28"/>
          <w:szCs w:val="28"/>
        </w:rPr>
        <w:t xml:space="preserve"> ухвали вказала, що </w:t>
      </w:r>
      <w:r>
        <w:rPr>
          <w:rFonts w:ascii="Times New Roman" w:hAnsi="Times New Roman"/>
          <w:iCs/>
          <w:sz w:val="28"/>
          <w:szCs w:val="28"/>
        </w:rPr>
        <w:t>вона</w:t>
      </w:r>
      <w:r w:rsidRPr="00CC2CB6">
        <w:rPr>
          <w:rFonts w:ascii="Times New Roman" w:hAnsi="Times New Roman"/>
          <w:iCs/>
          <w:sz w:val="28"/>
          <w:szCs w:val="28"/>
        </w:rPr>
        <w:t xml:space="preserve"> по суті, не була заявою (скаргою) до КДКА у розумінні Закону про адвокатуру, а є інформаційним повідомленням голові КДКА стосовно неналежного здійснення своїх обов’язків адвокатом; відповідно, рішення про порушення справи було скасоване </w:t>
      </w:r>
      <w:r w:rsidRPr="00CC2CB6">
        <w:rPr>
          <w:rFonts w:ascii="Times New Roman" w:hAnsi="Times New Roman"/>
          <w:iCs/>
          <w:sz w:val="28"/>
          <w:szCs w:val="28"/>
          <w:lang w:val="en-US"/>
        </w:rPr>
        <w:t>[</w:t>
      </w:r>
      <w:r w:rsidRPr="00CC2CB6">
        <w:rPr>
          <w:rFonts w:ascii="Times New Roman" w:hAnsi="Times New Roman"/>
          <w:iCs/>
          <w:sz w:val="28"/>
          <w:szCs w:val="28"/>
          <w:vertAlign w:val="superscript"/>
          <w:lang w:val="en-US"/>
        </w:rPr>
        <w:footnoteReference w:id="55"/>
      </w:r>
      <w:r w:rsidRPr="00CC2CB6">
        <w:rPr>
          <w:rFonts w:ascii="Times New Roman" w:hAnsi="Times New Roman"/>
          <w:iCs/>
          <w:sz w:val="28"/>
          <w:szCs w:val="28"/>
          <w:lang w:val="en-US"/>
        </w:rPr>
        <w:t>]</w:t>
      </w:r>
      <w:r w:rsidRPr="00CC2CB6">
        <w:rPr>
          <w:rFonts w:ascii="Times New Roman" w:hAnsi="Times New Roman"/>
          <w:iCs/>
          <w:sz w:val="28"/>
          <w:szCs w:val="28"/>
        </w:rPr>
        <w:t>.</w:t>
      </w:r>
    </w:p>
    <w:p w14:paraId="3C0CBC31"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Необхідно також врахувати, що </w:t>
      </w:r>
      <w:r w:rsidRPr="00480355">
        <w:rPr>
          <w:rFonts w:ascii="Times New Roman" w:hAnsi="Times New Roman"/>
          <w:iCs/>
          <w:sz w:val="28"/>
          <w:szCs w:val="28"/>
        </w:rPr>
        <w:t>Закон України «Про адвокатуру</w:t>
      </w:r>
      <w:r>
        <w:rPr>
          <w:rFonts w:ascii="Times New Roman" w:hAnsi="Times New Roman"/>
          <w:iCs/>
          <w:sz w:val="28"/>
          <w:szCs w:val="28"/>
        </w:rPr>
        <w:t xml:space="preserve"> та адвокатську діяльність</w:t>
      </w:r>
      <w:r w:rsidRPr="00480355">
        <w:rPr>
          <w:rFonts w:ascii="Times New Roman" w:hAnsi="Times New Roman"/>
          <w:iCs/>
          <w:sz w:val="28"/>
          <w:szCs w:val="28"/>
        </w:rPr>
        <w:t>»</w:t>
      </w:r>
      <w:r>
        <w:rPr>
          <w:rFonts w:ascii="Times New Roman" w:hAnsi="Times New Roman"/>
          <w:iCs/>
          <w:sz w:val="28"/>
          <w:szCs w:val="28"/>
        </w:rPr>
        <w:t xml:space="preserve"> визначає певні обмеження щодо постановлення окремої ухвали щодо адвоката. Зокрема, в</w:t>
      </w:r>
      <w:r w:rsidRPr="00480355">
        <w:rPr>
          <w:rFonts w:ascii="Times New Roman" w:hAnsi="Times New Roman"/>
          <w:iCs/>
          <w:sz w:val="28"/>
          <w:szCs w:val="28"/>
        </w:rPr>
        <w:t xml:space="preserve">ідповідно до п. 10 ч. 1 ст. 23 </w:t>
      </w:r>
      <w:r>
        <w:rPr>
          <w:rFonts w:ascii="Times New Roman" w:hAnsi="Times New Roman"/>
          <w:iCs/>
          <w:sz w:val="28"/>
          <w:szCs w:val="28"/>
        </w:rPr>
        <w:t xml:space="preserve">цього Закону </w:t>
      </w:r>
      <w:r w:rsidRPr="00480355">
        <w:rPr>
          <w:rFonts w:ascii="Times New Roman" w:hAnsi="Times New Roman"/>
          <w:iCs/>
          <w:sz w:val="28"/>
          <w:szCs w:val="28"/>
        </w:rPr>
        <w:t xml:space="preserve">професійні права, честь і гідність адвоката гарантуються та охороняються Конституцією України, цим Законом та іншими законами, зокрема, </w:t>
      </w:r>
      <w:r w:rsidRPr="00480355">
        <w:rPr>
          <w:rFonts w:ascii="Times New Roman" w:hAnsi="Times New Roman"/>
          <w:iCs/>
          <w:sz w:val="28"/>
          <w:szCs w:val="28"/>
        </w:rPr>
        <w:lastRenderedPageBreak/>
        <w:t xml:space="preserve">забороняється внесення подання слідчим, прокурором, а також винесення окремої ухвали (постанови) суду щодо правової позиції адвоката у справі </w:t>
      </w:r>
      <w:r w:rsidRPr="00480355">
        <w:rPr>
          <w:rFonts w:ascii="Times New Roman" w:hAnsi="Times New Roman"/>
          <w:iCs/>
          <w:sz w:val="28"/>
          <w:szCs w:val="28"/>
          <w:lang w:val="en-US"/>
        </w:rPr>
        <w:t>[</w:t>
      </w:r>
      <w:r w:rsidRPr="00480355">
        <w:rPr>
          <w:rFonts w:ascii="Times New Roman" w:hAnsi="Times New Roman"/>
          <w:iCs/>
          <w:sz w:val="28"/>
          <w:szCs w:val="28"/>
          <w:vertAlign w:val="superscript"/>
          <w:lang w:val="en-US"/>
        </w:rPr>
        <w:footnoteReference w:id="56"/>
      </w:r>
      <w:r w:rsidRPr="00480355">
        <w:rPr>
          <w:rFonts w:ascii="Times New Roman" w:hAnsi="Times New Roman"/>
          <w:iCs/>
          <w:sz w:val="28"/>
          <w:szCs w:val="28"/>
          <w:lang w:val="en-US"/>
        </w:rPr>
        <w:t>]</w:t>
      </w:r>
      <w:r w:rsidRPr="00480355">
        <w:rPr>
          <w:rFonts w:ascii="Times New Roman" w:hAnsi="Times New Roman"/>
          <w:iCs/>
          <w:sz w:val="28"/>
          <w:szCs w:val="28"/>
        </w:rPr>
        <w:t>.</w:t>
      </w:r>
    </w:p>
    <w:p w14:paraId="4F9C7E3D"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У судовій практиці є непоодинокі приклади постановлення окремих ухвал щодо адвоката чи прокурора.</w:t>
      </w:r>
    </w:p>
    <w:p w14:paraId="41A3CD37" w14:textId="77777777" w:rsidR="00546DE9" w:rsidRPr="00480355"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 у справі № </w:t>
      </w:r>
      <w:r w:rsidRPr="00CC2CB6">
        <w:rPr>
          <w:rFonts w:ascii="Times New Roman" w:hAnsi="Times New Roman"/>
          <w:iCs/>
          <w:sz w:val="28"/>
          <w:szCs w:val="28"/>
        </w:rPr>
        <w:t>809/295/17</w:t>
      </w:r>
      <w:r>
        <w:rPr>
          <w:rFonts w:ascii="Times New Roman" w:hAnsi="Times New Roman"/>
          <w:iCs/>
          <w:sz w:val="28"/>
          <w:szCs w:val="28"/>
        </w:rPr>
        <w:t xml:space="preserve"> за позовом прокурора до міської ради про </w:t>
      </w:r>
      <w:r w:rsidRPr="00CC2CB6">
        <w:rPr>
          <w:rFonts w:ascii="Times New Roman" w:hAnsi="Times New Roman"/>
          <w:iCs/>
          <w:sz w:val="28"/>
          <w:szCs w:val="28"/>
        </w:rPr>
        <w:t>визнання незаконним та скасування рішення</w:t>
      </w:r>
      <w:r>
        <w:rPr>
          <w:rFonts w:ascii="Times New Roman" w:hAnsi="Times New Roman"/>
          <w:iCs/>
          <w:sz w:val="28"/>
          <w:szCs w:val="28"/>
        </w:rPr>
        <w:t xml:space="preserve">, ВС постановив Окрему ухвалу від </w:t>
      </w:r>
      <w:r w:rsidRPr="00CC2CB6">
        <w:rPr>
          <w:rFonts w:ascii="Times New Roman" w:hAnsi="Times New Roman"/>
          <w:iCs/>
          <w:sz w:val="28"/>
          <w:szCs w:val="28"/>
        </w:rPr>
        <w:t>23 вересня 2020 р</w:t>
      </w:r>
      <w:r>
        <w:rPr>
          <w:rFonts w:ascii="Times New Roman" w:hAnsi="Times New Roman"/>
          <w:iCs/>
          <w:sz w:val="28"/>
          <w:szCs w:val="28"/>
        </w:rPr>
        <w:t xml:space="preserve">. щодо прокурора. </w:t>
      </w:r>
    </w:p>
    <w:p w14:paraId="440495C4"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 ВС зазначив, що п</w:t>
      </w:r>
      <w:r w:rsidRPr="00897110">
        <w:rPr>
          <w:rFonts w:ascii="Times New Roman" w:hAnsi="Times New Roman"/>
          <w:iCs/>
          <w:sz w:val="28"/>
          <w:szCs w:val="28"/>
        </w:rPr>
        <w:t xml:space="preserve">рокуратурою було грубо порушено свої процесуальні обов`язки щодо явки у судове засідання за викликом суду та надання пояснень щодо суті заявленого клопотання у встановлений судом строк, що призвело до розгляду </w:t>
      </w:r>
      <w:r>
        <w:rPr>
          <w:rFonts w:ascii="Times New Roman" w:hAnsi="Times New Roman"/>
          <w:iCs/>
          <w:sz w:val="28"/>
          <w:szCs w:val="28"/>
        </w:rPr>
        <w:t>ВС</w:t>
      </w:r>
      <w:r w:rsidRPr="00897110">
        <w:rPr>
          <w:rFonts w:ascii="Times New Roman" w:hAnsi="Times New Roman"/>
          <w:iCs/>
          <w:sz w:val="28"/>
          <w:szCs w:val="28"/>
        </w:rPr>
        <w:t xml:space="preserve"> справи та вирішення клопотання про відкликання касаційної скарги без заслуховування думки </w:t>
      </w:r>
      <w:r>
        <w:rPr>
          <w:rFonts w:ascii="Times New Roman" w:hAnsi="Times New Roman"/>
          <w:iCs/>
          <w:sz w:val="28"/>
          <w:szCs w:val="28"/>
        </w:rPr>
        <w:t>пр</w:t>
      </w:r>
      <w:r w:rsidRPr="00897110">
        <w:rPr>
          <w:rFonts w:ascii="Times New Roman" w:hAnsi="Times New Roman"/>
          <w:iCs/>
          <w:sz w:val="28"/>
          <w:szCs w:val="28"/>
        </w:rPr>
        <w:t>окуратури, яка є позивачем та касатором у цій справі</w:t>
      </w:r>
      <w:r>
        <w:rPr>
          <w:rFonts w:ascii="Times New Roman" w:hAnsi="Times New Roman"/>
          <w:iCs/>
          <w:sz w:val="28"/>
          <w:szCs w:val="28"/>
        </w:rPr>
        <w:t>.</w:t>
      </w:r>
      <w:r w:rsidRPr="00897110">
        <w:rPr>
          <w:rFonts w:ascii="Times New Roman" w:hAnsi="Times New Roman"/>
          <w:iCs/>
          <w:sz w:val="28"/>
          <w:szCs w:val="28"/>
        </w:rPr>
        <w:t xml:space="preserve"> </w:t>
      </w:r>
      <w:r>
        <w:rPr>
          <w:rFonts w:ascii="Times New Roman" w:hAnsi="Times New Roman"/>
          <w:iCs/>
          <w:sz w:val="28"/>
          <w:szCs w:val="28"/>
        </w:rPr>
        <w:t>В Окремій ухвалі Суд довів</w:t>
      </w:r>
      <w:r w:rsidRPr="007E3A4F">
        <w:rPr>
          <w:rFonts w:ascii="Times New Roman" w:hAnsi="Times New Roman"/>
          <w:iCs/>
          <w:sz w:val="28"/>
          <w:szCs w:val="28"/>
        </w:rPr>
        <w:t xml:space="preserve"> до відома Офісу Генерального прокурора про встановлені факти невиконання </w:t>
      </w:r>
      <w:r>
        <w:rPr>
          <w:rFonts w:ascii="Times New Roman" w:hAnsi="Times New Roman"/>
          <w:iCs/>
          <w:sz w:val="28"/>
          <w:szCs w:val="28"/>
        </w:rPr>
        <w:t>п</w:t>
      </w:r>
      <w:r w:rsidRPr="007E3A4F">
        <w:rPr>
          <w:rFonts w:ascii="Times New Roman" w:hAnsi="Times New Roman"/>
          <w:iCs/>
          <w:sz w:val="28"/>
          <w:szCs w:val="28"/>
        </w:rPr>
        <w:t xml:space="preserve">рокуратурою своїх процесуальних обов’язків щодо забезпечення явки уповноваженого представника у судові засідання та невиконання законних вимог </w:t>
      </w:r>
      <w:r>
        <w:rPr>
          <w:rFonts w:ascii="Times New Roman" w:hAnsi="Times New Roman"/>
          <w:iCs/>
          <w:sz w:val="28"/>
          <w:szCs w:val="28"/>
        </w:rPr>
        <w:t>ВС</w:t>
      </w:r>
      <w:r w:rsidRPr="007E3A4F">
        <w:rPr>
          <w:rFonts w:ascii="Times New Roman" w:hAnsi="Times New Roman"/>
          <w:iCs/>
          <w:sz w:val="28"/>
          <w:szCs w:val="28"/>
        </w:rPr>
        <w:t>, викладених в ухвалі від 29 липня 2020 р</w:t>
      </w:r>
      <w:r>
        <w:rPr>
          <w:rFonts w:ascii="Times New Roman" w:hAnsi="Times New Roman"/>
          <w:iCs/>
          <w:sz w:val="28"/>
          <w:szCs w:val="28"/>
        </w:rPr>
        <w:t>.</w:t>
      </w:r>
      <w:r w:rsidRPr="007E3A4F">
        <w:rPr>
          <w:rFonts w:ascii="Times New Roman" w:hAnsi="Times New Roman"/>
          <w:iCs/>
          <w:sz w:val="28"/>
          <w:szCs w:val="28"/>
        </w:rPr>
        <w:t xml:space="preserve"> </w:t>
      </w:r>
      <w:r>
        <w:rPr>
          <w:rFonts w:ascii="Times New Roman" w:hAnsi="Times New Roman"/>
          <w:iCs/>
          <w:sz w:val="28"/>
          <w:szCs w:val="28"/>
        </w:rPr>
        <w:t>у</w:t>
      </w:r>
      <w:r w:rsidRPr="007E3A4F">
        <w:rPr>
          <w:rFonts w:ascii="Times New Roman" w:hAnsi="Times New Roman"/>
          <w:iCs/>
          <w:sz w:val="28"/>
          <w:szCs w:val="28"/>
        </w:rPr>
        <w:t xml:space="preserve"> справі №</w:t>
      </w:r>
      <w:r>
        <w:rPr>
          <w:rFonts w:ascii="Times New Roman" w:hAnsi="Times New Roman"/>
          <w:iCs/>
          <w:sz w:val="28"/>
          <w:szCs w:val="28"/>
        </w:rPr>
        <w:t xml:space="preserve"> </w:t>
      </w:r>
      <w:r w:rsidRPr="007E3A4F">
        <w:rPr>
          <w:rFonts w:ascii="Times New Roman" w:hAnsi="Times New Roman"/>
          <w:iCs/>
          <w:sz w:val="28"/>
          <w:szCs w:val="28"/>
        </w:rPr>
        <w:t>809/295/17</w:t>
      </w:r>
      <w:r>
        <w:rPr>
          <w:rFonts w:ascii="Times New Roman" w:hAnsi="Times New Roman"/>
          <w:iCs/>
          <w:sz w:val="28"/>
          <w:szCs w:val="28"/>
        </w:rPr>
        <w:t>,</w:t>
      </w:r>
      <w:r w:rsidRPr="007E3A4F">
        <w:rPr>
          <w:rFonts w:ascii="Times New Roman" w:hAnsi="Times New Roman"/>
          <w:iCs/>
          <w:sz w:val="28"/>
          <w:szCs w:val="28"/>
        </w:rPr>
        <w:t xml:space="preserve"> для вжиття невідкладних заходів щодо усунення причин та умов, що сприяли встановленим порушенням</w:t>
      </w:r>
      <w:r w:rsidRPr="007E3A4F">
        <w:rPr>
          <w:rFonts w:ascii="Times New Roman" w:hAnsi="Times New Roman"/>
          <w:iCs/>
          <w:sz w:val="28"/>
          <w:szCs w:val="28"/>
          <w:lang w:val="en-US"/>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57"/>
      </w:r>
      <w:r>
        <w:rPr>
          <w:rFonts w:ascii="Times New Roman" w:hAnsi="Times New Roman"/>
          <w:iCs/>
          <w:sz w:val="28"/>
          <w:szCs w:val="28"/>
          <w:lang w:val="en-US"/>
        </w:rPr>
        <w:t>]</w:t>
      </w:r>
      <w:r w:rsidRPr="00897110">
        <w:rPr>
          <w:rFonts w:ascii="Times New Roman" w:hAnsi="Times New Roman"/>
          <w:iCs/>
          <w:sz w:val="28"/>
          <w:szCs w:val="28"/>
        </w:rPr>
        <w:t>.</w:t>
      </w:r>
    </w:p>
    <w:p w14:paraId="7EF2516C" w14:textId="77777777" w:rsidR="00546DE9" w:rsidRDefault="00546DE9" w:rsidP="00546DE9">
      <w:pPr>
        <w:spacing w:line="360" w:lineRule="auto"/>
        <w:ind w:firstLine="567"/>
        <w:jc w:val="both"/>
        <w:rPr>
          <w:rFonts w:ascii="Times New Roman" w:hAnsi="Times New Roman"/>
          <w:iCs/>
          <w:sz w:val="28"/>
          <w:szCs w:val="28"/>
          <w:lang w:val="ru-RU"/>
        </w:rPr>
      </w:pPr>
      <w:r>
        <w:rPr>
          <w:rFonts w:ascii="Times New Roman" w:hAnsi="Times New Roman"/>
          <w:iCs/>
          <w:sz w:val="28"/>
          <w:szCs w:val="28"/>
          <w:lang w:val="ru-RU"/>
        </w:rPr>
        <w:t>У постанов</w:t>
      </w:r>
      <w:r>
        <w:rPr>
          <w:rFonts w:ascii="Times New Roman" w:hAnsi="Times New Roman"/>
          <w:iCs/>
          <w:sz w:val="28"/>
          <w:szCs w:val="28"/>
        </w:rPr>
        <w:t>і від 8 квітня 2020 р. під час розгляду у касаційному порядку скарги особи на ухвалу суду апеляційної інстанції про відмову у відкритті апеляційного провадження у справі</w:t>
      </w:r>
      <w:r w:rsidRPr="00145820">
        <w:rPr>
          <w:rFonts w:ascii="Times New Roman" w:hAnsi="Times New Roman"/>
          <w:iCs/>
          <w:sz w:val="28"/>
          <w:szCs w:val="28"/>
        </w:rPr>
        <w:t xml:space="preserve"> № 263/15845/2019</w:t>
      </w:r>
      <w:r>
        <w:rPr>
          <w:rFonts w:ascii="Times New Roman" w:hAnsi="Times New Roman"/>
          <w:iCs/>
          <w:sz w:val="28"/>
          <w:szCs w:val="28"/>
        </w:rPr>
        <w:t>, ВС наголосив, що, в</w:t>
      </w:r>
      <w:r w:rsidRPr="006F3097">
        <w:rPr>
          <w:rFonts w:ascii="Times New Roman" w:hAnsi="Times New Roman"/>
          <w:iCs/>
          <w:sz w:val="28"/>
          <w:szCs w:val="28"/>
        </w:rPr>
        <w:t xml:space="preserve">иходячи з усталеної практики </w:t>
      </w:r>
      <w:r>
        <w:rPr>
          <w:rFonts w:ascii="Times New Roman" w:hAnsi="Times New Roman"/>
          <w:iCs/>
          <w:sz w:val="28"/>
          <w:szCs w:val="28"/>
          <w:lang w:val="ru-RU"/>
        </w:rPr>
        <w:t>ВС,</w:t>
      </w:r>
      <w:r w:rsidRPr="006F3097">
        <w:rPr>
          <w:rFonts w:ascii="Times New Roman" w:hAnsi="Times New Roman"/>
          <w:iCs/>
          <w:sz w:val="28"/>
          <w:szCs w:val="28"/>
        </w:rPr>
        <w:t xml:space="preserve"> клопотання про продовження строку тримання під вартою має право подати прокурор, слідчий за погодженням із</w:t>
      </w:r>
      <w:r>
        <w:rPr>
          <w:rFonts w:ascii="Times New Roman" w:hAnsi="Times New Roman"/>
          <w:iCs/>
          <w:sz w:val="28"/>
          <w:szCs w:val="28"/>
        </w:rPr>
        <w:t xml:space="preserve"> прокурором не пізніше ніж за п</w:t>
      </w:r>
      <w:r w:rsidRPr="006F3097">
        <w:rPr>
          <w:rFonts w:ascii="Times New Roman" w:hAnsi="Times New Roman"/>
          <w:iCs/>
          <w:sz w:val="28"/>
          <w:szCs w:val="28"/>
        </w:rPr>
        <w:t xml:space="preserve">’ять днів до закінчення дії попередньої </w:t>
      </w:r>
      <w:r>
        <w:rPr>
          <w:rFonts w:ascii="Times New Roman" w:hAnsi="Times New Roman"/>
          <w:iCs/>
          <w:sz w:val="28"/>
          <w:szCs w:val="28"/>
        </w:rPr>
        <w:t>ухвали про тримання під вартою; я</w:t>
      </w:r>
      <w:r w:rsidRPr="006F3097">
        <w:rPr>
          <w:rFonts w:ascii="Times New Roman" w:hAnsi="Times New Roman"/>
          <w:iCs/>
          <w:sz w:val="28"/>
          <w:szCs w:val="28"/>
        </w:rPr>
        <w:t xml:space="preserve">кщо ж таке клопотання подане пізніше, воно вважається поданим із порушенням процесуальних строків. </w:t>
      </w:r>
      <w:r>
        <w:rPr>
          <w:rFonts w:ascii="Times New Roman" w:hAnsi="Times New Roman"/>
          <w:iCs/>
          <w:sz w:val="28"/>
          <w:szCs w:val="28"/>
        </w:rPr>
        <w:t>При цьому, с</w:t>
      </w:r>
      <w:r w:rsidRPr="006F3097">
        <w:rPr>
          <w:rFonts w:ascii="Times New Roman" w:hAnsi="Times New Roman"/>
          <w:iCs/>
          <w:sz w:val="28"/>
          <w:szCs w:val="28"/>
        </w:rPr>
        <w:t xml:space="preserve">лідчий суддя, суд у такому випадку, приймаючи клопотання до розгляду, зобов`язаний </w:t>
      </w:r>
      <w:r w:rsidRPr="006F3097">
        <w:rPr>
          <w:rFonts w:ascii="Times New Roman" w:hAnsi="Times New Roman"/>
          <w:iCs/>
          <w:sz w:val="28"/>
          <w:szCs w:val="28"/>
        </w:rPr>
        <w:lastRenderedPageBreak/>
        <w:t>порушити питання про відповідальність слідчого, прокурора, який порушив процесуальний строк, перед органами, які уповноважені притягати його до дисциплінарної відповідальності (наприклад, перед прокурором вищого рівня)</w:t>
      </w:r>
      <w:r>
        <w:rPr>
          <w:rFonts w:ascii="Times New Roman" w:hAnsi="Times New Roman"/>
          <w:iCs/>
          <w:sz w:val="28"/>
          <w:szCs w:val="28"/>
          <w:lang w:val="ru-RU"/>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58"/>
      </w:r>
      <w:r>
        <w:rPr>
          <w:rFonts w:ascii="Times New Roman" w:hAnsi="Times New Roman"/>
          <w:iCs/>
          <w:sz w:val="28"/>
          <w:szCs w:val="28"/>
          <w:lang w:val="en-US"/>
        </w:rPr>
        <w:t>]</w:t>
      </w:r>
      <w:r w:rsidRPr="006F3097">
        <w:rPr>
          <w:rFonts w:ascii="Times New Roman" w:hAnsi="Times New Roman"/>
          <w:iCs/>
          <w:sz w:val="28"/>
          <w:szCs w:val="28"/>
        </w:rPr>
        <w:t>.</w:t>
      </w:r>
    </w:p>
    <w:p w14:paraId="312A988B" w14:textId="77777777" w:rsidR="00546DE9" w:rsidRPr="006F3097"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Крім того, розглядаючи заяву адвоката про відвід суддів у справі № </w:t>
      </w:r>
      <w:r w:rsidRPr="00647737">
        <w:rPr>
          <w:rFonts w:ascii="Times New Roman" w:hAnsi="Times New Roman"/>
          <w:iCs/>
          <w:sz w:val="28"/>
          <w:szCs w:val="28"/>
        </w:rPr>
        <w:t>991/4110/20</w:t>
      </w:r>
      <w:r>
        <w:rPr>
          <w:rFonts w:ascii="Times New Roman" w:hAnsi="Times New Roman"/>
          <w:iCs/>
          <w:sz w:val="28"/>
          <w:szCs w:val="28"/>
        </w:rPr>
        <w:t xml:space="preserve">, ВС в ухвалі від 16 жовтня 2020 р. зазначив, що </w:t>
      </w:r>
      <w:r w:rsidRPr="006F3097">
        <w:rPr>
          <w:rFonts w:ascii="Times New Roman" w:hAnsi="Times New Roman"/>
          <w:iCs/>
          <w:sz w:val="28"/>
          <w:szCs w:val="28"/>
        </w:rPr>
        <w:t xml:space="preserve">доводи </w:t>
      </w:r>
      <w:r>
        <w:rPr>
          <w:rFonts w:ascii="Times New Roman" w:hAnsi="Times New Roman"/>
          <w:iCs/>
          <w:sz w:val="28"/>
          <w:szCs w:val="28"/>
        </w:rPr>
        <w:t xml:space="preserve">заявника </w:t>
      </w:r>
      <w:r w:rsidRPr="006F3097">
        <w:rPr>
          <w:rFonts w:ascii="Times New Roman" w:hAnsi="Times New Roman"/>
          <w:iCs/>
          <w:sz w:val="28"/>
          <w:szCs w:val="28"/>
        </w:rPr>
        <w:t xml:space="preserve">про наявність сумнівів щодо неупередженості суддів ґрунтуються на тому, що </w:t>
      </w:r>
      <w:r>
        <w:rPr>
          <w:rFonts w:ascii="Times New Roman" w:hAnsi="Times New Roman"/>
          <w:iCs/>
          <w:sz w:val="28"/>
          <w:szCs w:val="28"/>
        </w:rPr>
        <w:t>с</w:t>
      </w:r>
      <w:r w:rsidRPr="006F3097">
        <w:rPr>
          <w:rFonts w:ascii="Times New Roman" w:hAnsi="Times New Roman"/>
          <w:iCs/>
          <w:sz w:val="28"/>
          <w:szCs w:val="28"/>
        </w:rPr>
        <w:t xml:space="preserve">удом, всупереч правовій позиції, викладеній у постанові </w:t>
      </w:r>
      <w:r>
        <w:rPr>
          <w:rFonts w:ascii="Times New Roman" w:hAnsi="Times New Roman"/>
          <w:iCs/>
          <w:sz w:val="28"/>
          <w:szCs w:val="28"/>
        </w:rPr>
        <w:t xml:space="preserve">ВС від </w:t>
      </w:r>
      <w:r w:rsidRPr="006F3097">
        <w:rPr>
          <w:rFonts w:ascii="Times New Roman" w:hAnsi="Times New Roman"/>
          <w:iCs/>
          <w:sz w:val="28"/>
          <w:szCs w:val="28"/>
        </w:rPr>
        <w:t>8 квітня 2020 р</w:t>
      </w:r>
      <w:r>
        <w:rPr>
          <w:rFonts w:ascii="Times New Roman" w:hAnsi="Times New Roman"/>
          <w:iCs/>
          <w:sz w:val="28"/>
          <w:szCs w:val="28"/>
        </w:rPr>
        <w:t>.</w:t>
      </w:r>
      <w:r w:rsidRPr="006F3097">
        <w:rPr>
          <w:rFonts w:ascii="Times New Roman" w:hAnsi="Times New Roman"/>
          <w:iCs/>
          <w:sz w:val="28"/>
          <w:szCs w:val="28"/>
        </w:rPr>
        <w:t xml:space="preserve"> (справа № 263/15845/2019, провадження № 51-6165км19), не було порушено питання про дисциплінарну відповідальність прокурора, який недотримався процесуального строку та несвоєчасно звернувся з клопотанням про продовження дії запобіжного заходу у вигляді домашнього арешту.</w:t>
      </w:r>
    </w:p>
    <w:p w14:paraId="4A2ACD29" w14:textId="77777777" w:rsidR="00546DE9" w:rsidRPr="006F3097" w:rsidRDefault="00546DE9" w:rsidP="00546DE9">
      <w:pPr>
        <w:spacing w:line="360" w:lineRule="auto"/>
        <w:ind w:firstLine="567"/>
        <w:jc w:val="both"/>
        <w:rPr>
          <w:rFonts w:ascii="Times New Roman" w:hAnsi="Times New Roman"/>
          <w:iCs/>
          <w:sz w:val="28"/>
          <w:szCs w:val="28"/>
        </w:rPr>
      </w:pPr>
      <w:r w:rsidRPr="006F3097">
        <w:rPr>
          <w:rFonts w:ascii="Times New Roman" w:hAnsi="Times New Roman"/>
          <w:iCs/>
          <w:sz w:val="28"/>
          <w:szCs w:val="28"/>
        </w:rPr>
        <w:t xml:space="preserve">У цьому зв`язку, </w:t>
      </w:r>
      <w:r>
        <w:rPr>
          <w:rFonts w:ascii="Times New Roman" w:hAnsi="Times New Roman"/>
          <w:iCs/>
          <w:sz w:val="28"/>
          <w:szCs w:val="28"/>
        </w:rPr>
        <w:t>ВС</w:t>
      </w:r>
      <w:r w:rsidRPr="006F3097">
        <w:rPr>
          <w:rFonts w:ascii="Times New Roman" w:hAnsi="Times New Roman"/>
          <w:iCs/>
          <w:sz w:val="28"/>
          <w:szCs w:val="28"/>
        </w:rPr>
        <w:t xml:space="preserve"> </w:t>
      </w:r>
      <w:r>
        <w:rPr>
          <w:rFonts w:ascii="Times New Roman" w:hAnsi="Times New Roman"/>
          <w:iCs/>
          <w:sz w:val="28"/>
          <w:szCs w:val="28"/>
        </w:rPr>
        <w:t>акцентував увагу</w:t>
      </w:r>
      <w:r w:rsidRPr="006F3097">
        <w:rPr>
          <w:rFonts w:ascii="Times New Roman" w:hAnsi="Times New Roman"/>
          <w:iCs/>
          <w:sz w:val="28"/>
          <w:szCs w:val="28"/>
        </w:rPr>
        <w:t xml:space="preserve">, що </w:t>
      </w:r>
      <w:r>
        <w:rPr>
          <w:rFonts w:ascii="Times New Roman" w:hAnsi="Times New Roman"/>
          <w:iCs/>
          <w:sz w:val="28"/>
          <w:szCs w:val="28"/>
        </w:rPr>
        <w:t>процесуальне законодавство</w:t>
      </w:r>
      <w:r w:rsidRPr="006F3097">
        <w:rPr>
          <w:rFonts w:ascii="Times New Roman" w:hAnsi="Times New Roman"/>
          <w:iCs/>
          <w:sz w:val="28"/>
          <w:szCs w:val="28"/>
        </w:rPr>
        <w:t xml:space="preserve"> не містить будь-яких вимог щодо необхідності порушення судом питання про відповідальність прокурора, у випадку встановлення у діях останнього процесуальних порушень.</w:t>
      </w:r>
    </w:p>
    <w:p w14:paraId="670D6E5E" w14:textId="77777777" w:rsidR="00546DE9" w:rsidRPr="006F3097" w:rsidRDefault="00546DE9" w:rsidP="00546DE9">
      <w:pPr>
        <w:spacing w:line="360" w:lineRule="auto"/>
        <w:ind w:firstLine="567"/>
        <w:jc w:val="both"/>
        <w:rPr>
          <w:rFonts w:ascii="Times New Roman" w:hAnsi="Times New Roman"/>
          <w:iCs/>
          <w:sz w:val="28"/>
          <w:szCs w:val="28"/>
        </w:rPr>
      </w:pPr>
      <w:r w:rsidRPr="006F3097">
        <w:rPr>
          <w:rFonts w:ascii="Times New Roman" w:hAnsi="Times New Roman"/>
          <w:iCs/>
          <w:sz w:val="28"/>
          <w:szCs w:val="28"/>
        </w:rPr>
        <w:t>Також, Суд зве</w:t>
      </w:r>
      <w:r>
        <w:rPr>
          <w:rFonts w:ascii="Times New Roman" w:hAnsi="Times New Roman"/>
          <w:iCs/>
          <w:sz w:val="28"/>
          <w:szCs w:val="28"/>
        </w:rPr>
        <w:t>рнув</w:t>
      </w:r>
      <w:r w:rsidRPr="006F3097">
        <w:rPr>
          <w:rFonts w:ascii="Times New Roman" w:hAnsi="Times New Roman"/>
          <w:iCs/>
          <w:sz w:val="28"/>
          <w:szCs w:val="28"/>
        </w:rPr>
        <w:t xml:space="preserve"> увагу, що за змістом ч. 6 ст. 13 </w:t>
      </w:r>
      <w:r>
        <w:rPr>
          <w:rFonts w:ascii="Times New Roman" w:hAnsi="Times New Roman"/>
          <w:iCs/>
          <w:sz w:val="28"/>
          <w:szCs w:val="28"/>
        </w:rPr>
        <w:t>Закону України</w:t>
      </w:r>
      <w:r w:rsidRPr="006F3097">
        <w:rPr>
          <w:rFonts w:ascii="Times New Roman" w:hAnsi="Times New Roman"/>
          <w:iCs/>
          <w:sz w:val="28"/>
          <w:szCs w:val="28"/>
        </w:rPr>
        <w:t xml:space="preserve"> «Про судоустрій і статус суддів» судами при застосуванні норм права підлягають врахуванню не будь які висновки, викладені у постановах </w:t>
      </w:r>
      <w:r>
        <w:rPr>
          <w:rFonts w:ascii="Times New Roman" w:hAnsi="Times New Roman"/>
          <w:iCs/>
          <w:sz w:val="28"/>
          <w:szCs w:val="28"/>
        </w:rPr>
        <w:t>ВС</w:t>
      </w:r>
      <w:r w:rsidRPr="006F3097">
        <w:rPr>
          <w:rFonts w:ascii="Times New Roman" w:hAnsi="Times New Roman"/>
          <w:iCs/>
          <w:sz w:val="28"/>
          <w:szCs w:val="28"/>
        </w:rPr>
        <w:t>, а лише ті, що стосуються застосування таких норм права.</w:t>
      </w:r>
    </w:p>
    <w:p w14:paraId="094FE923" w14:textId="77777777" w:rsidR="00546DE9" w:rsidRPr="006F3097" w:rsidRDefault="00546DE9" w:rsidP="00546DE9">
      <w:pPr>
        <w:spacing w:line="360" w:lineRule="auto"/>
        <w:ind w:firstLine="567"/>
        <w:jc w:val="both"/>
        <w:rPr>
          <w:rFonts w:ascii="Times New Roman" w:hAnsi="Times New Roman"/>
          <w:iCs/>
          <w:sz w:val="28"/>
          <w:szCs w:val="28"/>
        </w:rPr>
      </w:pPr>
      <w:r w:rsidRPr="006F3097">
        <w:rPr>
          <w:rFonts w:ascii="Times New Roman" w:hAnsi="Times New Roman"/>
          <w:iCs/>
          <w:sz w:val="28"/>
          <w:szCs w:val="28"/>
        </w:rPr>
        <w:t xml:space="preserve">Висловлена у постанові </w:t>
      </w:r>
      <w:r>
        <w:rPr>
          <w:rFonts w:ascii="Times New Roman" w:hAnsi="Times New Roman"/>
          <w:iCs/>
          <w:sz w:val="28"/>
          <w:szCs w:val="28"/>
        </w:rPr>
        <w:t>ВС</w:t>
      </w:r>
      <w:r w:rsidRPr="006F3097">
        <w:rPr>
          <w:rFonts w:ascii="Times New Roman" w:hAnsi="Times New Roman"/>
          <w:iCs/>
          <w:sz w:val="28"/>
          <w:szCs w:val="28"/>
        </w:rPr>
        <w:t xml:space="preserve"> від 8 квітня 2020 р</w:t>
      </w:r>
      <w:r>
        <w:rPr>
          <w:rFonts w:ascii="Times New Roman" w:hAnsi="Times New Roman"/>
          <w:iCs/>
          <w:sz w:val="28"/>
          <w:szCs w:val="28"/>
        </w:rPr>
        <w:t>.</w:t>
      </w:r>
      <w:r w:rsidRPr="006F3097">
        <w:rPr>
          <w:rFonts w:ascii="Times New Roman" w:hAnsi="Times New Roman"/>
          <w:iCs/>
          <w:sz w:val="28"/>
          <w:szCs w:val="28"/>
        </w:rPr>
        <w:t xml:space="preserve"> (справа № 263/15845/2019, провадження № 51-6165км19) позиція щодо наявності у суду обов`язку порушити питання про відповідальність прокурора, який порушив процесуальний строк, перед органами, які уповноважені притягати його до дисциплінарної відповідальності (наприклад, перед прокурором вищого рівня) не стосується застосування певної норми права, а тому не є обов`язковою для врахування у даній справі.</w:t>
      </w:r>
    </w:p>
    <w:p w14:paraId="59AFA726" w14:textId="77777777" w:rsidR="00546DE9" w:rsidRDefault="00546DE9" w:rsidP="00546DE9">
      <w:pPr>
        <w:spacing w:line="360" w:lineRule="auto"/>
        <w:ind w:firstLine="567"/>
        <w:jc w:val="both"/>
        <w:rPr>
          <w:rFonts w:ascii="Times New Roman" w:hAnsi="Times New Roman"/>
          <w:iCs/>
          <w:sz w:val="28"/>
          <w:szCs w:val="28"/>
        </w:rPr>
      </w:pPr>
      <w:r w:rsidRPr="006F3097">
        <w:rPr>
          <w:rFonts w:ascii="Times New Roman" w:hAnsi="Times New Roman"/>
          <w:iCs/>
          <w:sz w:val="28"/>
          <w:szCs w:val="28"/>
        </w:rPr>
        <w:t xml:space="preserve">Разом із тим, відповідно до положень ч. 2 ст. 45 Закону України «Про прокуратуру» право на звернення до відповідного органу, що здійснює </w:t>
      </w:r>
      <w:r w:rsidRPr="006F3097">
        <w:rPr>
          <w:rFonts w:ascii="Times New Roman" w:hAnsi="Times New Roman"/>
          <w:iCs/>
          <w:sz w:val="28"/>
          <w:szCs w:val="28"/>
        </w:rPr>
        <w:lastRenderedPageBreak/>
        <w:t>дисциплінарне провадження щодо прокурорів, із дисциплінарною скаргою про вчинення прокурором дисциплінарного проступку має кожен, кому відомі такі факти</w:t>
      </w:r>
      <w:r>
        <w:rPr>
          <w:rFonts w:ascii="Times New Roman" w:hAnsi="Times New Roman"/>
          <w:iCs/>
          <w:sz w:val="28"/>
          <w:szCs w:val="28"/>
        </w:rPr>
        <w:t>.</w:t>
      </w:r>
    </w:p>
    <w:p w14:paraId="42AC48ED" w14:textId="77777777" w:rsidR="00546DE9" w:rsidRPr="006F3097" w:rsidRDefault="00546DE9" w:rsidP="00546DE9">
      <w:pPr>
        <w:spacing w:line="360" w:lineRule="auto"/>
        <w:ind w:firstLine="567"/>
        <w:jc w:val="both"/>
        <w:rPr>
          <w:rFonts w:ascii="Times New Roman" w:hAnsi="Times New Roman"/>
          <w:iCs/>
          <w:sz w:val="28"/>
          <w:szCs w:val="28"/>
          <w:lang w:val="ru-RU"/>
        </w:rPr>
      </w:pPr>
      <w:r>
        <w:rPr>
          <w:rFonts w:ascii="Times New Roman" w:hAnsi="Times New Roman"/>
          <w:iCs/>
          <w:sz w:val="28"/>
          <w:szCs w:val="28"/>
        </w:rPr>
        <w:t>Відтак, ВС відмовив у задоволені заяви про відвід суддів, зазначивши, що вищезазначеним</w:t>
      </w:r>
      <w:r w:rsidRPr="00647737">
        <w:rPr>
          <w:rFonts w:ascii="Times New Roman" w:hAnsi="Times New Roman"/>
          <w:iCs/>
          <w:sz w:val="28"/>
          <w:szCs w:val="28"/>
        </w:rPr>
        <w:t xml:space="preserve"> правом</w:t>
      </w:r>
      <w:r>
        <w:rPr>
          <w:rFonts w:ascii="Times New Roman" w:hAnsi="Times New Roman"/>
          <w:iCs/>
          <w:sz w:val="28"/>
          <w:szCs w:val="28"/>
        </w:rPr>
        <w:t>, визначеним</w:t>
      </w:r>
      <w:r w:rsidRPr="00647737">
        <w:rPr>
          <w:rFonts w:ascii="Times New Roman" w:hAnsi="Times New Roman"/>
          <w:iCs/>
          <w:sz w:val="28"/>
          <w:szCs w:val="28"/>
        </w:rPr>
        <w:t xml:space="preserve"> ч. 2 ст. 45 Закону України «Про прокуратуру»</w:t>
      </w:r>
      <w:r>
        <w:rPr>
          <w:rFonts w:ascii="Times New Roman" w:hAnsi="Times New Roman"/>
          <w:iCs/>
          <w:sz w:val="28"/>
          <w:szCs w:val="28"/>
        </w:rPr>
        <w:t>,</w:t>
      </w:r>
      <w:r w:rsidRPr="00647737">
        <w:rPr>
          <w:rFonts w:ascii="Times New Roman" w:hAnsi="Times New Roman"/>
          <w:iCs/>
          <w:sz w:val="28"/>
          <w:szCs w:val="28"/>
        </w:rPr>
        <w:t xml:space="preserve"> </w:t>
      </w:r>
      <w:r>
        <w:rPr>
          <w:rFonts w:ascii="Times New Roman" w:hAnsi="Times New Roman"/>
          <w:iCs/>
          <w:sz w:val="28"/>
          <w:szCs w:val="28"/>
        </w:rPr>
        <w:t>адвокат</w:t>
      </w:r>
      <w:r w:rsidRPr="00647737">
        <w:rPr>
          <w:rFonts w:ascii="Times New Roman" w:hAnsi="Times New Roman"/>
          <w:iCs/>
          <w:sz w:val="28"/>
          <w:szCs w:val="28"/>
        </w:rPr>
        <w:t xml:space="preserve"> не скористався, натомість, звернувся до </w:t>
      </w:r>
      <w:r>
        <w:rPr>
          <w:rFonts w:ascii="Times New Roman" w:hAnsi="Times New Roman"/>
          <w:iCs/>
          <w:sz w:val="28"/>
          <w:szCs w:val="28"/>
        </w:rPr>
        <w:t>с</w:t>
      </w:r>
      <w:r w:rsidRPr="00647737">
        <w:rPr>
          <w:rFonts w:ascii="Times New Roman" w:hAnsi="Times New Roman"/>
          <w:iCs/>
          <w:sz w:val="28"/>
          <w:szCs w:val="28"/>
        </w:rPr>
        <w:t xml:space="preserve">уду із заявою про відвід, зазначивши доводи, які, на переконання </w:t>
      </w:r>
      <w:r>
        <w:rPr>
          <w:rFonts w:ascii="Times New Roman" w:hAnsi="Times New Roman"/>
          <w:iCs/>
          <w:sz w:val="28"/>
          <w:szCs w:val="28"/>
        </w:rPr>
        <w:t>с</w:t>
      </w:r>
      <w:r w:rsidRPr="00647737">
        <w:rPr>
          <w:rFonts w:ascii="Times New Roman" w:hAnsi="Times New Roman"/>
          <w:iCs/>
          <w:sz w:val="28"/>
          <w:szCs w:val="28"/>
        </w:rPr>
        <w:t>уду, направлені на формування хибних висновків про упередженість суду та</w:t>
      </w:r>
      <w:r>
        <w:rPr>
          <w:rFonts w:ascii="Times New Roman" w:hAnsi="Times New Roman"/>
          <w:iCs/>
          <w:sz w:val="28"/>
          <w:szCs w:val="28"/>
        </w:rPr>
        <w:t xml:space="preserve"> необхідність зміни його складу</w:t>
      </w:r>
      <w:r>
        <w:rPr>
          <w:rFonts w:ascii="Times New Roman" w:hAnsi="Times New Roman"/>
          <w:iCs/>
          <w:sz w:val="28"/>
          <w:szCs w:val="28"/>
          <w:lang w:val="ru-RU"/>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59"/>
      </w:r>
      <w:r>
        <w:rPr>
          <w:rFonts w:ascii="Times New Roman" w:hAnsi="Times New Roman"/>
          <w:iCs/>
          <w:sz w:val="28"/>
          <w:szCs w:val="28"/>
          <w:lang w:val="en-US"/>
        </w:rPr>
        <w:t>]</w:t>
      </w:r>
      <w:r>
        <w:rPr>
          <w:rFonts w:ascii="Times New Roman" w:hAnsi="Times New Roman"/>
          <w:iCs/>
          <w:sz w:val="28"/>
          <w:szCs w:val="28"/>
          <w:lang w:val="ru-RU"/>
        </w:rPr>
        <w:t>.</w:t>
      </w:r>
    </w:p>
    <w:p w14:paraId="66768A0E" w14:textId="77777777" w:rsidR="00546DE9" w:rsidRPr="00CC2CB6"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Прикладом постановлення окремої ухвали щодо адвоката є Окрема ухвала ВС від </w:t>
      </w:r>
      <w:r w:rsidRPr="00CC2CB6">
        <w:rPr>
          <w:rFonts w:ascii="Times New Roman" w:hAnsi="Times New Roman"/>
          <w:iCs/>
          <w:sz w:val="28"/>
          <w:szCs w:val="28"/>
        </w:rPr>
        <w:t>31 липня 2019 р</w:t>
      </w:r>
      <w:r>
        <w:rPr>
          <w:rFonts w:ascii="Times New Roman" w:hAnsi="Times New Roman"/>
          <w:iCs/>
          <w:sz w:val="28"/>
          <w:szCs w:val="28"/>
        </w:rPr>
        <w:t>.</w:t>
      </w:r>
      <w:r w:rsidRPr="00CC2CB6">
        <w:rPr>
          <w:rFonts w:ascii="Times New Roman" w:hAnsi="Times New Roman"/>
          <w:iCs/>
          <w:sz w:val="28"/>
          <w:szCs w:val="28"/>
        </w:rPr>
        <w:t xml:space="preserve"> у справі № 916/1573/18</w:t>
      </w:r>
      <w:r>
        <w:rPr>
          <w:rFonts w:ascii="Times New Roman" w:hAnsi="Times New Roman"/>
          <w:iCs/>
          <w:sz w:val="28"/>
          <w:szCs w:val="28"/>
        </w:rPr>
        <w:t xml:space="preserve">. Ця справа стосувалася стягнення збитків з органу місцевого самоврядування на користь суб’єкта господарювання за договором купівлі-продажу дитячого табору. </w:t>
      </w:r>
    </w:p>
    <w:p w14:paraId="6C9B32BE"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 Окремій ухвалі</w:t>
      </w:r>
      <w:r w:rsidRPr="00CB242B">
        <w:rPr>
          <w:rFonts w:ascii="Times New Roman" w:hAnsi="Times New Roman"/>
          <w:iCs/>
          <w:sz w:val="28"/>
          <w:szCs w:val="28"/>
        </w:rPr>
        <w:t xml:space="preserve"> від </w:t>
      </w:r>
      <w:r w:rsidRPr="00CC2CB6">
        <w:rPr>
          <w:rFonts w:ascii="Times New Roman" w:hAnsi="Times New Roman"/>
          <w:iCs/>
          <w:sz w:val="28"/>
          <w:szCs w:val="28"/>
        </w:rPr>
        <w:t>31 липня 2019 р</w:t>
      </w:r>
      <w:r w:rsidRPr="00CB242B">
        <w:rPr>
          <w:rFonts w:ascii="Times New Roman" w:hAnsi="Times New Roman"/>
          <w:iCs/>
          <w:sz w:val="28"/>
          <w:szCs w:val="28"/>
        </w:rPr>
        <w:t>.</w:t>
      </w:r>
      <w:r w:rsidRPr="00CC2CB6">
        <w:rPr>
          <w:rFonts w:ascii="Times New Roman" w:hAnsi="Times New Roman"/>
          <w:iCs/>
          <w:sz w:val="28"/>
          <w:szCs w:val="28"/>
        </w:rPr>
        <w:t xml:space="preserve"> </w:t>
      </w:r>
      <w:r>
        <w:rPr>
          <w:rFonts w:ascii="Times New Roman" w:hAnsi="Times New Roman"/>
          <w:iCs/>
          <w:sz w:val="28"/>
          <w:szCs w:val="28"/>
        </w:rPr>
        <w:t>ВС вказав на</w:t>
      </w:r>
      <w:r w:rsidRPr="00897110">
        <w:rPr>
          <w:rFonts w:ascii="Times New Roman" w:hAnsi="Times New Roman"/>
          <w:iCs/>
          <w:sz w:val="28"/>
          <w:szCs w:val="28"/>
        </w:rPr>
        <w:t xml:space="preserve"> неналежне виконання професійних обов`язків адвокатом, </w:t>
      </w:r>
      <w:r>
        <w:rPr>
          <w:rFonts w:ascii="Times New Roman" w:hAnsi="Times New Roman"/>
          <w:iCs/>
          <w:sz w:val="28"/>
          <w:szCs w:val="28"/>
        </w:rPr>
        <w:t xml:space="preserve">які виразились у викладені у заяві про перегляд справи за нововиявленими обставинами неправдивих відомостей, які спростовуються наявними у матеріалах справи доказами.  </w:t>
      </w:r>
    </w:p>
    <w:p w14:paraId="18F6A64D"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ВС з посиланням на ч. </w:t>
      </w:r>
      <w:r w:rsidRPr="00B949FF">
        <w:rPr>
          <w:rFonts w:ascii="Times New Roman" w:hAnsi="Times New Roman"/>
          <w:iCs/>
          <w:sz w:val="28"/>
          <w:szCs w:val="28"/>
        </w:rPr>
        <w:t>4 ст</w:t>
      </w:r>
      <w:r>
        <w:rPr>
          <w:rFonts w:ascii="Times New Roman" w:hAnsi="Times New Roman"/>
          <w:iCs/>
          <w:sz w:val="28"/>
          <w:szCs w:val="28"/>
        </w:rPr>
        <w:t>.</w:t>
      </w:r>
      <w:r w:rsidRPr="00B949FF">
        <w:rPr>
          <w:rFonts w:ascii="Times New Roman" w:hAnsi="Times New Roman"/>
          <w:iCs/>
          <w:sz w:val="28"/>
          <w:szCs w:val="28"/>
        </w:rPr>
        <w:t xml:space="preserve"> 42 </w:t>
      </w:r>
      <w:r>
        <w:rPr>
          <w:rFonts w:ascii="Times New Roman" w:hAnsi="Times New Roman"/>
          <w:iCs/>
          <w:sz w:val="28"/>
          <w:szCs w:val="28"/>
        </w:rPr>
        <w:t>ГПК</w:t>
      </w:r>
      <w:r w:rsidRPr="00B949FF">
        <w:rPr>
          <w:rFonts w:ascii="Times New Roman" w:hAnsi="Times New Roman"/>
          <w:iCs/>
          <w:sz w:val="28"/>
          <w:szCs w:val="28"/>
        </w:rPr>
        <w:t xml:space="preserve"> України</w:t>
      </w:r>
      <w:r>
        <w:rPr>
          <w:rFonts w:ascii="Times New Roman" w:hAnsi="Times New Roman"/>
          <w:iCs/>
          <w:sz w:val="28"/>
          <w:szCs w:val="28"/>
        </w:rPr>
        <w:t>, якою</w:t>
      </w:r>
      <w:r w:rsidRPr="00B949FF">
        <w:rPr>
          <w:rFonts w:ascii="Times New Roman" w:hAnsi="Times New Roman"/>
          <w:iCs/>
          <w:sz w:val="28"/>
          <w:szCs w:val="28"/>
        </w:rPr>
        <w:t xml:space="preserve"> передбачено, що за введення суду в оману щодо фактичних обставин справи винні особи несуть відповідальність, встановлену законом</w:t>
      </w:r>
      <w:r>
        <w:rPr>
          <w:rFonts w:ascii="Times New Roman" w:hAnsi="Times New Roman"/>
          <w:iCs/>
          <w:sz w:val="28"/>
          <w:szCs w:val="28"/>
        </w:rPr>
        <w:t>, наголосив, що н</w:t>
      </w:r>
      <w:r w:rsidRPr="00B949FF">
        <w:rPr>
          <w:rFonts w:ascii="Times New Roman" w:hAnsi="Times New Roman"/>
          <w:iCs/>
          <w:sz w:val="28"/>
          <w:szCs w:val="28"/>
        </w:rPr>
        <w:t>аведені положення процесуального законодавства спрямовані на те, щоб забезпечити ефективність правосуддя, недопускати призначення справи у судове засідання та його проведення з викликом учасників судового процесу, із відволіканням їх на судове засідання лише для того, щоб зазначити заявнику про наявність у матеріалах справи відповідних доказів, з огляду не те, що така особа не ознайомилася із ними та із змістом судового рішення внаслідок недбалого ставлення та виконання своїх професійних обов’язків.</w:t>
      </w:r>
    </w:p>
    <w:p w14:paraId="49569471"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З огляду на неналежне виконання адвокатом своїх професійних обов’язків, ВС вирішив направити Окрему ухвалу від </w:t>
      </w:r>
      <w:r w:rsidRPr="00CC2CB6">
        <w:rPr>
          <w:rFonts w:ascii="Times New Roman" w:hAnsi="Times New Roman"/>
          <w:iCs/>
          <w:sz w:val="28"/>
          <w:szCs w:val="28"/>
        </w:rPr>
        <w:t>31 липня 2019 р</w:t>
      </w:r>
      <w:r w:rsidRPr="00B949FF">
        <w:rPr>
          <w:rFonts w:ascii="Times New Roman" w:hAnsi="Times New Roman"/>
          <w:iCs/>
          <w:sz w:val="28"/>
          <w:szCs w:val="28"/>
        </w:rPr>
        <w:t>.</w:t>
      </w:r>
      <w:r w:rsidRPr="00CC2CB6">
        <w:rPr>
          <w:rFonts w:ascii="Times New Roman" w:hAnsi="Times New Roman"/>
          <w:iCs/>
          <w:sz w:val="28"/>
          <w:szCs w:val="28"/>
        </w:rPr>
        <w:t xml:space="preserve"> </w:t>
      </w:r>
      <w:r w:rsidRPr="00897110">
        <w:rPr>
          <w:rFonts w:ascii="Times New Roman" w:hAnsi="Times New Roman"/>
          <w:iCs/>
          <w:sz w:val="28"/>
          <w:szCs w:val="28"/>
        </w:rPr>
        <w:t xml:space="preserve">до </w:t>
      </w:r>
      <w:r>
        <w:rPr>
          <w:rFonts w:ascii="Times New Roman" w:hAnsi="Times New Roman"/>
          <w:iCs/>
          <w:sz w:val="28"/>
          <w:szCs w:val="28"/>
        </w:rPr>
        <w:t>КДКА</w:t>
      </w:r>
      <w:r w:rsidRPr="00897110">
        <w:rPr>
          <w:rFonts w:ascii="Times New Roman" w:hAnsi="Times New Roman"/>
          <w:iCs/>
          <w:sz w:val="28"/>
          <w:szCs w:val="28"/>
        </w:rPr>
        <w:t xml:space="preserve"> для вирішення питання про притягнення до дисциплінарної відповідальності</w:t>
      </w:r>
      <w:r>
        <w:rPr>
          <w:rFonts w:ascii="Times New Roman" w:hAnsi="Times New Roman"/>
          <w:iCs/>
          <w:sz w:val="28"/>
          <w:szCs w:val="28"/>
          <w:lang w:val="en-US"/>
        </w:rPr>
        <w:t xml:space="preserve"> [</w:t>
      </w:r>
      <w:r>
        <w:rPr>
          <w:rStyle w:val="af"/>
          <w:rFonts w:ascii="Times New Roman" w:hAnsi="Times New Roman"/>
          <w:iCs/>
          <w:sz w:val="28"/>
          <w:szCs w:val="28"/>
          <w:lang w:val="en-US"/>
        </w:rPr>
        <w:footnoteReference w:id="60"/>
      </w:r>
      <w:r>
        <w:rPr>
          <w:rFonts w:ascii="Times New Roman" w:hAnsi="Times New Roman"/>
          <w:iCs/>
          <w:sz w:val="28"/>
          <w:szCs w:val="28"/>
          <w:lang w:val="en-US"/>
        </w:rPr>
        <w:t>]</w:t>
      </w:r>
      <w:r w:rsidRPr="00897110">
        <w:rPr>
          <w:rFonts w:ascii="Times New Roman" w:hAnsi="Times New Roman"/>
          <w:iCs/>
          <w:sz w:val="28"/>
          <w:szCs w:val="28"/>
        </w:rPr>
        <w:t>.</w:t>
      </w:r>
    </w:p>
    <w:p w14:paraId="19897CEF"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Іншим прикладом постановлення окремої ухвали досліджуваного виду є Окрема ухвала ВС від </w:t>
      </w:r>
      <w:r w:rsidRPr="00897110">
        <w:rPr>
          <w:rFonts w:ascii="Times New Roman" w:hAnsi="Times New Roman"/>
          <w:iCs/>
          <w:sz w:val="28"/>
          <w:szCs w:val="28"/>
        </w:rPr>
        <w:t>18 червня 2018 р</w:t>
      </w:r>
      <w:r>
        <w:rPr>
          <w:rFonts w:ascii="Times New Roman" w:hAnsi="Times New Roman"/>
          <w:iCs/>
          <w:sz w:val="28"/>
          <w:szCs w:val="28"/>
        </w:rPr>
        <w:t>.</w:t>
      </w:r>
      <w:r w:rsidRPr="00897110">
        <w:rPr>
          <w:rFonts w:ascii="Times New Roman" w:hAnsi="Times New Roman"/>
          <w:iCs/>
          <w:sz w:val="28"/>
          <w:szCs w:val="28"/>
        </w:rPr>
        <w:t xml:space="preserve"> у справі № 922/2723/17</w:t>
      </w:r>
      <w:r>
        <w:rPr>
          <w:rFonts w:ascii="Times New Roman" w:hAnsi="Times New Roman"/>
          <w:iCs/>
          <w:sz w:val="28"/>
          <w:szCs w:val="28"/>
        </w:rPr>
        <w:t xml:space="preserve"> за позовом приватного підприємства до районної державної адміністрації про </w:t>
      </w:r>
      <w:r w:rsidRPr="0008349B">
        <w:rPr>
          <w:rFonts w:ascii="Times New Roman" w:hAnsi="Times New Roman"/>
          <w:iCs/>
          <w:sz w:val="28"/>
          <w:szCs w:val="28"/>
        </w:rPr>
        <w:t>визнання недійсним розпорядження та договору оренди земельної ділянки</w:t>
      </w:r>
      <w:r>
        <w:rPr>
          <w:rFonts w:ascii="Times New Roman" w:hAnsi="Times New Roman"/>
          <w:iCs/>
          <w:sz w:val="28"/>
          <w:szCs w:val="28"/>
        </w:rPr>
        <w:t>.</w:t>
      </w:r>
    </w:p>
    <w:p w14:paraId="4A8A940C" w14:textId="77777777" w:rsidR="00546DE9" w:rsidRPr="0089711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цій справі ВС виявив зловживання адвокатом процесуальними правами, </w:t>
      </w:r>
      <w:r w:rsidRPr="00897110">
        <w:rPr>
          <w:rFonts w:ascii="Times New Roman" w:hAnsi="Times New Roman"/>
          <w:iCs/>
          <w:sz w:val="28"/>
          <w:szCs w:val="28"/>
        </w:rPr>
        <w:t>які полягають у зверненні із безпідставними відводами, що не відповідають приписам ч</w:t>
      </w:r>
      <w:r>
        <w:rPr>
          <w:rFonts w:ascii="Times New Roman" w:hAnsi="Times New Roman"/>
          <w:iCs/>
          <w:sz w:val="28"/>
          <w:szCs w:val="28"/>
        </w:rPr>
        <w:t>. 3</w:t>
      </w:r>
      <w:r w:rsidRPr="00897110">
        <w:rPr>
          <w:rFonts w:ascii="Times New Roman" w:hAnsi="Times New Roman"/>
          <w:iCs/>
          <w:sz w:val="28"/>
          <w:szCs w:val="28"/>
        </w:rPr>
        <w:t xml:space="preserve"> ст</w:t>
      </w:r>
      <w:r>
        <w:rPr>
          <w:rFonts w:ascii="Times New Roman" w:hAnsi="Times New Roman"/>
          <w:iCs/>
          <w:sz w:val="28"/>
          <w:szCs w:val="28"/>
        </w:rPr>
        <w:t>.</w:t>
      </w:r>
      <w:r w:rsidRPr="00897110">
        <w:rPr>
          <w:rFonts w:ascii="Times New Roman" w:hAnsi="Times New Roman"/>
          <w:iCs/>
          <w:sz w:val="28"/>
          <w:szCs w:val="28"/>
        </w:rPr>
        <w:t xml:space="preserve"> 38 Г</w:t>
      </w:r>
      <w:r>
        <w:rPr>
          <w:rFonts w:ascii="Times New Roman" w:hAnsi="Times New Roman"/>
          <w:iCs/>
          <w:sz w:val="28"/>
          <w:szCs w:val="28"/>
        </w:rPr>
        <w:t>ПК</w:t>
      </w:r>
      <w:r w:rsidRPr="00897110">
        <w:rPr>
          <w:rFonts w:ascii="Times New Roman" w:hAnsi="Times New Roman"/>
          <w:iCs/>
          <w:sz w:val="28"/>
          <w:szCs w:val="28"/>
        </w:rPr>
        <w:t xml:space="preserve"> України (заява про відвід суддів не містить мотивів, які б Суд мав оцінити під час розгляду такої заяви)</w:t>
      </w:r>
      <w:r>
        <w:rPr>
          <w:rFonts w:ascii="Times New Roman" w:hAnsi="Times New Roman"/>
          <w:iCs/>
          <w:sz w:val="28"/>
          <w:szCs w:val="28"/>
        </w:rPr>
        <w:t xml:space="preserve"> </w:t>
      </w:r>
      <w:r w:rsidRPr="00897110">
        <w:rPr>
          <w:rFonts w:ascii="Times New Roman" w:hAnsi="Times New Roman"/>
          <w:iCs/>
          <w:sz w:val="28"/>
          <w:szCs w:val="28"/>
        </w:rPr>
        <w:t>та є таким, що спрямоване на свідоме, невиправдане затягування судового процесу</w:t>
      </w:r>
      <w:r>
        <w:rPr>
          <w:rFonts w:ascii="Times New Roman" w:hAnsi="Times New Roman"/>
          <w:iCs/>
          <w:sz w:val="28"/>
          <w:szCs w:val="28"/>
        </w:rPr>
        <w:t>. З огляду на це, ВС з м</w:t>
      </w:r>
      <w:r w:rsidRPr="00897110">
        <w:rPr>
          <w:rFonts w:ascii="Times New Roman" w:hAnsi="Times New Roman"/>
          <w:iCs/>
          <w:sz w:val="28"/>
          <w:szCs w:val="28"/>
        </w:rPr>
        <w:t>етою подальшого запобігання зловживання адвокатом процесуальними правами</w:t>
      </w:r>
      <w:r>
        <w:rPr>
          <w:rFonts w:ascii="Times New Roman" w:hAnsi="Times New Roman"/>
          <w:iCs/>
          <w:sz w:val="28"/>
          <w:szCs w:val="28"/>
        </w:rPr>
        <w:t xml:space="preserve"> вирішив постановити Окрему ухвалу та </w:t>
      </w:r>
      <w:r w:rsidRPr="00897110">
        <w:rPr>
          <w:rFonts w:ascii="Times New Roman" w:hAnsi="Times New Roman"/>
          <w:iCs/>
          <w:sz w:val="28"/>
          <w:szCs w:val="28"/>
        </w:rPr>
        <w:t xml:space="preserve">надіслати </w:t>
      </w:r>
      <w:r>
        <w:rPr>
          <w:rFonts w:ascii="Times New Roman" w:hAnsi="Times New Roman"/>
          <w:iCs/>
          <w:sz w:val="28"/>
          <w:szCs w:val="28"/>
        </w:rPr>
        <w:t xml:space="preserve">її </w:t>
      </w:r>
      <w:r w:rsidRPr="00897110">
        <w:rPr>
          <w:rFonts w:ascii="Times New Roman" w:hAnsi="Times New Roman"/>
          <w:iCs/>
          <w:sz w:val="28"/>
          <w:szCs w:val="28"/>
        </w:rPr>
        <w:t xml:space="preserve">до </w:t>
      </w:r>
      <w:r>
        <w:rPr>
          <w:rFonts w:ascii="Times New Roman" w:hAnsi="Times New Roman"/>
          <w:iCs/>
          <w:sz w:val="28"/>
          <w:szCs w:val="28"/>
        </w:rPr>
        <w:t xml:space="preserve">КДКА </w:t>
      </w:r>
      <w:r>
        <w:rPr>
          <w:rFonts w:ascii="Times New Roman" w:hAnsi="Times New Roman"/>
          <w:iCs/>
          <w:sz w:val="28"/>
          <w:szCs w:val="28"/>
          <w:lang w:val="en-US"/>
        </w:rPr>
        <w:t>[</w:t>
      </w:r>
      <w:r>
        <w:rPr>
          <w:rStyle w:val="af"/>
          <w:rFonts w:ascii="Times New Roman" w:hAnsi="Times New Roman"/>
          <w:iCs/>
          <w:sz w:val="28"/>
          <w:szCs w:val="28"/>
          <w:lang w:val="en-US"/>
        </w:rPr>
        <w:footnoteReference w:id="61"/>
      </w:r>
      <w:r>
        <w:rPr>
          <w:rFonts w:ascii="Times New Roman" w:hAnsi="Times New Roman"/>
          <w:iCs/>
          <w:sz w:val="28"/>
          <w:szCs w:val="28"/>
          <w:lang w:val="en-US"/>
        </w:rPr>
        <w:t>]</w:t>
      </w:r>
      <w:r w:rsidRPr="00897110">
        <w:rPr>
          <w:rFonts w:ascii="Times New Roman" w:hAnsi="Times New Roman"/>
          <w:iCs/>
          <w:sz w:val="28"/>
          <w:szCs w:val="28"/>
        </w:rPr>
        <w:t>.</w:t>
      </w:r>
    </w:p>
    <w:p w14:paraId="415E652E"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Ще одним прикладом є Окрема ухвала, постановлена Вищим антикорупційним судом від 24 серпня 2022 р. у справі № </w:t>
      </w:r>
      <w:r w:rsidRPr="00647737">
        <w:rPr>
          <w:rFonts w:ascii="Times New Roman" w:hAnsi="Times New Roman"/>
          <w:iCs/>
          <w:sz w:val="28"/>
          <w:szCs w:val="28"/>
        </w:rPr>
        <w:t>991/2685/21</w:t>
      </w:r>
      <w:r>
        <w:rPr>
          <w:rFonts w:ascii="Times New Roman" w:hAnsi="Times New Roman"/>
          <w:iCs/>
          <w:sz w:val="28"/>
          <w:szCs w:val="28"/>
        </w:rPr>
        <w:t xml:space="preserve">, якою </w:t>
      </w:r>
      <w:r w:rsidRPr="00E2085C">
        <w:rPr>
          <w:rFonts w:ascii="Times New Roman" w:hAnsi="Times New Roman"/>
          <w:iCs/>
          <w:sz w:val="28"/>
          <w:szCs w:val="28"/>
        </w:rPr>
        <w:t xml:space="preserve">перед Кваліфікаційно-дисциплінарною комісією адвокатури міста Києва </w:t>
      </w:r>
      <w:r>
        <w:rPr>
          <w:rFonts w:ascii="Times New Roman" w:hAnsi="Times New Roman"/>
          <w:iCs/>
          <w:sz w:val="28"/>
          <w:szCs w:val="28"/>
        </w:rPr>
        <w:t>було порушено</w:t>
      </w:r>
      <w:r w:rsidRPr="00E2085C">
        <w:rPr>
          <w:rFonts w:ascii="Times New Roman" w:hAnsi="Times New Roman"/>
          <w:iCs/>
          <w:sz w:val="28"/>
          <w:szCs w:val="28"/>
        </w:rPr>
        <w:t xml:space="preserve"> питання про притягнення до дисциплінарної відповідальності адвоката</w:t>
      </w:r>
      <w:r>
        <w:rPr>
          <w:rFonts w:ascii="Times New Roman" w:hAnsi="Times New Roman"/>
          <w:iCs/>
          <w:sz w:val="28"/>
          <w:szCs w:val="28"/>
        </w:rPr>
        <w:t>.</w:t>
      </w:r>
    </w:p>
    <w:p w14:paraId="5D5C60DD"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під час розгляду цієї справи, для участі у судовому засіданні на дату, заздалегідь узгоджену із стороною захисту, прибули прокурор та інші учасники справи, проте адвокати не з’явились, подавши менше, ніж за годину до початку судового засідання клопотання про відкладення розгляду справи. </w:t>
      </w:r>
    </w:p>
    <w:p w14:paraId="3BFCDF3E"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Вищий антикорупційний суд керувався нормами </w:t>
      </w:r>
      <w:r w:rsidRPr="00E2085C">
        <w:rPr>
          <w:rFonts w:ascii="Times New Roman" w:hAnsi="Times New Roman"/>
          <w:iCs/>
          <w:sz w:val="28"/>
          <w:szCs w:val="28"/>
        </w:rPr>
        <w:t>ч. 1 ст. 324 КПК України</w:t>
      </w:r>
      <w:r>
        <w:rPr>
          <w:rFonts w:ascii="Times New Roman" w:hAnsi="Times New Roman"/>
          <w:iCs/>
          <w:sz w:val="28"/>
          <w:szCs w:val="28"/>
        </w:rPr>
        <w:t xml:space="preserve">, відповідно до якої, якщо </w:t>
      </w:r>
      <w:r w:rsidRPr="00E2085C">
        <w:rPr>
          <w:rFonts w:ascii="Times New Roman" w:hAnsi="Times New Roman"/>
          <w:iCs/>
          <w:sz w:val="28"/>
          <w:szCs w:val="28"/>
        </w:rPr>
        <w:t xml:space="preserve">в судове засідання не прибув за повідомленням прокурор або захисник у кримінальному провадженні, де участь захисника є обов`язковою, суд відкладає судовий розгляд, визначає дату, час та місце проведення нового засідання і вживає заходів до прибуття їх до суду. Одночасно, </w:t>
      </w:r>
      <w:r w:rsidRPr="00E2085C">
        <w:rPr>
          <w:rFonts w:ascii="Times New Roman" w:hAnsi="Times New Roman"/>
          <w:iCs/>
          <w:sz w:val="28"/>
          <w:szCs w:val="28"/>
        </w:rPr>
        <w:lastRenderedPageBreak/>
        <w:t>якщо причина неприбуття є неповажною, суд порушує питання про відповідальність прокурора або адвоката, які не прибули, перед органами, що згідно із законом уповноважені притягати їх до дисциплінарної відповідальності.</w:t>
      </w:r>
      <w:r>
        <w:rPr>
          <w:rFonts w:ascii="Times New Roman" w:hAnsi="Times New Roman"/>
          <w:iCs/>
          <w:sz w:val="28"/>
          <w:szCs w:val="28"/>
        </w:rPr>
        <w:t xml:space="preserve"> </w:t>
      </w:r>
    </w:p>
    <w:p w14:paraId="6F0D2902" w14:textId="77777777" w:rsidR="00546DE9" w:rsidRPr="00647737"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w:t>
      </w:r>
      <w:r w:rsidRPr="00E2085C">
        <w:rPr>
          <w:rFonts w:ascii="Times New Roman" w:hAnsi="Times New Roman"/>
          <w:iCs/>
          <w:sz w:val="28"/>
          <w:szCs w:val="28"/>
        </w:rPr>
        <w:t xml:space="preserve">урахуванням наведених вище обставин, </w:t>
      </w:r>
      <w:r>
        <w:rPr>
          <w:rFonts w:ascii="Times New Roman" w:hAnsi="Times New Roman"/>
          <w:iCs/>
          <w:sz w:val="28"/>
          <w:szCs w:val="28"/>
        </w:rPr>
        <w:t>Суд дійшов висновку</w:t>
      </w:r>
      <w:r w:rsidRPr="00E2085C">
        <w:rPr>
          <w:rFonts w:ascii="Times New Roman" w:hAnsi="Times New Roman"/>
          <w:iCs/>
          <w:sz w:val="28"/>
          <w:szCs w:val="28"/>
        </w:rPr>
        <w:t xml:space="preserve">, </w:t>
      </w:r>
      <w:r>
        <w:rPr>
          <w:rFonts w:ascii="Times New Roman" w:hAnsi="Times New Roman"/>
          <w:iCs/>
          <w:sz w:val="28"/>
          <w:szCs w:val="28"/>
        </w:rPr>
        <w:t xml:space="preserve">що </w:t>
      </w:r>
      <w:r w:rsidRPr="00E2085C">
        <w:rPr>
          <w:rFonts w:ascii="Times New Roman" w:hAnsi="Times New Roman"/>
          <w:iCs/>
          <w:sz w:val="28"/>
          <w:szCs w:val="28"/>
        </w:rPr>
        <w:t>в процесуальній поведінці адвоката наявні ознаки дисциплінарного проступку, а саме: неналежного виконання професійних обов`язків внаслідок створення перешкод для судового розгляду кримінального провадження та реалізації права підзахисного на розгляд цього пров</w:t>
      </w:r>
      <w:r>
        <w:rPr>
          <w:rFonts w:ascii="Times New Roman" w:hAnsi="Times New Roman"/>
          <w:iCs/>
          <w:sz w:val="28"/>
          <w:szCs w:val="28"/>
        </w:rPr>
        <w:t>адження у розумні строки. Тому С</w:t>
      </w:r>
      <w:r w:rsidRPr="00E2085C">
        <w:rPr>
          <w:rFonts w:ascii="Times New Roman" w:hAnsi="Times New Roman"/>
          <w:iCs/>
          <w:sz w:val="28"/>
          <w:szCs w:val="28"/>
        </w:rPr>
        <w:t>уд вважа</w:t>
      </w:r>
      <w:r>
        <w:rPr>
          <w:rFonts w:ascii="Times New Roman" w:hAnsi="Times New Roman"/>
          <w:iCs/>
          <w:sz w:val="28"/>
          <w:szCs w:val="28"/>
        </w:rPr>
        <w:t>в</w:t>
      </w:r>
      <w:r w:rsidRPr="00E2085C">
        <w:rPr>
          <w:rFonts w:ascii="Times New Roman" w:hAnsi="Times New Roman"/>
          <w:iCs/>
          <w:sz w:val="28"/>
          <w:szCs w:val="28"/>
        </w:rPr>
        <w:t xml:space="preserve"> за необхідне порушити питання про дисциплінарну відповідальність адвоката перед кваліфікаційно-дисциплінарною комісією адвокатури регіону, де він обліковується</w:t>
      </w:r>
      <w:r w:rsidRPr="00E2085C">
        <w:rPr>
          <w:rFonts w:ascii="Times New Roman" w:hAnsi="Times New Roman"/>
          <w:iCs/>
          <w:sz w:val="28"/>
          <w:szCs w:val="28"/>
          <w:lang w:val="en-US"/>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62"/>
      </w:r>
      <w:r>
        <w:rPr>
          <w:rFonts w:ascii="Times New Roman" w:hAnsi="Times New Roman"/>
          <w:iCs/>
          <w:sz w:val="28"/>
          <w:szCs w:val="28"/>
          <w:lang w:val="en-US"/>
        </w:rPr>
        <w:t>]</w:t>
      </w:r>
      <w:r>
        <w:rPr>
          <w:rFonts w:ascii="Times New Roman" w:hAnsi="Times New Roman"/>
          <w:iCs/>
          <w:sz w:val="28"/>
          <w:szCs w:val="28"/>
        </w:rPr>
        <w:t>.</w:t>
      </w:r>
    </w:p>
    <w:p w14:paraId="66EB299C"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4. </w:t>
      </w:r>
      <w:r w:rsidRPr="00C73452">
        <w:rPr>
          <w:rFonts w:ascii="Times New Roman" w:hAnsi="Times New Roman"/>
          <w:i/>
          <w:sz w:val="28"/>
          <w:szCs w:val="28"/>
        </w:rPr>
        <w:t>Окрема ухвала як скарга на суддю</w:t>
      </w:r>
      <w:r w:rsidRPr="00C73452">
        <w:rPr>
          <w:rFonts w:ascii="Times New Roman" w:hAnsi="Times New Roman"/>
          <w:iCs/>
          <w:sz w:val="28"/>
          <w:szCs w:val="28"/>
        </w:rPr>
        <w:t xml:space="preserve"> – </w:t>
      </w:r>
      <w:r>
        <w:rPr>
          <w:rFonts w:ascii="Times New Roman" w:hAnsi="Times New Roman"/>
          <w:iCs/>
          <w:sz w:val="28"/>
          <w:szCs w:val="28"/>
        </w:rPr>
        <w:t>вид о</w:t>
      </w:r>
      <w:r w:rsidRPr="00C73452">
        <w:rPr>
          <w:rFonts w:ascii="Times New Roman" w:hAnsi="Times New Roman"/>
          <w:iCs/>
          <w:sz w:val="28"/>
          <w:szCs w:val="28"/>
        </w:rPr>
        <w:t>крем</w:t>
      </w:r>
      <w:r>
        <w:rPr>
          <w:rFonts w:ascii="Times New Roman" w:hAnsi="Times New Roman"/>
          <w:iCs/>
          <w:sz w:val="28"/>
          <w:szCs w:val="28"/>
        </w:rPr>
        <w:t>ої</w:t>
      </w:r>
      <w:r w:rsidRPr="00C73452">
        <w:rPr>
          <w:rFonts w:ascii="Times New Roman" w:hAnsi="Times New Roman"/>
          <w:iCs/>
          <w:sz w:val="28"/>
          <w:szCs w:val="28"/>
        </w:rPr>
        <w:t xml:space="preserve"> ухвал</w:t>
      </w:r>
      <w:r>
        <w:rPr>
          <w:rFonts w:ascii="Times New Roman" w:hAnsi="Times New Roman"/>
          <w:iCs/>
          <w:sz w:val="28"/>
          <w:szCs w:val="28"/>
        </w:rPr>
        <w:t>и</w:t>
      </w:r>
      <w:r w:rsidRPr="00C73452">
        <w:rPr>
          <w:rFonts w:ascii="Times New Roman" w:hAnsi="Times New Roman"/>
          <w:iCs/>
          <w:sz w:val="28"/>
          <w:szCs w:val="28"/>
        </w:rPr>
        <w:t xml:space="preserve"> як реагування на неналежну роботу суду</w:t>
      </w:r>
      <w:r>
        <w:rPr>
          <w:rFonts w:ascii="Times New Roman" w:hAnsi="Times New Roman"/>
          <w:iCs/>
          <w:sz w:val="28"/>
          <w:szCs w:val="28"/>
        </w:rPr>
        <w:t xml:space="preserve"> або судді</w:t>
      </w:r>
      <w:r w:rsidRPr="00C73452">
        <w:rPr>
          <w:rFonts w:ascii="Times New Roman" w:hAnsi="Times New Roman"/>
          <w:iCs/>
          <w:sz w:val="28"/>
          <w:szCs w:val="28"/>
        </w:rPr>
        <w:t xml:space="preserve">, порушення законодавства і неврахування практики </w:t>
      </w:r>
      <w:r>
        <w:rPr>
          <w:rFonts w:ascii="Times New Roman" w:hAnsi="Times New Roman"/>
          <w:iCs/>
          <w:sz w:val="28"/>
          <w:szCs w:val="28"/>
        </w:rPr>
        <w:t xml:space="preserve">ВС, що містить вимогу про </w:t>
      </w:r>
      <w:r w:rsidRPr="00C73452">
        <w:rPr>
          <w:rFonts w:ascii="Times New Roman" w:hAnsi="Times New Roman"/>
          <w:iCs/>
          <w:sz w:val="28"/>
          <w:szCs w:val="28"/>
        </w:rPr>
        <w:t>пров</w:t>
      </w:r>
      <w:r>
        <w:rPr>
          <w:rFonts w:ascii="Times New Roman" w:hAnsi="Times New Roman"/>
          <w:iCs/>
          <w:sz w:val="28"/>
          <w:szCs w:val="28"/>
        </w:rPr>
        <w:t>едення</w:t>
      </w:r>
      <w:r w:rsidRPr="00C73452">
        <w:rPr>
          <w:rFonts w:ascii="Times New Roman" w:hAnsi="Times New Roman"/>
          <w:iCs/>
          <w:sz w:val="28"/>
          <w:szCs w:val="28"/>
        </w:rPr>
        <w:t xml:space="preserve"> </w:t>
      </w:r>
      <w:r>
        <w:rPr>
          <w:rFonts w:ascii="Times New Roman" w:hAnsi="Times New Roman"/>
          <w:iCs/>
          <w:sz w:val="28"/>
          <w:szCs w:val="28"/>
        </w:rPr>
        <w:t>Вищою</w:t>
      </w:r>
      <w:r w:rsidRPr="00C73452">
        <w:rPr>
          <w:rFonts w:ascii="Times New Roman" w:hAnsi="Times New Roman"/>
          <w:iCs/>
          <w:sz w:val="28"/>
          <w:szCs w:val="28"/>
        </w:rPr>
        <w:t xml:space="preserve"> рад</w:t>
      </w:r>
      <w:r>
        <w:rPr>
          <w:rFonts w:ascii="Times New Roman" w:hAnsi="Times New Roman"/>
          <w:iCs/>
          <w:sz w:val="28"/>
          <w:szCs w:val="28"/>
        </w:rPr>
        <w:t>ою</w:t>
      </w:r>
      <w:r w:rsidRPr="00C73452">
        <w:rPr>
          <w:rFonts w:ascii="Times New Roman" w:hAnsi="Times New Roman"/>
          <w:iCs/>
          <w:sz w:val="28"/>
          <w:szCs w:val="28"/>
        </w:rPr>
        <w:t xml:space="preserve"> правосуддя </w:t>
      </w:r>
      <w:r>
        <w:rPr>
          <w:rFonts w:ascii="Times New Roman" w:hAnsi="Times New Roman"/>
          <w:iCs/>
          <w:sz w:val="28"/>
          <w:szCs w:val="28"/>
        </w:rPr>
        <w:t xml:space="preserve">перевірки </w:t>
      </w:r>
      <w:r w:rsidRPr="00C73452">
        <w:rPr>
          <w:rFonts w:ascii="Times New Roman" w:hAnsi="Times New Roman"/>
          <w:iCs/>
          <w:sz w:val="28"/>
          <w:szCs w:val="28"/>
        </w:rPr>
        <w:t>діяльності судді</w:t>
      </w:r>
      <w:r>
        <w:rPr>
          <w:rFonts w:ascii="Times New Roman" w:hAnsi="Times New Roman"/>
          <w:iCs/>
          <w:sz w:val="28"/>
          <w:szCs w:val="28"/>
        </w:rPr>
        <w:t xml:space="preserve">, а також </w:t>
      </w:r>
      <w:r w:rsidRPr="005C0E85">
        <w:rPr>
          <w:rFonts w:ascii="Times New Roman" w:hAnsi="Times New Roman"/>
          <w:bCs/>
          <w:iCs/>
          <w:sz w:val="28"/>
          <w:szCs w:val="28"/>
        </w:rPr>
        <w:t xml:space="preserve">інформування </w:t>
      </w:r>
      <w:r>
        <w:rPr>
          <w:rFonts w:ascii="Times New Roman" w:hAnsi="Times New Roman"/>
          <w:bCs/>
          <w:iCs/>
          <w:sz w:val="28"/>
          <w:szCs w:val="28"/>
        </w:rPr>
        <w:t>Р</w:t>
      </w:r>
      <w:r w:rsidRPr="005C0E85">
        <w:rPr>
          <w:rFonts w:ascii="Times New Roman" w:hAnsi="Times New Roman"/>
          <w:bCs/>
          <w:iCs/>
          <w:sz w:val="28"/>
          <w:szCs w:val="28"/>
        </w:rPr>
        <w:t>ади суддів та керівництво відповідного суду щодо необхідності звернути увагу на недоліки у роботі такого суду або судді</w:t>
      </w:r>
      <w:r w:rsidRPr="00C73452">
        <w:rPr>
          <w:rFonts w:ascii="Times New Roman" w:hAnsi="Times New Roman"/>
          <w:iCs/>
          <w:sz w:val="28"/>
          <w:szCs w:val="28"/>
        </w:rPr>
        <w:t xml:space="preserve"> (ч. 8 ст. 249</w:t>
      </w:r>
      <w:r>
        <w:rPr>
          <w:rFonts w:ascii="Times New Roman" w:hAnsi="Times New Roman"/>
          <w:iCs/>
          <w:sz w:val="28"/>
          <w:szCs w:val="28"/>
        </w:rPr>
        <w:t xml:space="preserve"> КАС України</w:t>
      </w:r>
      <w:r w:rsidRPr="00C73452">
        <w:rPr>
          <w:rFonts w:ascii="Times New Roman" w:hAnsi="Times New Roman"/>
          <w:iCs/>
          <w:sz w:val="28"/>
          <w:szCs w:val="28"/>
        </w:rPr>
        <w:t>)</w:t>
      </w:r>
      <w:r>
        <w:rPr>
          <w:rFonts w:ascii="Times New Roman" w:hAnsi="Times New Roman"/>
          <w:iCs/>
          <w:sz w:val="28"/>
          <w:szCs w:val="28"/>
        </w:rPr>
        <w:t>.</w:t>
      </w:r>
    </w:p>
    <w:p w14:paraId="66A8377C" w14:textId="77777777" w:rsidR="00546DE9" w:rsidRDefault="00546DE9" w:rsidP="00546DE9">
      <w:pPr>
        <w:spacing w:line="360" w:lineRule="auto"/>
        <w:ind w:firstLine="567"/>
        <w:jc w:val="both"/>
        <w:rPr>
          <w:rFonts w:ascii="Times New Roman" w:hAnsi="Times New Roman"/>
          <w:sz w:val="28"/>
          <w:szCs w:val="28"/>
        </w:rPr>
      </w:pPr>
      <w:r>
        <w:rPr>
          <w:rFonts w:ascii="Times New Roman" w:hAnsi="Times New Roman"/>
          <w:iCs/>
          <w:sz w:val="28"/>
          <w:szCs w:val="28"/>
        </w:rPr>
        <w:t xml:space="preserve">Наприклад, у справі № </w:t>
      </w:r>
      <w:r w:rsidRPr="00727B31">
        <w:rPr>
          <w:rFonts w:ascii="Times New Roman" w:hAnsi="Times New Roman"/>
          <w:iCs/>
          <w:sz w:val="28"/>
          <w:szCs w:val="28"/>
        </w:rPr>
        <w:t>40/5005/7101/2011</w:t>
      </w:r>
      <w:r>
        <w:rPr>
          <w:rFonts w:ascii="Times New Roman" w:hAnsi="Times New Roman"/>
          <w:iCs/>
          <w:sz w:val="28"/>
          <w:szCs w:val="28"/>
        </w:rPr>
        <w:t xml:space="preserve">, яка стосувалася звернення стягнення на предмет іпотеки, ВС постановив Окрему ухвалу від </w:t>
      </w:r>
      <w:r w:rsidRPr="001B1F7E">
        <w:rPr>
          <w:rFonts w:ascii="Times New Roman" w:hAnsi="Times New Roman"/>
          <w:iCs/>
          <w:sz w:val="28"/>
          <w:szCs w:val="28"/>
        </w:rPr>
        <w:t>31 травня 2018 р</w:t>
      </w:r>
      <w:r>
        <w:rPr>
          <w:rFonts w:ascii="Times New Roman" w:hAnsi="Times New Roman"/>
          <w:iCs/>
          <w:sz w:val="28"/>
          <w:szCs w:val="28"/>
        </w:rPr>
        <w:t xml:space="preserve">. у зв’язку з недотриманням суддями першої інстанції вимог ст. 296 ЦПК України </w:t>
      </w:r>
      <w:r w:rsidRPr="00B3677D">
        <w:rPr>
          <w:rFonts w:ascii="Times New Roman" w:hAnsi="Times New Roman"/>
          <w:iCs/>
          <w:sz w:val="28"/>
          <w:szCs w:val="28"/>
        </w:rPr>
        <w:t>(</w:t>
      </w:r>
      <w:r>
        <w:rPr>
          <w:rFonts w:ascii="Times New Roman" w:hAnsi="Times New Roman"/>
          <w:iCs/>
          <w:sz w:val="28"/>
          <w:szCs w:val="28"/>
        </w:rPr>
        <w:t>у</w:t>
      </w:r>
      <w:r w:rsidRPr="00B3677D">
        <w:rPr>
          <w:rFonts w:ascii="Times New Roman" w:hAnsi="Times New Roman"/>
          <w:iCs/>
          <w:sz w:val="28"/>
          <w:szCs w:val="28"/>
        </w:rPr>
        <w:t xml:space="preserve"> редакції, чинній до 15</w:t>
      </w:r>
      <w:r>
        <w:rPr>
          <w:rFonts w:ascii="Times New Roman" w:hAnsi="Times New Roman"/>
          <w:iCs/>
          <w:sz w:val="28"/>
          <w:szCs w:val="28"/>
        </w:rPr>
        <w:t xml:space="preserve"> грудня </w:t>
      </w:r>
      <w:r w:rsidRPr="00B3677D">
        <w:rPr>
          <w:rFonts w:ascii="Times New Roman" w:hAnsi="Times New Roman"/>
          <w:iCs/>
          <w:sz w:val="28"/>
          <w:szCs w:val="28"/>
        </w:rPr>
        <w:t>2017</w:t>
      </w:r>
      <w:r>
        <w:rPr>
          <w:rFonts w:ascii="Times New Roman" w:hAnsi="Times New Roman"/>
          <w:iCs/>
          <w:sz w:val="28"/>
          <w:szCs w:val="28"/>
        </w:rPr>
        <w:t xml:space="preserve"> р.</w:t>
      </w:r>
      <w:r w:rsidRPr="00B3677D">
        <w:rPr>
          <w:rFonts w:ascii="Times New Roman" w:hAnsi="Times New Roman"/>
          <w:iCs/>
          <w:sz w:val="28"/>
          <w:szCs w:val="28"/>
        </w:rPr>
        <w:t>)</w:t>
      </w:r>
      <w:r>
        <w:rPr>
          <w:rFonts w:ascii="Times New Roman" w:hAnsi="Times New Roman"/>
          <w:iCs/>
          <w:sz w:val="28"/>
          <w:szCs w:val="28"/>
        </w:rPr>
        <w:t xml:space="preserve">, яка визначає, що </w:t>
      </w:r>
      <w:r w:rsidRPr="00B3677D">
        <w:rPr>
          <w:rFonts w:ascii="Times New Roman" w:hAnsi="Times New Roman"/>
          <w:iCs/>
          <w:sz w:val="28"/>
          <w:szCs w:val="28"/>
        </w:rPr>
        <w:t>суд першої інстанції на наступний день після закінчення строку для подання апеляційної скарги надсилає її разом зі справою до апеляційного суду</w:t>
      </w:r>
      <w:r>
        <w:rPr>
          <w:rFonts w:ascii="Times New Roman" w:hAnsi="Times New Roman"/>
          <w:iCs/>
          <w:sz w:val="28"/>
          <w:szCs w:val="28"/>
        </w:rPr>
        <w:t>; а</w:t>
      </w:r>
      <w:r w:rsidRPr="00B3677D">
        <w:rPr>
          <w:rFonts w:ascii="Times New Roman" w:hAnsi="Times New Roman"/>
          <w:sz w:val="28"/>
          <w:szCs w:val="28"/>
        </w:rPr>
        <w:t>пеляційні скарги, що надійшли після цього, не пізніше наступного робочого дня після їхнього надходження направляються до апеляційного суду.</w:t>
      </w:r>
    </w:p>
    <w:p w14:paraId="5E658CE0" w14:textId="77777777" w:rsidR="00546DE9" w:rsidRPr="00B3677D" w:rsidRDefault="00546DE9" w:rsidP="00546DE9">
      <w:pPr>
        <w:spacing w:line="360" w:lineRule="auto"/>
        <w:ind w:firstLine="567"/>
        <w:jc w:val="both"/>
        <w:rPr>
          <w:rFonts w:ascii="Times New Roman" w:hAnsi="Times New Roman"/>
          <w:sz w:val="28"/>
          <w:szCs w:val="28"/>
        </w:rPr>
      </w:pPr>
      <w:r>
        <w:rPr>
          <w:rFonts w:ascii="Times New Roman" w:hAnsi="Times New Roman"/>
          <w:sz w:val="28"/>
          <w:szCs w:val="28"/>
        </w:rPr>
        <w:t xml:space="preserve">У результаті недотримання суддями вимог вищезазначеної норми, </w:t>
      </w:r>
      <w:r w:rsidRPr="00B3677D">
        <w:rPr>
          <w:rFonts w:ascii="Times New Roman" w:hAnsi="Times New Roman"/>
          <w:sz w:val="28"/>
          <w:szCs w:val="28"/>
        </w:rPr>
        <w:t xml:space="preserve">більше </w:t>
      </w:r>
      <w:r>
        <w:rPr>
          <w:rFonts w:ascii="Times New Roman" w:hAnsi="Times New Roman"/>
          <w:sz w:val="28"/>
          <w:szCs w:val="28"/>
        </w:rPr>
        <w:t>восьми</w:t>
      </w:r>
      <w:r w:rsidRPr="00B3677D">
        <w:rPr>
          <w:rFonts w:ascii="Times New Roman" w:hAnsi="Times New Roman"/>
          <w:sz w:val="28"/>
          <w:szCs w:val="28"/>
        </w:rPr>
        <w:t xml:space="preserve"> місяців апеляційна скарга на рішення </w:t>
      </w:r>
      <w:r>
        <w:rPr>
          <w:rFonts w:ascii="Times New Roman" w:hAnsi="Times New Roman"/>
          <w:sz w:val="28"/>
          <w:szCs w:val="28"/>
        </w:rPr>
        <w:t xml:space="preserve">суду першої інстанції </w:t>
      </w:r>
      <w:r w:rsidRPr="00B3677D">
        <w:rPr>
          <w:rFonts w:ascii="Times New Roman" w:hAnsi="Times New Roman"/>
          <w:sz w:val="28"/>
          <w:szCs w:val="28"/>
        </w:rPr>
        <w:t>у цивільній справі №</w:t>
      </w:r>
      <w:r>
        <w:rPr>
          <w:rFonts w:ascii="Times New Roman" w:hAnsi="Times New Roman"/>
          <w:sz w:val="28"/>
          <w:szCs w:val="28"/>
        </w:rPr>
        <w:t xml:space="preserve"> </w:t>
      </w:r>
      <w:r w:rsidRPr="00B3677D">
        <w:rPr>
          <w:rFonts w:ascii="Times New Roman" w:hAnsi="Times New Roman"/>
          <w:sz w:val="28"/>
          <w:szCs w:val="28"/>
        </w:rPr>
        <w:t xml:space="preserve">207/1494/17 не </w:t>
      </w:r>
      <w:r w:rsidRPr="00280C7D">
        <w:rPr>
          <w:rFonts w:ascii="Times New Roman" w:hAnsi="Times New Roman"/>
          <w:sz w:val="28"/>
          <w:szCs w:val="28"/>
        </w:rPr>
        <w:t>надсилається на адресу апеляційного суду, що унеможливило вчасний апеляційний перегляд</w:t>
      </w:r>
      <w:r>
        <w:t xml:space="preserve"> </w:t>
      </w:r>
      <w:r w:rsidRPr="00B3677D">
        <w:rPr>
          <w:rFonts w:ascii="Times New Roman" w:hAnsi="Times New Roman"/>
          <w:sz w:val="28"/>
          <w:szCs w:val="28"/>
        </w:rPr>
        <w:t>судового рішення.</w:t>
      </w:r>
    </w:p>
    <w:p w14:paraId="78DA5EBD"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У зв’язку з цим, ВС</w:t>
      </w:r>
      <w:r w:rsidRPr="00897110">
        <w:rPr>
          <w:rFonts w:ascii="Times New Roman" w:hAnsi="Times New Roman"/>
          <w:iCs/>
          <w:sz w:val="28"/>
          <w:szCs w:val="28"/>
        </w:rPr>
        <w:t xml:space="preserve"> постанови</w:t>
      </w:r>
      <w:r>
        <w:rPr>
          <w:rFonts w:ascii="Times New Roman" w:hAnsi="Times New Roman"/>
          <w:iCs/>
          <w:sz w:val="28"/>
          <w:szCs w:val="28"/>
        </w:rPr>
        <w:t>в</w:t>
      </w:r>
      <w:r w:rsidRPr="00897110">
        <w:rPr>
          <w:rFonts w:ascii="Times New Roman" w:hAnsi="Times New Roman"/>
          <w:iCs/>
          <w:sz w:val="28"/>
          <w:szCs w:val="28"/>
        </w:rPr>
        <w:t xml:space="preserve"> </w:t>
      </w:r>
      <w:r>
        <w:rPr>
          <w:rFonts w:ascii="Times New Roman" w:hAnsi="Times New Roman"/>
          <w:iCs/>
          <w:sz w:val="28"/>
          <w:szCs w:val="28"/>
        </w:rPr>
        <w:t>О</w:t>
      </w:r>
      <w:r w:rsidRPr="00897110">
        <w:rPr>
          <w:rFonts w:ascii="Times New Roman" w:hAnsi="Times New Roman"/>
          <w:iCs/>
          <w:sz w:val="28"/>
          <w:szCs w:val="28"/>
        </w:rPr>
        <w:t>крему ухвалу у справі №</w:t>
      </w:r>
      <w:r>
        <w:rPr>
          <w:rFonts w:ascii="Times New Roman" w:hAnsi="Times New Roman"/>
          <w:iCs/>
          <w:sz w:val="28"/>
          <w:szCs w:val="28"/>
        </w:rPr>
        <w:t xml:space="preserve"> </w:t>
      </w:r>
      <w:r w:rsidRPr="00897110">
        <w:rPr>
          <w:rFonts w:ascii="Times New Roman" w:hAnsi="Times New Roman"/>
          <w:iCs/>
          <w:sz w:val="28"/>
          <w:szCs w:val="28"/>
        </w:rPr>
        <w:t>40/5005/7101/2011 та направи</w:t>
      </w:r>
      <w:r>
        <w:rPr>
          <w:rFonts w:ascii="Times New Roman" w:hAnsi="Times New Roman"/>
          <w:iCs/>
          <w:sz w:val="28"/>
          <w:szCs w:val="28"/>
        </w:rPr>
        <w:t>в</w:t>
      </w:r>
      <w:r w:rsidRPr="00897110">
        <w:rPr>
          <w:rFonts w:ascii="Times New Roman" w:hAnsi="Times New Roman"/>
          <w:iCs/>
          <w:sz w:val="28"/>
          <w:szCs w:val="28"/>
        </w:rPr>
        <w:t xml:space="preserve"> її на адресу Вищої ради правосуддя </w:t>
      </w:r>
      <w:r>
        <w:rPr>
          <w:rFonts w:ascii="Times New Roman" w:hAnsi="Times New Roman"/>
          <w:iCs/>
          <w:sz w:val="28"/>
          <w:szCs w:val="28"/>
        </w:rPr>
        <w:t xml:space="preserve">(ВРП) </w:t>
      </w:r>
      <w:r w:rsidRPr="00897110">
        <w:rPr>
          <w:rFonts w:ascii="Times New Roman" w:hAnsi="Times New Roman"/>
          <w:iCs/>
          <w:sz w:val="28"/>
          <w:szCs w:val="28"/>
        </w:rPr>
        <w:t xml:space="preserve">для проведення відповідної перевірки законності дій суддів </w:t>
      </w:r>
      <w:r>
        <w:rPr>
          <w:rFonts w:ascii="Times New Roman" w:hAnsi="Times New Roman"/>
          <w:iCs/>
          <w:sz w:val="28"/>
          <w:szCs w:val="28"/>
        </w:rPr>
        <w:t xml:space="preserve">першої інстанції </w:t>
      </w:r>
      <w:r>
        <w:rPr>
          <w:rFonts w:ascii="Times New Roman" w:hAnsi="Times New Roman"/>
          <w:iCs/>
          <w:sz w:val="28"/>
          <w:szCs w:val="28"/>
          <w:lang w:val="en-US"/>
        </w:rPr>
        <w:t>[</w:t>
      </w:r>
      <w:r>
        <w:rPr>
          <w:rStyle w:val="af"/>
          <w:rFonts w:ascii="Times New Roman" w:hAnsi="Times New Roman"/>
          <w:iCs/>
          <w:sz w:val="28"/>
          <w:szCs w:val="28"/>
          <w:lang w:val="en-US"/>
        </w:rPr>
        <w:footnoteReference w:id="63"/>
      </w:r>
      <w:r>
        <w:rPr>
          <w:rFonts w:ascii="Times New Roman" w:hAnsi="Times New Roman"/>
          <w:iCs/>
          <w:sz w:val="28"/>
          <w:szCs w:val="28"/>
          <w:lang w:val="en-US"/>
        </w:rPr>
        <w:t>]</w:t>
      </w:r>
      <w:r w:rsidRPr="00897110">
        <w:rPr>
          <w:rFonts w:ascii="Times New Roman" w:hAnsi="Times New Roman"/>
          <w:iCs/>
          <w:sz w:val="28"/>
          <w:szCs w:val="28"/>
        </w:rPr>
        <w:t>.</w:t>
      </w:r>
    </w:p>
    <w:p w14:paraId="6C71720B"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Інша справа № </w:t>
      </w:r>
      <w:r w:rsidRPr="007A79A8">
        <w:rPr>
          <w:rFonts w:ascii="Times New Roman" w:hAnsi="Times New Roman"/>
          <w:iCs/>
          <w:sz w:val="28"/>
          <w:szCs w:val="28"/>
        </w:rPr>
        <w:t>1512/2-1226/11</w:t>
      </w:r>
      <w:r>
        <w:rPr>
          <w:rFonts w:ascii="Times New Roman" w:hAnsi="Times New Roman"/>
          <w:iCs/>
          <w:sz w:val="28"/>
          <w:szCs w:val="28"/>
        </w:rPr>
        <w:t xml:space="preserve"> стосувалася визнання недійсним договору дарування. Ця справа розглядалася протягом тривалого періоду, зокрема, у суді першої інстанції з 2003 до 2018 рр. З огляду на це, ВС постановив Окрему ухвалу від </w:t>
      </w:r>
      <w:r w:rsidRPr="00897110">
        <w:rPr>
          <w:rFonts w:ascii="Times New Roman" w:hAnsi="Times New Roman"/>
          <w:iCs/>
          <w:sz w:val="28"/>
          <w:szCs w:val="28"/>
        </w:rPr>
        <w:t>16 червня 2021 р</w:t>
      </w:r>
      <w:r>
        <w:rPr>
          <w:rFonts w:ascii="Times New Roman" w:hAnsi="Times New Roman"/>
          <w:iCs/>
          <w:sz w:val="28"/>
          <w:szCs w:val="28"/>
        </w:rPr>
        <w:t>., якою ре</w:t>
      </w:r>
      <w:r w:rsidRPr="00897110">
        <w:rPr>
          <w:rFonts w:ascii="Times New Roman" w:hAnsi="Times New Roman"/>
          <w:iCs/>
          <w:sz w:val="28"/>
          <w:szCs w:val="28"/>
        </w:rPr>
        <w:t>комендува</w:t>
      </w:r>
      <w:r>
        <w:rPr>
          <w:rFonts w:ascii="Times New Roman" w:hAnsi="Times New Roman"/>
          <w:iCs/>
          <w:sz w:val="28"/>
          <w:szCs w:val="28"/>
        </w:rPr>
        <w:t>в</w:t>
      </w:r>
      <w:r w:rsidRPr="00897110">
        <w:rPr>
          <w:rFonts w:ascii="Times New Roman" w:hAnsi="Times New Roman"/>
          <w:iCs/>
          <w:sz w:val="28"/>
          <w:szCs w:val="28"/>
        </w:rPr>
        <w:t xml:space="preserve"> голові </w:t>
      </w:r>
      <w:r>
        <w:rPr>
          <w:rFonts w:ascii="Times New Roman" w:hAnsi="Times New Roman"/>
          <w:iCs/>
          <w:sz w:val="28"/>
          <w:szCs w:val="28"/>
        </w:rPr>
        <w:t>суду першої інстанції</w:t>
      </w:r>
      <w:r w:rsidRPr="00897110">
        <w:rPr>
          <w:rFonts w:ascii="Times New Roman" w:hAnsi="Times New Roman"/>
          <w:iCs/>
          <w:sz w:val="28"/>
          <w:szCs w:val="28"/>
        </w:rPr>
        <w:t xml:space="preserve"> обговорити на нараді суддів наведені у тексті </w:t>
      </w:r>
      <w:r>
        <w:rPr>
          <w:rFonts w:ascii="Times New Roman" w:hAnsi="Times New Roman"/>
          <w:iCs/>
          <w:sz w:val="28"/>
          <w:szCs w:val="28"/>
        </w:rPr>
        <w:t>О</w:t>
      </w:r>
      <w:r w:rsidRPr="00897110">
        <w:rPr>
          <w:rFonts w:ascii="Times New Roman" w:hAnsi="Times New Roman"/>
          <w:iCs/>
          <w:sz w:val="28"/>
          <w:szCs w:val="28"/>
        </w:rPr>
        <w:t xml:space="preserve">кремої ухвали мотиви для недопущення аналогічних порушень діючих норм цивільно-процесуального законодавства України і міжнародно-правових норм щодо тривалого розгляду справ </w:t>
      </w:r>
      <w:r>
        <w:rPr>
          <w:rFonts w:ascii="Times New Roman" w:hAnsi="Times New Roman"/>
          <w:iCs/>
          <w:sz w:val="28"/>
          <w:szCs w:val="28"/>
        </w:rPr>
        <w:t>у</w:t>
      </w:r>
      <w:r w:rsidRPr="00897110">
        <w:rPr>
          <w:rFonts w:ascii="Times New Roman" w:hAnsi="Times New Roman"/>
          <w:iCs/>
          <w:sz w:val="28"/>
          <w:szCs w:val="28"/>
        </w:rPr>
        <w:t xml:space="preserve"> подальшій роботі суду</w:t>
      </w:r>
      <w:r>
        <w:rPr>
          <w:rFonts w:ascii="Times New Roman" w:hAnsi="Times New Roman"/>
          <w:iCs/>
          <w:sz w:val="28"/>
          <w:szCs w:val="28"/>
          <w:lang w:val="en-US"/>
        </w:rPr>
        <w:t xml:space="preserve"> [</w:t>
      </w:r>
      <w:r>
        <w:rPr>
          <w:rStyle w:val="af"/>
          <w:rFonts w:ascii="Times New Roman" w:hAnsi="Times New Roman"/>
          <w:iCs/>
          <w:sz w:val="28"/>
          <w:szCs w:val="28"/>
          <w:lang w:val="en-US"/>
        </w:rPr>
        <w:footnoteReference w:id="64"/>
      </w:r>
      <w:r>
        <w:rPr>
          <w:rFonts w:ascii="Times New Roman" w:hAnsi="Times New Roman"/>
          <w:iCs/>
          <w:sz w:val="28"/>
          <w:szCs w:val="28"/>
          <w:lang w:val="en-US"/>
        </w:rPr>
        <w:t>]</w:t>
      </w:r>
      <w:r w:rsidRPr="00897110">
        <w:rPr>
          <w:rFonts w:ascii="Times New Roman" w:hAnsi="Times New Roman"/>
          <w:iCs/>
          <w:sz w:val="28"/>
          <w:szCs w:val="28"/>
        </w:rPr>
        <w:t>.</w:t>
      </w:r>
    </w:p>
    <w:p w14:paraId="5730F3B9" w14:textId="77777777" w:rsidR="00546DE9" w:rsidRDefault="00546DE9" w:rsidP="00546DE9">
      <w:pPr>
        <w:spacing w:line="360" w:lineRule="auto"/>
        <w:ind w:firstLine="567"/>
        <w:jc w:val="both"/>
        <w:rPr>
          <w:rFonts w:ascii="Times New Roman" w:hAnsi="Times New Roman"/>
          <w:iCs/>
          <w:sz w:val="28"/>
          <w:szCs w:val="28"/>
          <w:lang w:val="en-US"/>
        </w:rPr>
      </w:pPr>
      <w:r>
        <w:rPr>
          <w:rFonts w:ascii="Times New Roman" w:hAnsi="Times New Roman"/>
          <w:iCs/>
          <w:sz w:val="28"/>
          <w:szCs w:val="28"/>
        </w:rPr>
        <w:t xml:space="preserve">Неврахування Київським апеляційним судом сталої практики ВС у питаннях застосування конкретних норм права стало підставою для постановлення ВС Окремої ухвали від </w:t>
      </w:r>
      <w:r w:rsidRPr="00897110">
        <w:rPr>
          <w:rFonts w:ascii="Times New Roman" w:hAnsi="Times New Roman"/>
          <w:iCs/>
          <w:sz w:val="28"/>
          <w:szCs w:val="28"/>
        </w:rPr>
        <w:t>21 жовтня 2020 р</w:t>
      </w:r>
      <w:r>
        <w:rPr>
          <w:rFonts w:ascii="Times New Roman" w:hAnsi="Times New Roman"/>
          <w:iCs/>
          <w:sz w:val="28"/>
          <w:szCs w:val="28"/>
        </w:rPr>
        <w:t>.</w:t>
      </w:r>
      <w:r w:rsidRPr="00897110">
        <w:rPr>
          <w:rFonts w:ascii="Times New Roman" w:hAnsi="Times New Roman"/>
          <w:iCs/>
          <w:sz w:val="28"/>
          <w:szCs w:val="28"/>
        </w:rPr>
        <w:t xml:space="preserve"> у справі № 361/3818/20</w:t>
      </w:r>
      <w:r>
        <w:rPr>
          <w:rFonts w:ascii="Times New Roman" w:hAnsi="Times New Roman"/>
          <w:iCs/>
          <w:sz w:val="28"/>
          <w:szCs w:val="28"/>
        </w:rPr>
        <w:t xml:space="preserve">. У цій Окремій ухвалі ВС </w:t>
      </w:r>
      <w:r w:rsidRPr="00506095">
        <w:rPr>
          <w:rFonts w:ascii="Times New Roman" w:hAnsi="Times New Roman"/>
          <w:sz w:val="28"/>
          <w:szCs w:val="28"/>
        </w:rPr>
        <w:t>констату</w:t>
      </w:r>
      <w:r>
        <w:rPr>
          <w:rFonts w:ascii="Times New Roman" w:hAnsi="Times New Roman"/>
          <w:sz w:val="28"/>
          <w:szCs w:val="28"/>
        </w:rPr>
        <w:t>вав</w:t>
      </w:r>
      <w:r w:rsidRPr="00506095">
        <w:rPr>
          <w:rFonts w:ascii="Times New Roman" w:hAnsi="Times New Roman"/>
          <w:sz w:val="28"/>
          <w:szCs w:val="28"/>
        </w:rPr>
        <w:t xml:space="preserve"> наявність системних недоліків у правозастосовчій практиці Київського апеляційного суду з вирішення певних процесуальних питань під час розгляду цивільних справ</w:t>
      </w:r>
      <w:r w:rsidRPr="00506095">
        <w:rPr>
          <w:rFonts w:ascii="Times New Roman" w:hAnsi="Times New Roman"/>
          <w:i/>
          <w:iCs/>
          <w:sz w:val="28"/>
          <w:szCs w:val="28"/>
        </w:rPr>
        <w:t>.</w:t>
      </w:r>
      <w:r w:rsidRPr="00506095">
        <w:rPr>
          <w:rFonts w:ascii="Times New Roman" w:hAnsi="Times New Roman"/>
          <w:iCs/>
          <w:sz w:val="28"/>
          <w:szCs w:val="28"/>
          <w:lang w:val="en-US"/>
        </w:rPr>
        <w:t xml:space="preserve"> </w:t>
      </w:r>
    </w:p>
    <w:p w14:paraId="0C02F76C" w14:textId="77777777" w:rsidR="00546DE9" w:rsidRPr="00506095"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ВС звернув увагу, що у ч. 4 </w:t>
      </w:r>
      <w:r w:rsidRPr="00506095">
        <w:rPr>
          <w:rFonts w:ascii="Times New Roman" w:hAnsi="Times New Roman"/>
          <w:iCs/>
          <w:sz w:val="28"/>
          <w:szCs w:val="28"/>
        </w:rPr>
        <w:t>ст</w:t>
      </w:r>
      <w:r>
        <w:rPr>
          <w:rFonts w:ascii="Times New Roman" w:hAnsi="Times New Roman"/>
          <w:iCs/>
          <w:sz w:val="28"/>
          <w:szCs w:val="28"/>
        </w:rPr>
        <w:t>.</w:t>
      </w:r>
      <w:r w:rsidRPr="00506095">
        <w:rPr>
          <w:rFonts w:ascii="Times New Roman" w:hAnsi="Times New Roman"/>
          <w:iCs/>
          <w:sz w:val="28"/>
          <w:szCs w:val="28"/>
        </w:rPr>
        <w:t xml:space="preserve"> 263 ЦПК України закріплено</w:t>
      </w:r>
      <w:r>
        <w:rPr>
          <w:rFonts w:ascii="Times New Roman" w:hAnsi="Times New Roman"/>
          <w:iCs/>
          <w:sz w:val="28"/>
          <w:szCs w:val="28"/>
        </w:rPr>
        <w:t xml:space="preserve"> вимогу, згідно з якою </w:t>
      </w:r>
      <w:r w:rsidRPr="00506095">
        <w:rPr>
          <w:rFonts w:ascii="Times New Roman" w:hAnsi="Times New Roman"/>
          <w:iCs/>
          <w:sz w:val="28"/>
          <w:szCs w:val="28"/>
        </w:rPr>
        <w:t xml:space="preserve">при виборі і застосуванні норми права до спірних правовідносин суд враховує висновки щодо застосування відповідних норм права, викладені в постановах </w:t>
      </w:r>
      <w:r>
        <w:rPr>
          <w:rFonts w:ascii="Times New Roman" w:hAnsi="Times New Roman"/>
          <w:iCs/>
          <w:sz w:val="28"/>
          <w:szCs w:val="28"/>
        </w:rPr>
        <w:t>ВС</w:t>
      </w:r>
      <w:r w:rsidRPr="00506095">
        <w:rPr>
          <w:rFonts w:ascii="Times New Roman" w:hAnsi="Times New Roman"/>
          <w:iCs/>
          <w:sz w:val="28"/>
          <w:szCs w:val="28"/>
        </w:rPr>
        <w:t>.</w:t>
      </w:r>
    </w:p>
    <w:p w14:paraId="68DA9D55" w14:textId="77777777" w:rsidR="00546DE9" w:rsidRPr="00506095" w:rsidRDefault="00546DE9" w:rsidP="00546DE9">
      <w:pPr>
        <w:spacing w:line="360" w:lineRule="auto"/>
        <w:ind w:firstLine="567"/>
        <w:jc w:val="both"/>
        <w:rPr>
          <w:rFonts w:ascii="Times New Roman" w:hAnsi="Times New Roman"/>
          <w:iCs/>
          <w:sz w:val="28"/>
          <w:szCs w:val="28"/>
        </w:rPr>
      </w:pPr>
      <w:r w:rsidRPr="00506095">
        <w:rPr>
          <w:rFonts w:ascii="Times New Roman" w:hAnsi="Times New Roman"/>
          <w:iCs/>
          <w:sz w:val="28"/>
          <w:szCs w:val="28"/>
        </w:rPr>
        <w:t xml:space="preserve">Наведені правила про врахування судами нижчих інстанцій правових висновків, викладених у постановах </w:t>
      </w:r>
      <w:r>
        <w:rPr>
          <w:rFonts w:ascii="Times New Roman" w:hAnsi="Times New Roman"/>
          <w:iCs/>
          <w:sz w:val="28"/>
          <w:szCs w:val="28"/>
        </w:rPr>
        <w:t>ВС</w:t>
      </w:r>
      <w:r w:rsidRPr="00506095">
        <w:rPr>
          <w:rFonts w:ascii="Times New Roman" w:hAnsi="Times New Roman"/>
          <w:iCs/>
          <w:sz w:val="28"/>
          <w:szCs w:val="28"/>
        </w:rPr>
        <w:t>, відповідають основним засадам (принципам) судочинства, зокрема, принципу єдності та сталості судової практики, принципу правової визначеності</w:t>
      </w:r>
      <w:r>
        <w:rPr>
          <w:rFonts w:ascii="Times New Roman" w:hAnsi="Times New Roman"/>
          <w:iCs/>
          <w:sz w:val="28"/>
          <w:szCs w:val="28"/>
        </w:rPr>
        <w:t xml:space="preserve"> </w:t>
      </w:r>
      <w:r w:rsidRPr="00506095">
        <w:rPr>
          <w:rFonts w:ascii="Times New Roman" w:hAnsi="Times New Roman"/>
          <w:iCs/>
          <w:sz w:val="28"/>
          <w:szCs w:val="28"/>
        </w:rPr>
        <w:t>Res judicata (лат. «вирішена справа»), що походить від «Res judicata pro veritate habetur!» (лат. «судове рішення визнається за істину»), означає незмінність рішення і, передусім, необхідність безпосереднього забезпечення його виконання.</w:t>
      </w:r>
    </w:p>
    <w:p w14:paraId="25D2C170" w14:textId="77777777" w:rsidR="00546DE9" w:rsidRPr="00D70715" w:rsidRDefault="00546DE9" w:rsidP="00546DE9">
      <w:pPr>
        <w:spacing w:line="360" w:lineRule="auto"/>
        <w:ind w:firstLine="567"/>
        <w:jc w:val="both"/>
        <w:rPr>
          <w:rFonts w:ascii="Times New Roman" w:hAnsi="Times New Roman"/>
          <w:sz w:val="28"/>
          <w:szCs w:val="28"/>
        </w:rPr>
      </w:pPr>
      <w:r>
        <w:rPr>
          <w:rFonts w:ascii="Times New Roman" w:hAnsi="Times New Roman"/>
          <w:sz w:val="28"/>
          <w:szCs w:val="28"/>
        </w:rPr>
        <w:lastRenderedPageBreak/>
        <w:t>ВС також зазначив, що</w:t>
      </w:r>
      <w:r w:rsidRPr="00D70715">
        <w:rPr>
          <w:rFonts w:ascii="Times New Roman" w:hAnsi="Times New Roman"/>
          <w:sz w:val="28"/>
          <w:szCs w:val="28"/>
        </w:rPr>
        <w:t xml:space="preserve"> забезпечення єдності застосування закону є завданням кожного суду та кожної судової інстанції, оскільки впливає на авторитет та повагу до суду як однієї з найважливіших інституцій правової держави.</w:t>
      </w:r>
      <w:r>
        <w:rPr>
          <w:rFonts w:ascii="Times New Roman" w:hAnsi="Times New Roman"/>
          <w:sz w:val="28"/>
          <w:szCs w:val="28"/>
        </w:rPr>
        <w:t xml:space="preserve"> </w:t>
      </w:r>
    </w:p>
    <w:p w14:paraId="2153AD52" w14:textId="77777777" w:rsidR="00546DE9" w:rsidRPr="00D70715" w:rsidRDefault="00546DE9" w:rsidP="00546DE9">
      <w:pPr>
        <w:spacing w:line="360" w:lineRule="auto"/>
        <w:ind w:firstLine="567"/>
        <w:jc w:val="both"/>
        <w:rPr>
          <w:rFonts w:ascii="Times New Roman" w:hAnsi="Times New Roman"/>
          <w:iCs/>
          <w:sz w:val="28"/>
          <w:szCs w:val="28"/>
        </w:rPr>
      </w:pPr>
      <w:r w:rsidRPr="00D70715">
        <w:rPr>
          <w:rFonts w:ascii="Times New Roman" w:hAnsi="Times New Roman"/>
          <w:iCs/>
          <w:sz w:val="28"/>
          <w:szCs w:val="28"/>
        </w:rPr>
        <w:t>У справі, яка переглядалася, апеляційний суд усупереч існуючий усталеній з червня 2018 р</w:t>
      </w:r>
      <w:r>
        <w:rPr>
          <w:rFonts w:ascii="Times New Roman" w:hAnsi="Times New Roman"/>
          <w:iCs/>
          <w:sz w:val="28"/>
          <w:szCs w:val="28"/>
        </w:rPr>
        <w:t>.</w:t>
      </w:r>
      <w:r w:rsidRPr="00D70715">
        <w:rPr>
          <w:rFonts w:ascii="Times New Roman" w:hAnsi="Times New Roman"/>
          <w:iCs/>
          <w:sz w:val="28"/>
          <w:szCs w:val="28"/>
        </w:rPr>
        <w:t xml:space="preserve"> судовій практиці </w:t>
      </w:r>
      <w:r>
        <w:rPr>
          <w:rFonts w:ascii="Times New Roman" w:hAnsi="Times New Roman"/>
          <w:iCs/>
          <w:sz w:val="28"/>
          <w:szCs w:val="28"/>
        </w:rPr>
        <w:t>ВС</w:t>
      </w:r>
      <w:r w:rsidRPr="00D70715">
        <w:rPr>
          <w:rFonts w:ascii="Times New Roman" w:hAnsi="Times New Roman"/>
          <w:iCs/>
          <w:sz w:val="28"/>
          <w:szCs w:val="28"/>
        </w:rPr>
        <w:t>, порушив норми процесуального права під час вирішення питання про відкриття апеляційного провадження за апеляційною скаргою, поданою безпосередньо до суду апеляційної інстанції.</w:t>
      </w:r>
    </w:p>
    <w:p w14:paraId="222CEF25"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огляду на зазначене, ВС постановив Окрему ухвалу від </w:t>
      </w:r>
      <w:r w:rsidRPr="00D70715">
        <w:rPr>
          <w:rFonts w:ascii="Times New Roman" w:hAnsi="Times New Roman"/>
          <w:iCs/>
          <w:sz w:val="28"/>
          <w:szCs w:val="28"/>
        </w:rPr>
        <w:t>21 жовтня 2020 р</w:t>
      </w:r>
      <w:r>
        <w:rPr>
          <w:rFonts w:ascii="Times New Roman" w:hAnsi="Times New Roman"/>
          <w:iCs/>
          <w:sz w:val="28"/>
          <w:szCs w:val="28"/>
        </w:rPr>
        <w:t xml:space="preserve">., якою </w:t>
      </w:r>
      <w:r w:rsidRPr="00D70715">
        <w:rPr>
          <w:rFonts w:ascii="Times New Roman" w:hAnsi="Times New Roman"/>
          <w:iCs/>
          <w:sz w:val="28"/>
          <w:szCs w:val="28"/>
        </w:rPr>
        <w:t>зверну</w:t>
      </w:r>
      <w:r>
        <w:rPr>
          <w:rFonts w:ascii="Times New Roman" w:hAnsi="Times New Roman"/>
          <w:iCs/>
          <w:sz w:val="28"/>
          <w:szCs w:val="28"/>
        </w:rPr>
        <w:t>в</w:t>
      </w:r>
      <w:r w:rsidRPr="00D70715">
        <w:rPr>
          <w:rFonts w:ascii="Times New Roman" w:hAnsi="Times New Roman"/>
          <w:iCs/>
          <w:sz w:val="28"/>
          <w:szCs w:val="28"/>
        </w:rPr>
        <w:t xml:space="preserve"> увагу керівництва та зборів суддів Київського апеляційного суду на необхідності усунення зазначених в цій </w:t>
      </w:r>
      <w:r>
        <w:rPr>
          <w:rFonts w:ascii="Times New Roman" w:hAnsi="Times New Roman"/>
          <w:iCs/>
          <w:sz w:val="28"/>
          <w:szCs w:val="28"/>
        </w:rPr>
        <w:t>О</w:t>
      </w:r>
      <w:r w:rsidRPr="00D70715">
        <w:rPr>
          <w:rFonts w:ascii="Times New Roman" w:hAnsi="Times New Roman"/>
          <w:iCs/>
          <w:sz w:val="28"/>
          <w:szCs w:val="28"/>
        </w:rPr>
        <w:t xml:space="preserve">кремій ухвалі та виявлених </w:t>
      </w:r>
      <w:r>
        <w:rPr>
          <w:rFonts w:ascii="Times New Roman" w:hAnsi="Times New Roman"/>
          <w:iCs/>
          <w:sz w:val="28"/>
          <w:szCs w:val="28"/>
        </w:rPr>
        <w:t>ВС</w:t>
      </w:r>
      <w:r w:rsidRPr="00D70715">
        <w:rPr>
          <w:rFonts w:ascii="Times New Roman" w:hAnsi="Times New Roman"/>
          <w:iCs/>
          <w:sz w:val="28"/>
          <w:szCs w:val="28"/>
        </w:rPr>
        <w:t xml:space="preserve"> недоліків у правозастосовчій практиці цього суду та вжиття дієвих заходів із запобігання їх повторенню у майбутньому</w:t>
      </w:r>
      <w:r w:rsidRPr="00506095">
        <w:rPr>
          <w:rFonts w:ascii="Times New Roman" w:hAnsi="Times New Roman"/>
          <w:iCs/>
          <w:sz w:val="28"/>
          <w:szCs w:val="28"/>
          <w:lang w:val="en-US"/>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65"/>
      </w:r>
      <w:r>
        <w:rPr>
          <w:rFonts w:ascii="Times New Roman" w:hAnsi="Times New Roman"/>
          <w:iCs/>
          <w:sz w:val="28"/>
          <w:szCs w:val="28"/>
          <w:lang w:val="en-US"/>
        </w:rPr>
        <w:t>]</w:t>
      </w:r>
      <w:r>
        <w:rPr>
          <w:rFonts w:ascii="Times New Roman" w:hAnsi="Times New Roman"/>
          <w:iCs/>
          <w:sz w:val="28"/>
          <w:szCs w:val="28"/>
        </w:rPr>
        <w:t>.</w:t>
      </w:r>
    </w:p>
    <w:p w14:paraId="30DF1571" w14:textId="77777777" w:rsidR="00546DE9" w:rsidRPr="00F974E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Аналогічні підстави було покладено в основу Окремої ухвали, постановленої ВС від </w:t>
      </w:r>
      <w:r w:rsidRPr="00897110">
        <w:rPr>
          <w:rFonts w:ascii="Times New Roman" w:hAnsi="Times New Roman"/>
          <w:iCs/>
          <w:sz w:val="28"/>
          <w:szCs w:val="28"/>
        </w:rPr>
        <w:t>21 жовтня 2020 р</w:t>
      </w:r>
      <w:r>
        <w:rPr>
          <w:rFonts w:ascii="Times New Roman" w:hAnsi="Times New Roman"/>
          <w:iCs/>
          <w:sz w:val="28"/>
          <w:szCs w:val="28"/>
        </w:rPr>
        <w:t>.</w:t>
      </w:r>
      <w:r w:rsidRPr="00897110">
        <w:rPr>
          <w:rFonts w:ascii="Times New Roman" w:hAnsi="Times New Roman"/>
          <w:iCs/>
          <w:sz w:val="28"/>
          <w:szCs w:val="28"/>
        </w:rPr>
        <w:t xml:space="preserve"> у справі № 381/4003/19</w:t>
      </w:r>
      <w:r>
        <w:rPr>
          <w:rFonts w:ascii="Times New Roman" w:hAnsi="Times New Roman"/>
          <w:iCs/>
          <w:sz w:val="28"/>
          <w:szCs w:val="28"/>
        </w:rPr>
        <w:t>. У цій ухвалі ВС наголосив, що в</w:t>
      </w:r>
      <w:r w:rsidRPr="00C130BA">
        <w:rPr>
          <w:rFonts w:ascii="Times New Roman" w:hAnsi="Times New Roman"/>
          <w:iCs/>
          <w:sz w:val="28"/>
          <w:szCs w:val="28"/>
        </w:rPr>
        <w:t>становлені порушення процесуального права мають системний та тривалий характер, що свідчить про необхідність вжиття дієвих заходів з метою забезпечення єдності судової практики та дотримання прав учасників судового процесу під час звернення осіб безпосередньо до апеляційного суду із апеляційними скаргами</w:t>
      </w:r>
      <w:r>
        <w:rPr>
          <w:rFonts w:ascii="Times New Roman" w:hAnsi="Times New Roman"/>
          <w:iCs/>
          <w:sz w:val="28"/>
          <w:szCs w:val="28"/>
        </w:rPr>
        <w:t>; в</w:t>
      </w:r>
      <w:r w:rsidRPr="00C130BA">
        <w:rPr>
          <w:rFonts w:ascii="Times New Roman" w:hAnsi="Times New Roman"/>
          <w:iCs/>
          <w:sz w:val="28"/>
          <w:szCs w:val="28"/>
        </w:rPr>
        <w:t>иявлені недоліки мають бути невідкладно усунені за допомогою вжиття дієвих та відповідних заходів з метою приведення зазначених процесуальних правовідносин у стан, що відповідатиме стану правопорядку та забезпечуватиме верховенство права</w:t>
      </w:r>
      <w:r>
        <w:rPr>
          <w:rFonts w:ascii="Times New Roman" w:hAnsi="Times New Roman"/>
          <w:iCs/>
          <w:sz w:val="28"/>
          <w:szCs w:val="28"/>
          <w:lang w:val="en-US"/>
        </w:rPr>
        <w:t xml:space="preserve"> [</w:t>
      </w:r>
      <w:r>
        <w:rPr>
          <w:rStyle w:val="af"/>
          <w:rFonts w:ascii="Times New Roman" w:hAnsi="Times New Roman"/>
          <w:iCs/>
          <w:sz w:val="28"/>
          <w:szCs w:val="28"/>
          <w:lang w:val="en-US"/>
        </w:rPr>
        <w:footnoteReference w:id="66"/>
      </w:r>
      <w:r w:rsidRPr="00D70715">
        <w:rPr>
          <w:rFonts w:ascii="Times New Roman" w:hAnsi="Times New Roman"/>
          <w:iCs/>
          <w:sz w:val="28"/>
          <w:szCs w:val="28"/>
          <w:lang w:val="en-US"/>
        </w:rPr>
        <w:t>]</w:t>
      </w:r>
      <w:r>
        <w:rPr>
          <w:rFonts w:ascii="Times New Roman" w:hAnsi="Times New Roman"/>
          <w:iCs/>
          <w:sz w:val="28"/>
          <w:szCs w:val="28"/>
        </w:rPr>
        <w:t>.</w:t>
      </w:r>
    </w:p>
    <w:p w14:paraId="79464FF6" w14:textId="77777777" w:rsidR="00546DE9" w:rsidRPr="0089711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Крім того, у справі </w:t>
      </w:r>
      <w:r w:rsidRPr="00897110">
        <w:rPr>
          <w:rFonts w:ascii="Times New Roman" w:hAnsi="Times New Roman"/>
          <w:iCs/>
          <w:sz w:val="28"/>
          <w:szCs w:val="28"/>
        </w:rPr>
        <w:t>№</w:t>
      </w:r>
      <w:r>
        <w:rPr>
          <w:rFonts w:ascii="Times New Roman" w:hAnsi="Times New Roman"/>
          <w:iCs/>
          <w:sz w:val="28"/>
          <w:szCs w:val="28"/>
        </w:rPr>
        <w:t xml:space="preserve"> </w:t>
      </w:r>
      <w:r w:rsidRPr="00897110">
        <w:rPr>
          <w:rFonts w:ascii="Times New Roman" w:hAnsi="Times New Roman"/>
          <w:iCs/>
          <w:sz w:val="28"/>
          <w:szCs w:val="28"/>
        </w:rPr>
        <w:t>640/1498/19</w:t>
      </w:r>
      <w:r>
        <w:rPr>
          <w:rFonts w:ascii="Times New Roman" w:hAnsi="Times New Roman"/>
          <w:iCs/>
          <w:sz w:val="28"/>
          <w:szCs w:val="28"/>
        </w:rPr>
        <w:t xml:space="preserve"> ВС постановив Окрему ухвалу від </w:t>
      </w:r>
      <w:r w:rsidRPr="00897110">
        <w:rPr>
          <w:rFonts w:ascii="Times New Roman" w:hAnsi="Times New Roman"/>
          <w:iCs/>
          <w:sz w:val="28"/>
          <w:szCs w:val="28"/>
        </w:rPr>
        <w:t>4 березня 2021 р</w:t>
      </w:r>
      <w:r>
        <w:rPr>
          <w:rFonts w:ascii="Times New Roman" w:hAnsi="Times New Roman"/>
          <w:iCs/>
          <w:sz w:val="28"/>
          <w:szCs w:val="28"/>
        </w:rPr>
        <w:t>. стосовно суддів Окружного адміністративного суду м. Києва</w:t>
      </w:r>
      <w:r w:rsidRPr="00897110">
        <w:rPr>
          <w:rFonts w:ascii="Times New Roman" w:hAnsi="Times New Roman"/>
          <w:iCs/>
          <w:sz w:val="28"/>
          <w:szCs w:val="28"/>
        </w:rPr>
        <w:t xml:space="preserve"> </w:t>
      </w:r>
      <w:r>
        <w:rPr>
          <w:rFonts w:ascii="Times New Roman" w:hAnsi="Times New Roman"/>
          <w:iCs/>
          <w:sz w:val="28"/>
          <w:szCs w:val="28"/>
        </w:rPr>
        <w:t>у зв’язку з н</w:t>
      </w:r>
      <w:r w:rsidRPr="00897110">
        <w:rPr>
          <w:rFonts w:ascii="Times New Roman" w:hAnsi="Times New Roman"/>
          <w:iCs/>
          <w:sz w:val="28"/>
          <w:szCs w:val="28"/>
        </w:rPr>
        <w:t>евиконання</w:t>
      </w:r>
      <w:r>
        <w:rPr>
          <w:rFonts w:ascii="Times New Roman" w:hAnsi="Times New Roman"/>
          <w:iCs/>
          <w:sz w:val="28"/>
          <w:szCs w:val="28"/>
        </w:rPr>
        <w:t>м</w:t>
      </w:r>
      <w:r w:rsidRPr="00897110">
        <w:rPr>
          <w:rFonts w:ascii="Times New Roman" w:hAnsi="Times New Roman"/>
          <w:iCs/>
          <w:sz w:val="28"/>
          <w:szCs w:val="28"/>
        </w:rPr>
        <w:t xml:space="preserve"> </w:t>
      </w:r>
      <w:r>
        <w:rPr>
          <w:rFonts w:ascii="Times New Roman" w:hAnsi="Times New Roman"/>
          <w:iCs/>
          <w:sz w:val="28"/>
          <w:szCs w:val="28"/>
        </w:rPr>
        <w:t>цим Судом</w:t>
      </w:r>
      <w:r w:rsidRPr="00897110">
        <w:rPr>
          <w:rFonts w:ascii="Times New Roman" w:hAnsi="Times New Roman"/>
          <w:iCs/>
          <w:sz w:val="28"/>
          <w:szCs w:val="28"/>
        </w:rPr>
        <w:t xml:space="preserve"> вимог ухвал </w:t>
      </w:r>
      <w:r>
        <w:rPr>
          <w:rFonts w:ascii="Times New Roman" w:hAnsi="Times New Roman"/>
          <w:iCs/>
          <w:sz w:val="28"/>
          <w:szCs w:val="28"/>
        </w:rPr>
        <w:t>ВС</w:t>
      </w:r>
      <w:r w:rsidRPr="00897110">
        <w:rPr>
          <w:rFonts w:ascii="Times New Roman" w:hAnsi="Times New Roman"/>
          <w:iCs/>
          <w:sz w:val="28"/>
          <w:szCs w:val="28"/>
        </w:rPr>
        <w:t xml:space="preserve"> та несвоєчасн</w:t>
      </w:r>
      <w:r>
        <w:rPr>
          <w:rFonts w:ascii="Times New Roman" w:hAnsi="Times New Roman"/>
          <w:iCs/>
          <w:sz w:val="28"/>
          <w:szCs w:val="28"/>
        </w:rPr>
        <w:t>им</w:t>
      </w:r>
      <w:r w:rsidRPr="00897110">
        <w:rPr>
          <w:rFonts w:ascii="Times New Roman" w:hAnsi="Times New Roman"/>
          <w:iCs/>
          <w:sz w:val="28"/>
          <w:szCs w:val="28"/>
        </w:rPr>
        <w:t xml:space="preserve"> направлення</w:t>
      </w:r>
      <w:r>
        <w:rPr>
          <w:rFonts w:ascii="Times New Roman" w:hAnsi="Times New Roman"/>
          <w:iCs/>
          <w:sz w:val="28"/>
          <w:szCs w:val="28"/>
        </w:rPr>
        <w:t>м</w:t>
      </w:r>
      <w:r w:rsidRPr="00897110">
        <w:rPr>
          <w:rFonts w:ascii="Times New Roman" w:hAnsi="Times New Roman"/>
          <w:iCs/>
          <w:sz w:val="28"/>
          <w:szCs w:val="28"/>
        </w:rPr>
        <w:t xml:space="preserve"> матеріалів </w:t>
      </w:r>
      <w:r>
        <w:rPr>
          <w:rFonts w:ascii="Times New Roman" w:hAnsi="Times New Roman"/>
          <w:iCs/>
          <w:sz w:val="28"/>
          <w:szCs w:val="28"/>
        </w:rPr>
        <w:t xml:space="preserve">цієї </w:t>
      </w:r>
      <w:r w:rsidRPr="00897110">
        <w:rPr>
          <w:rFonts w:ascii="Times New Roman" w:hAnsi="Times New Roman"/>
          <w:iCs/>
          <w:sz w:val="28"/>
          <w:szCs w:val="28"/>
        </w:rPr>
        <w:t>адміністративної справи до суду касаційної інстанції</w:t>
      </w:r>
      <w:r>
        <w:rPr>
          <w:rFonts w:ascii="Times New Roman" w:hAnsi="Times New Roman"/>
          <w:iCs/>
          <w:sz w:val="28"/>
          <w:szCs w:val="28"/>
        </w:rPr>
        <w:t>, що</w:t>
      </w:r>
      <w:r w:rsidRPr="00897110">
        <w:rPr>
          <w:rFonts w:ascii="Times New Roman" w:hAnsi="Times New Roman"/>
          <w:iCs/>
          <w:sz w:val="28"/>
          <w:szCs w:val="28"/>
        </w:rPr>
        <w:t xml:space="preserve"> унеможливило здійснення своєчасного розгляду касаційних скарг </w:t>
      </w:r>
      <w:r w:rsidRPr="00897110">
        <w:rPr>
          <w:rFonts w:ascii="Times New Roman" w:hAnsi="Times New Roman"/>
          <w:iCs/>
          <w:sz w:val="28"/>
          <w:szCs w:val="28"/>
        </w:rPr>
        <w:lastRenderedPageBreak/>
        <w:t>Кабінету Міністрів України</w:t>
      </w:r>
      <w:r>
        <w:rPr>
          <w:rFonts w:ascii="Times New Roman" w:hAnsi="Times New Roman"/>
          <w:iCs/>
          <w:sz w:val="28"/>
          <w:szCs w:val="28"/>
        </w:rPr>
        <w:t xml:space="preserve"> і</w:t>
      </w:r>
      <w:r w:rsidRPr="00897110">
        <w:rPr>
          <w:rFonts w:ascii="Times New Roman" w:hAnsi="Times New Roman"/>
          <w:iCs/>
          <w:sz w:val="28"/>
          <w:szCs w:val="28"/>
        </w:rPr>
        <w:t xml:space="preserve"> Міністерства охорони здоров`я України</w:t>
      </w:r>
      <w:r>
        <w:rPr>
          <w:rFonts w:ascii="Times New Roman" w:hAnsi="Times New Roman"/>
          <w:iCs/>
          <w:sz w:val="28"/>
          <w:szCs w:val="28"/>
        </w:rPr>
        <w:t xml:space="preserve"> та</w:t>
      </w:r>
      <w:r w:rsidRPr="00897110">
        <w:rPr>
          <w:rFonts w:ascii="Times New Roman" w:hAnsi="Times New Roman"/>
          <w:iCs/>
          <w:sz w:val="28"/>
          <w:szCs w:val="28"/>
        </w:rPr>
        <w:t xml:space="preserve"> є порушенням норм процесуального права, а саме вимог п</w:t>
      </w:r>
      <w:r>
        <w:rPr>
          <w:rFonts w:ascii="Times New Roman" w:hAnsi="Times New Roman"/>
          <w:iCs/>
          <w:sz w:val="28"/>
          <w:szCs w:val="28"/>
        </w:rPr>
        <w:t>.п.</w:t>
      </w:r>
      <w:r w:rsidRPr="00897110">
        <w:rPr>
          <w:rFonts w:ascii="Times New Roman" w:hAnsi="Times New Roman"/>
          <w:iCs/>
          <w:sz w:val="28"/>
          <w:szCs w:val="28"/>
        </w:rPr>
        <w:t xml:space="preserve"> 15.11 п</w:t>
      </w:r>
      <w:r>
        <w:rPr>
          <w:rFonts w:ascii="Times New Roman" w:hAnsi="Times New Roman"/>
          <w:iCs/>
          <w:sz w:val="28"/>
          <w:szCs w:val="28"/>
        </w:rPr>
        <w:t>.</w:t>
      </w:r>
      <w:r w:rsidRPr="00897110">
        <w:rPr>
          <w:rFonts w:ascii="Times New Roman" w:hAnsi="Times New Roman"/>
          <w:iCs/>
          <w:sz w:val="28"/>
          <w:szCs w:val="28"/>
        </w:rPr>
        <w:t xml:space="preserve"> 15 розділу VII </w:t>
      </w:r>
      <w:r>
        <w:rPr>
          <w:rFonts w:ascii="Times New Roman" w:hAnsi="Times New Roman"/>
          <w:iCs/>
          <w:sz w:val="28"/>
          <w:szCs w:val="28"/>
        </w:rPr>
        <w:t>«</w:t>
      </w:r>
      <w:r w:rsidRPr="00897110">
        <w:rPr>
          <w:rFonts w:ascii="Times New Roman" w:hAnsi="Times New Roman"/>
          <w:iCs/>
          <w:sz w:val="28"/>
          <w:szCs w:val="28"/>
        </w:rPr>
        <w:t>Перехідні положення</w:t>
      </w:r>
      <w:r>
        <w:rPr>
          <w:rFonts w:ascii="Times New Roman" w:hAnsi="Times New Roman"/>
          <w:iCs/>
          <w:sz w:val="28"/>
          <w:szCs w:val="28"/>
        </w:rPr>
        <w:t>»</w:t>
      </w:r>
      <w:r w:rsidRPr="00897110">
        <w:rPr>
          <w:rFonts w:ascii="Times New Roman" w:hAnsi="Times New Roman"/>
          <w:iCs/>
          <w:sz w:val="28"/>
          <w:szCs w:val="28"/>
        </w:rPr>
        <w:t xml:space="preserve"> </w:t>
      </w:r>
      <w:r>
        <w:rPr>
          <w:rFonts w:ascii="Times New Roman" w:hAnsi="Times New Roman"/>
          <w:iCs/>
          <w:sz w:val="28"/>
          <w:szCs w:val="28"/>
        </w:rPr>
        <w:t>КАС</w:t>
      </w:r>
      <w:r w:rsidRPr="00F974EC">
        <w:rPr>
          <w:rFonts w:ascii="Times New Roman" w:hAnsi="Times New Roman"/>
          <w:iCs/>
          <w:sz w:val="28"/>
          <w:szCs w:val="28"/>
        </w:rPr>
        <w:t xml:space="preserve"> України</w:t>
      </w:r>
      <w:r w:rsidRPr="00897110">
        <w:rPr>
          <w:rFonts w:ascii="Times New Roman" w:hAnsi="Times New Roman"/>
          <w:iCs/>
          <w:sz w:val="28"/>
          <w:szCs w:val="28"/>
        </w:rPr>
        <w:t>.</w:t>
      </w:r>
      <w:r>
        <w:rPr>
          <w:rFonts w:ascii="Times New Roman" w:hAnsi="Times New Roman"/>
          <w:iCs/>
          <w:sz w:val="28"/>
          <w:szCs w:val="28"/>
        </w:rPr>
        <w:t xml:space="preserve"> </w:t>
      </w:r>
    </w:p>
    <w:p w14:paraId="19768E40" w14:textId="77777777" w:rsidR="00546DE9" w:rsidRPr="0089711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ВС вирішив надіслати Окрему ухвалу </w:t>
      </w:r>
      <w:r w:rsidRPr="00897110">
        <w:rPr>
          <w:rFonts w:ascii="Times New Roman" w:hAnsi="Times New Roman"/>
          <w:iCs/>
          <w:sz w:val="28"/>
          <w:szCs w:val="28"/>
        </w:rPr>
        <w:t>голові Окружного адміністративного суду м</w:t>
      </w:r>
      <w:r>
        <w:rPr>
          <w:rFonts w:ascii="Times New Roman" w:hAnsi="Times New Roman"/>
          <w:iCs/>
          <w:sz w:val="28"/>
          <w:szCs w:val="28"/>
        </w:rPr>
        <w:t>.</w:t>
      </w:r>
      <w:r w:rsidRPr="00897110">
        <w:rPr>
          <w:rFonts w:ascii="Times New Roman" w:hAnsi="Times New Roman"/>
          <w:iCs/>
          <w:sz w:val="28"/>
          <w:szCs w:val="28"/>
        </w:rPr>
        <w:t xml:space="preserve"> Києва для вжиття заходів щодо усунення причин та умов, що сприяли порушенню закону</w:t>
      </w:r>
      <w:r>
        <w:rPr>
          <w:rFonts w:ascii="Times New Roman" w:hAnsi="Times New Roman"/>
          <w:iCs/>
          <w:sz w:val="28"/>
          <w:szCs w:val="28"/>
          <w:lang w:val="en-US"/>
        </w:rPr>
        <w:t xml:space="preserve"> [</w:t>
      </w:r>
      <w:r>
        <w:rPr>
          <w:rStyle w:val="af"/>
          <w:rFonts w:ascii="Times New Roman" w:hAnsi="Times New Roman"/>
          <w:iCs/>
          <w:sz w:val="28"/>
          <w:szCs w:val="28"/>
          <w:lang w:val="en-US"/>
        </w:rPr>
        <w:footnoteReference w:id="67"/>
      </w:r>
      <w:r>
        <w:rPr>
          <w:rFonts w:ascii="Times New Roman" w:hAnsi="Times New Roman"/>
          <w:iCs/>
          <w:sz w:val="28"/>
          <w:szCs w:val="28"/>
          <w:lang w:val="en-US"/>
        </w:rPr>
        <w:t>]</w:t>
      </w:r>
      <w:r w:rsidRPr="00897110">
        <w:rPr>
          <w:rFonts w:ascii="Times New Roman" w:hAnsi="Times New Roman"/>
          <w:iCs/>
          <w:sz w:val="28"/>
          <w:szCs w:val="28"/>
        </w:rPr>
        <w:t>.</w:t>
      </w:r>
    </w:p>
    <w:p w14:paraId="743BE6B8"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Прикладом постановлення окремої ухвали щодо судді у кримінальному судочинстві, є </w:t>
      </w:r>
      <w:r w:rsidRPr="00D70715">
        <w:rPr>
          <w:rFonts w:ascii="Times New Roman" w:hAnsi="Times New Roman"/>
          <w:iCs/>
          <w:sz w:val="28"/>
          <w:szCs w:val="28"/>
        </w:rPr>
        <w:t>Окрема ухвала Верховного Суду України від 7 грудня 2009 р</w:t>
      </w:r>
      <w:r>
        <w:rPr>
          <w:rFonts w:ascii="Times New Roman" w:hAnsi="Times New Roman"/>
          <w:iCs/>
          <w:sz w:val="28"/>
          <w:szCs w:val="28"/>
        </w:rPr>
        <w:t>.</w:t>
      </w:r>
      <w:r w:rsidRPr="00D70715">
        <w:rPr>
          <w:rFonts w:ascii="Times New Roman" w:hAnsi="Times New Roman"/>
          <w:iCs/>
          <w:sz w:val="28"/>
          <w:szCs w:val="28"/>
        </w:rPr>
        <w:t xml:space="preserve"> у справі № 5-3173км09</w:t>
      </w:r>
      <w:r>
        <w:rPr>
          <w:rFonts w:ascii="Times New Roman" w:hAnsi="Times New Roman"/>
          <w:iCs/>
          <w:sz w:val="28"/>
          <w:szCs w:val="28"/>
        </w:rPr>
        <w:t xml:space="preserve">, в якій Суд виявив факти порушення вимог процесуального законодавства суддею апеляційного суду, які виразились у ненаведені </w:t>
      </w:r>
      <w:r w:rsidRPr="00B52C29">
        <w:rPr>
          <w:rFonts w:ascii="Times New Roman" w:hAnsi="Times New Roman"/>
          <w:iCs/>
          <w:sz w:val="28"/>
          <w:szCs w:val="28"/>
        </w:rPr>
        <w:t xml:space="preserve">конкретних і переконливих мотивів своєї незгоди з висновком </w:t>
      </w:r>
      <w:r>
        <w:rPr>
          <w:rFonts w:ascii="Times New Roman" w:hAnsi="Times New Roman"/>
          <w:iCs/>
          <w:sz w:val="28"/>
          <w:szCs w:val="28"/>
        </w:rPr>
        <w:t>суду першої інстанції</w:t>
      </w:r>
      <w:r w:rsidRPr="00B52C29">
        <w:rPr>
          <w:rFonts w:ascii="Times New Roman" w:hAnsi="Times New Roman"/>
          <w:iCs/>
          <w:sz w:val="28"/>
          <w:szCs w:val="28"/>
        </w:rPr>
        <w:t xml:space="preserve"> про наявність приводів та підстав, законності джерел отримання даних для порушення кримінальної справи</w:t>
      </w:r>
      <w:r>
        <w:rPr>
          <w:rFonts w:ascii="Times New Roman" w:hAnsi="Times New Roman"/>
          <w:iCs/>
          <w:sz w:val="28"/>
          <w:szCs w:val="28"/>
        </w:rPr>
        <w:t xml:space="preserve">. </w:t>
      </w:r>
    </w:p>
    <w:p w14:paraId="390F06E6" w14:textId="77777777" w:rsidR="00546DE9" w:rsidRPr="00B52C2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огляду на це, Верховний Суд України </w:t>
      </w:r>
      <w:r w:rsidRPr="00B52C29">
        <w:rPr>
          <w:rFonts w:ascii="Times New Roman" w:hAnsi="Times New Roman"/>
          <w:iCs/>
          <w:sz w:val="28"/>
          <w:szCs w:val="28"/>
        </w:rPr>
        <w:t xml:space="preserve">про наведені факти порушення вимог чинного законодавства </w:t>
      </w:r>
      <w:r>
        <w:rPr>
          <w:rFonts w:ascii="Times New Roman" w:hAnsi="Times New Roman"/>
          <w:iCs/>
          <w:sz w:val="28"/>
          <w:szCs w:val="28"/>
        </w:rPr>
        <w:t xml:space="preserve">суддею апеляційного суду </w:t>
      </w:r>
      <w:r w:rsidRPr="00B52C29">
        <w:rPr>
          <w:rFonts w:ascii="Times New Roman" w:hAnsi="Times New Roman"/>
          <w:iCs/>
          <w:sz w:val="28"/>
          <w:szCs w:val="28"/>
        </w:rPr>
        <w:t>дов</w:t>
      </w:r>
      <w:r>
        <w:rPr>
          <w:rFonts w:ascii="Times New Roman" w:hAnsi="Times New Roman"/>
          <w:iCs/>
          <w:sz w:val="28"/>
          <w:szCs w:val="28"/>
        </w:rPr>
        <w:t>ів</w:t>
      </w:r>
      <w:r w:rsidRPr="00B52C29">
        <w:rPr>
          <w:rFonts w:ascii="Times New Roman" w:hAnsi="Times New Roman"/>
          <w:iCs/>
          <w:sz w:val="28"/>
          <w:szCs w:val="28"/>
        </w:rPr>
        <w:t xml:space="preserve"> до відома голови апеляційного суду та голови Ради суддів України для відповідного реагування</w:t>
      </w:r>
      <w:hyperlink r:id="rId7" w:history="1"/>
      <w:r w:rsidRPr="00241F5F">
        <w:rPr>
          <w:rFonts w:ascii="Times New Roman" w:hAnsi="Times New Roman"/>
          <w:iCs/>
          <w:sz w:val="28"/>
          <w:szCs w:val="28"/>
          <w:lang w:val="ru-RU"/>
        </w:rPr>
        <w:t xml:space="preserve"> [</w:t>
      </w:r>
      <w:r w:rsidRPr="00D70715">
        <w:rPr>
          <w:rFonts w:ascii="Times New Roman" w:hAnsi="Times New Roman"/>
          <w:iCs/>
          <w:sz w:val="28"/>
          <w:szCs w:val="28"/>
          <w:vertAlign w:val="superscript"/>
          <w:lang w:val="en-US"/>
        </w:rPr>
        <w:footnoteReference w:id="68"/>
      </w:r>
      <w:r w:rsidRPr="00241F5F">
        <w:rPr>
          <w:rFonts w:ascii="Times New Roman" w:hAnsi="Times New Roman"/>
          <w:iCs/>
          <w:sz w:val="28"/>
          <w:szCs w:val="28"/>
          <w:lang w:val="ru-RU"/>
        </w:rPr>
        <w:t>]</w:t>
      </w:r>
      <w:r>
        <w:rPr>
          <w:rFonts w:ascii="Times New Roman" w:hAnsi="Times New Roman"/>
          <w:iCs/>
          <w:sz w:val="28"/>
          <w:szCs w:val="28"/>
        </w:rPr>
        <w:t>.</w:t>
      </w:r>
    </w:p>
    <w:p w14:paraId="10886852" w14:textId="77777777" w:rsidR="00546DE9" w:rsidRPr="00FC56ED"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Досліджуючи цей вид окремих ухвал, необхідно також згадати </w:t>
      </w:r>
      <w:r w:rsidRPr="00FC56ED">
        <w:rPr>
          <w:rFonts w:ascii="Times New Roman" w:hAnsi="Times New Roman"/>
          <w:iCs/>
          <w:sz w:val="28"/>
          <w:szCs w:val="28"/>
        </w:rPr>
        <w:t>справ</w:t>
      </w:r>
      <w:r>
        <w:rPr>
          <w:rFonts w:ascii="Times New Roman" w:hAnsi="Times New Roman"/>
          <w:iCs/>
          <w:sz w:val="28"/>
          <w:szCs w:val="28"/>
        </w:rPr>
        <w:t>у</w:t>
      </w:r>
      <w:r w:rsidRPr="00FC56ED">
        <w:rPr>
          <w:rFonts w:ascii="Times New Roman" w:hAnsi="Times New Roman"/>
          <w:iCs/>
          <w:sz w:val="28"/>
          <w:szCs w:val="28"/>
        </w:rPr>
        <w:t xml:space="preserve"> № 757/14418/20-ц</w:t>
      </w:r>
      <w:r>
        <w:rPr>
          <w:rFonts w:ascii="Times New Roman" w:hAnsi="Times New Roman"/>
          <w:iCs/>
          <w:sz w:val="28"/>
          <w:szCs w:val="28"/>
        </w:rPr>
        <w:t>, в якій</w:t>
      </w:r>
      <w:r w:rsidRPr="00FC56ED">
        <w:rPr>
          <w:rFonts w:ascii="Times New Roman" w:hAnsi="Times New Roman"/>
          <w:iCs/>
          <w:sz w:val="28"/>
          <w:szCs w:val="28"/>
        </w:rPr>
        <w:t xml:space="preserve"> </w:t>
      </w:r>
      <w:r>
        <w:rPr>
          <w:rFonts w:ascii="Times New Roman" w:hAnsi="Times New Roman"/>
          <w:iCs/>
          <w:sz w:val="28"/>
          <w:szCs w:val="28"/>
        </w:rPr>
        <w:t xml:space="preserve">ВС постановив Окрему ухвалу від </w:t>
      </w:r>
      <w:r w:rsidRPr="00FC56ED">
        <w:rPr>
          <w:rFonts w:ascii="Times New Roman" w:hAnsi="Times New Roman"/>
          <w:iCs/>
          <w:sz w:val="28"/>
          <w:szCs w:val="28"/>
        </w:rPr>
        <w:t>14 липня 2021 р</w:t>
      </w:r>
      <w:r>
        <w:rPr>
          <w:rFonts w:ascii="Times New Roman" w:hAnsi="Times New Roman"/>
          <w:iCs/>
          <w:sz w:val="28"/>
          <w:szCs w:val="28"/>
        </w:rPr>
        <w:t>. стосовно працівника апарату суду. Зокрема, у цій справі відповідач звернувся до суду касаційної інстанції із</w:t>
      </w:r>
      <w:r w:rsidRPr="00FC56ED">
        <w:rPr>
          <w:rFonts w:ascii="Times New Roman" w:hAnsi="Times New Roman"/>
          <w:iCs/>
          <w:sz w:val="28"/>
          <w:szCs w:val="28"/>
        </w:rPr>
        <w:t xml:space="preserve"> заяв</w:t>
      </w:r>
      <w:r>
        <w:rPr>
          <w:rFonts w:ascii="Times New Roman" w:hAnsi="Times New Roman"/>
          <w:iCs/>
          <w:sz w:val="28"/>
          <w:szCs w:val="28"/>
        </w:rPr>
        <w:t>ою</w:t>
      </w:r>
      <w:r w:rsidRPr="00FC56ED">
        <w:rPr>
          <w:rFonts w:ascii="Times New Roman" w:hAnsi="Times New Roman"/>
          <w:iCs/>
          <w:sz w:val="28"/>
          <w:szCs w:val="28"/>
        </w:rPr>
        <w:t>, в якій проси</w:t>
      </w:r>
      <w:r>
        <w:rPr>
          <w:rFonts w:ascii="Times New Roman" w:hAnsi="Times New Roman"/>
          <w:iCs/>
          <w:sz w:val="28"/>
          <w:szCs w:val="28"/>
        </w:rPr>
        <w:t>в</w:t>
      </w:r>
      <w:r w:rsidRPr="00FC56ED">
        <w:rPr>
          <w:rFonts w:ascii="Times New Roman" w:hAnsi="Times New Roman"/>
          <w:iCs/>
          <w:sz w:val="28"/>
          <w:szCs w:val="28"/>
        </w:rPr>
        <w:t xml:space="preserve"> постановити окрему ухвалу щодо порушень норм процесуального права суддею Печерського районного суду міста Києва</w:t>
      </w:r>
      <w:r>
        <w:rPr>
          <w:rFonts w:ascii="Times New Roman" w:hAnsi="Times New Roman"/>
          <w:iCs/>
          <w:sz w:val="28"/>
          <w:szCs w:val="28"/>
        </w:rPr>
        <w:t xml:space="preserve">. </w:t>
      </w:r>
    </w:p>
    <w:p w14:paraId="5C16BF32" w14:textId="77777777" w:rsidR="00546DE9" w:rsidRDefault="00546DE9" w:rsidP="00546DE9">
      <w:pPr>
        <w:spacing w:line="360" w:lineRule="auto"/>
        <w:ind w:firstLine="567"/>
        <w:jc w:val="both"/>
        <w:rPr>
          <w:rFonts w:ascii="Times New Roman" w:hAnsi="Times New Roman"/>
          <w:iCs/>
          <w:sz w:val="28"/>
          <w:szCs w:val="28"/>
        </w:rPr>
      </w:pPr>
      <w:r w:rsidRPr="00FC56ED">
        <w:rPr>
          <w:rFonts w:ascii="Times New Roman" w:hAnsi="Times New Roman"/>
          <w:iCs/>
          <w:sz w:val="28"/>
          <w:szCs w:val="28"/>
        </w:rPr>
        <w:t xml:space="preserve">В обґрунтування заяви про постановлення окремої ухвали </w:t>
      </w:r>
      <w:r>
        <w:rPr>
          <w:rFonts w:ascii="Times New Roman" w:hAnsi="Times New Roman"/>
          <w:iCs/>
          <w:sz w:val="28"/>
          <w:szCs w:val="28"/>
        </w:rPr>
        <w:t>відповідач зазначив,</w:t>
      </w:r>
      <w:r w:rsidRPr="00FC56ED">
        <w:rPr>
          <w:rFonts w:ascii="Times New Roman" w:hAnsi="Times New Roman"/>
          <w:iCs/>
          <w:sz w:val="28"/>
          <w:szCs w:val="28"/>
        </w:rPr>
        <w:t xml:space="preserve"> що </w:t>
      </w:r>
      <w:r>
        <w:rPr>
          <w:rFonts w:ascii="Times New Roman" w:hAnsi="Times New Roman"/>
          <w:iCs/>
          <w:sz w:val="28"/>
          <w:szCs w:val="28"/>
        </w:rPr>
        <w:t xml:space="preserve">подане ним </w:t>
      </w:r>
      <w:r w:rsidRPr="00FC56ED">
        <w:rPr>
          <w:rFonts w:ascii="Times New Roman" w:hAnsi="Times New Roman"/>
          <w:iCs/>
          <w:sz w:val="28"/>
          <w:szCs w:val="28"/>
        </w:rPr>
        <w:t>клопотання до Печерського районного суду міста Києва про виправлення помилки у виданому виконавчому листі</w:t>
      </w:r>
      <w:r>
        <w:rPr>
          <w:rFonts w:ascii="Times New Roman" w:hAnsi="Times New Roman"/>
          <w:iCs/>
          <w:sz w:val="28"/>
          <w:szCs w:val="28"/>
        </w:rPr>
        <w:t xml:space="preserve"> </w:t>
      </w:r>
      <w:r w:rsidRPr="00FC56ED">
        <w:rPr>
          <w:rFonts w:ascii="Times New Roman" w:hAnsi="Times New Roman"/>
          <w:iCs/>
          <w:sz w:val="28"/>
          <w:szCs w:val="28"/>
        </w:rPr>
        <w:t xml:space="preserve">не було долучено до матеріалів справи та не вирішено перед направлення справи до </w:t>
      </w:r>
      <w:r>
        <w:rPr>
          <w:rFonts w:ascii="Times New Roman" w:hAnsi="Times New Roman"/>
          <w:iCs/>
          <w:sz w:val="28"/>
          <w:szCs w:val="28"/>
        </w:rPr>
        <w:t>ВС</w:t>
      </w:r>
      <w:r w:rsidRPr="00FC56ED">
        <w:rPr>
          <w:rFonts w:ascii="Times New Roman" w:hAnsi="Times New Roman"/>
          <w:iCs/>
          <w:sz w:val="28"/>
          <w:szCs w:val="28"/>
        </w:rPr>
        <w:t xml:space="preserve"> для розгляду</w:t>
      </w:r>
      <w:r>
        <w:rPr>
          <w:rFonts w:ascii="Times New Roman" w:hAnsi="Times New Roman"/>
          <w:iCs/>
          <w:sz w:val="28"/>
          <w:szCs w:val="28"/>
        </w:rPr>
        <w:t xml:space="preserve"> </w:t>
      </w:r>
      <w:r w:rsidRPr="00FC56ED">
        <w:rPr>
          <w:rFonts w:ascii="Times New Roman" w:hAnsi="Times New Roman"/>
          <w:iCs/>
          <w:sz w:val="28"/>
          <w:szCs w:val="28"/>
        </w:rPr>
        <w:t>касаційної скарги.</w:t>
      </w:r>
    </w:p>
    <w:p w14:paraId="6FB1BDD9" w14:textId="77777777" w:rsidR="00546DE9" w:rsidRPr="00FC56ED"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Перевіряючи обґрунтованість вказаної заяви, ВС вирішив з</w:t>
      </w:r>
      <w:r w:rsidRPr="00FC56ED">
        <w:rPr>
          <w:rFonts w:ascii="Times New Roman" w:hAnsi="Times New Roman"/>
          <w:iCs/>
          <w:sz w:val="28"/>
          <w:szCs w:val="28"/>
        </w:rPr>
        <w:t>вернути увагу голови Печерського районного суду міста Києва та керівника апарату суду на організацію роботи при вирішенні питання про направлення справ до судів вищих інстанцій за наявності невирішених процесуальних клопотань</w:t>
      </w:r>
      <w:r w:rsidRPr="00FC56ED">
        <w:rPr>
          <w:rFonts w:ascii="Times New Roman" w:hAnsi="Times New Roman"/>
          <w:iCs/>
          <w:sz w:val="28"/>
          <w:szCs w:val="28"/>
          <w:lang w:val="en-US"/>
        </w:rPr>
        <w:t xml:space="preserve"> [</w:t>
      </w:r>
      <w:r w:rsidRPr="00FC56ED">
        <w:rPr>
          <w:rFonts w:ascii="Times New Roman" w:hAnsi="Times New Roman"/>
          <w:iCs/>
          <w:sz w:val="28"/>
          <w:szCs w:val="28"/>
          <w:vertAlign w:val="superscript"/>
          <w:lang w:val="en-US"/>
        </w:rPr>
        <w:footnoteReference w:id="69"/>
      </w:r>
      <w:r w:rsidRPr="00FC56ED">
        <w:rPr>
          <w:rFonts w:ascii="Times New Roman" w:hAnsi="Times New Roman"/>
          <w:iCs/>
          <w:sz w:val="28"/>
          <w:szCs w:val="28"/>
          <w:lang w:val="en-US"/>
        </w:rPr>
        <w:t>]</w:t>
      </w:r>
      <w:r w:rsidRPr="00FC56ED">
        <w:rPr>
          <w:rFonts w:ascii="Times New Roman" w:hAnsi="Times New Roman"/>
          <w:iCs/>
          <w:sz w:val="28"/>
          <w:szCs w:val="28"/>
        </w:rPr>
        <w:t>.</w:t>
      </w:r>
    </w:p>
    <w:p w14:paraId="10CD2220" w14:textId="77777777" w:rsidR="00546DE9" w:rsidRPr="00C73452"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5. </w:t>
      </w:r>
      <w:r w:rsidRPr="00C73452">
        <w:rPr>
          <w:rFonts w:ascii="Times New Roman" w:hAnsi="Times New Roman"/>
          <w:i/>
          <w:sz w:val="28"/>
          <w:szCs w:val="28"/>
        </w:rPr>
        <w:t>Контрольно-кримінальна</w:t>
      </w:r>
      <w:r w:rsidRPr="00C73452">
        <w:rPr>
          <w:rFonts w:ascii="Times New Roman" w:hAnsi="Times New Roman"/>
          <w:iCs/>
          <w:sz w:val="28"/>
          <w:szCs w:val="28"/>
        </w:rPr>
        <w:t xml:space="preserve"> – </w:t>
      </w:r>
      <w:r>
        <w:rPr>
          <w:rFonts w:ascii="Times New Roman" w:hAnsi="Times New Roman"/>
          <w:iCs/>
          <w:sz w:val="28"/>
          <w:szCs w:val="28"/>
        </w:rPr>
        <w:t xml:space="preserve">вид окремої ухвали, яка приймається з метою </w:t>
      </w:r>
      <w:r w:rsidRPr="00C73452">
        <w:rPr>
          <w:rFonts w:ascii="Times New Roman" w:hAnsi="Times New Roman"/>
          <w:iCs/>
          <w:sz w:val="28"/>
          <w:szCs w:val="28"/>
        </w:rPr>
        <w:t>прове</w:t>
      </w:r>
      <w:r>
        <w:rPr>
          <w:rFonts w:ascii="Times New Roman" w:hAnsi="Times New Roman"/>
          <w:iCs/>
          <w:sz w:val="28"/>
          <w:szCs w:val="28"/>
        </w:rPr>
        <w:t>дення</w:t>
      </w:r>
      <w:r w:rsidRPr="00C73452">
        <w:rPr>
          <w:rFonts w:ascii="Times New Roman" w:hAnsi="Times New Roman"/>
          <w:iCs/>
          <w:sz w:val="28"/>
          <w:szCs w:val="28"/>
        </w:rPr>
        <w:t xml:space="preserve"> перевірк</w:t>
      </w:r>
      <w:r>
        <w:rPr>
          <w:rFonts w:ascii="Times New Roman" w:hAnsi="Times New Roman"/>
          <w:iCs/>
          <w:sz w:val="28"/>
          <w:szCs w:val="28"/>
        </w:rPr>
        <w:t>и</w:t>
      </w:r>
      <w:r w:rsidRPr="00C73452">
        <w:rPr>
          <w:rFonts w:ascii="Times New Roman" w:hAnsi="Times New Roman"/>
          <w:iCs/>
          <w:sz w:val="28"/>
          <w:szCs w:val="28"/>
        </w:rPr>
        <w:t xml:space="preserve"> наявності ознак кримінального правопорушення</w:t>
      </w:r>
      <w:bookmarkEnd w:id="6"/>
      <w:r w:rsidRPr="00C73452">
        <w:rPr>
          <w:rFonts w:ascii="Times New Roman" w:hAnsi="Times New Roman"/>
          <w:iCs/>
          <w:sz w:val="28"/>
          <w:szCs w:val="28"/>
        </w:rPr>
        <w:t xml:space="preserve"> (ч. 9 ст. 249</w:t>
      </w:r>
      <w:r>
        <w:rPr>
          <w:rFonts w:ascii="Times New Roman" w:hAnsi="Times New Roman"/>
          <w:iCs/>
          <w:sz w:val="28"/>
          <w:szCs w:val="28"/>
        </w:rPr>
        <w:t xml:space="preserve"> КАС України</w:t>
      </w:r>
      <w:r w:rsidRPr="00C73452">
        <w:rPr>
          <w:rFonts w:ascii="Times New Roman" w:hAnsi="Times New Roman"/>
          <w:iCs/>
          <w:sz w:val="28"/>
          <w:szCs w:val="28"/>
        </w:rPr>
        <w:t>)</w:t>
      </w:r>
      <w:r>
        <w:rPr>
          <w:rFonts w:ascii="Times New Roman" w:hAnsi="Times New Roman"/>
          <w:iCs/>
          <w:sz w:val="28"/>
          <w:szCs w:val="28"/>
        </w:rPr>
        <w:t xml:space="preserve">. </w:t>
      </w:r>
    </w:p>
    <w:p w14:paraId="28A2D582" w14:textId="77777777" w:rsidR="00546DE9" w:rsidRPr="009C07F5" w:rsidRDefault="00546DE9" w:rsidP="00546DE9">
      <w:pPr>
        <w:spacing w:line="360" w:lineRule="auto"/>
        <w:ind w:firstLine="567"/>
        <w:jc w:val="both"/>
        <w:rPr>
          <w:rFonts w:ascii="Times New Roman" w:hAnsi="Times New Roman"/>
          <w:iCs/>
          <w:sz w:val="28"/>
          <w:szCs w:val="28"/>
        </w:rPr>
      </w:pPr>
      <w:bookmarkStart w:id="8" w:name="_Hlk106232889"/>
      <w:r>
        <w:rPr>
          <w:rFonts w:ascii="Times New Roman" w:hAnsi="Times New Roman"/>
          <w:iCs/>
          <w:sz w:val="28"/>
          <w:szCs w:val="28"/>
        </w:rPr>
        <w:t>Положення про постановлення окремої ухвали суду у разі виявлення судом під час розгляду справи ознак кримінального правопорушення міститься також у Цивільному кодексі України (ЦК України). Зокрема,</w:t>
      </w:r>
      <w:r w:rsidRPr="009C07F5">
        <w:rPr>
          <w:rFonts w:ascii="Times New Roman" w:hAnsi="Times New Roman"/>
          <w:iCs/>
          <w:sz w:val="28"/>
          <w:szCs w:val="28"/>
        </w:rPr>
        <w:t xml:space="preserve"> відповідно до ч. 4 ст. 342 </w:t>
      </w:r>
      <w:r>
        <w:rPr>
          <w:rFonts w:ascii="Times New Roman" w:hAnsi="Times New Roman"/>
          <w:iCs/>
          <w:sz w:val="28"/>
          <w:szCs w:val="28"/>
        </w:rPr>
        <w:t>ЦК</w:t>
      </w:r>
      <w:r w:rsidRPr="009C07F5">
        <w:rPr>
          <w:rFonts w:ascii="Times New Roman" w:hAnsi="Times New Roman"/>
          <w:iCs/>
          <w:sz w:val="28"/>
          <w:szCs w:val="28"/>
        </w:rPr>
        <w:t xml:space="preserve"> України якщо під час судового засідання особа заявляє про застосування до неї насильства під час примусової госпіталізації або, незалежно від наявності заяви особи, якщо її зовнішній вигляд, стан чи інші відомі судді обставини дають підстави для обґрунтованої підозри порушення вимог законодавства під час примусової госпіталізації, суддя зобов’язаний забезпечити невідкладне проведення судово-медичного обстеження особи та надіслати відповідному органу досудового розслідування окрему ухвалу щодо необхідності проведення дослідження фактів застосування насильства та вжиття необхідних заходів для забезпечення безпеки особи згідно із законодавством</w:t>
      </w:r>
      <w:r w:rsidRPr="00933C20">
        <w:rPr>
          <w:rFonts w:ascii="Times New Roman" w:hAnsi="Times New Roman"/>
          <w:iCs/>
          <w:sz w:val="28"/>
          <w:szCs w:val="28"/>
        </w:rPr>
        <w:t xml:space="preserve"> </w:t>
      </w:r>
      <w:r w:rsidRPr="00933C20">
        <w:rPr>
          <w:rFonts w:ascii="Times New Roman" w:hAnsi="Times New Roman"/>
          <w:iCs/>
          <w:sz w:val="28"/>
          <w:szCs w:val="28"/>
          <w:lang w:val="en-US"/>
        </w:rPr>
        <w:t>[</w:t>
      </w:r>
      <w:r w:rsidRPr="00933C20">
        <w:rPr>
          <w:rStyle w:val="af"/>
          <w:rFonts w:ascii="Times New Roman" w:hAnsi="Times New Roman"/>
          <w:iCs/>
          <w:sz w:val="28"/>
          <w:szCs w:val="28"/>
          <w:lang w:val="en-US"/>
        </w:rPr>
        <w:footnoteReference w:id="70"/>
      </w:r>
      <w:r w:rsidRPr="00933C20">
        <w:rPr>
          <w:rFonts w:ascii="Times New Roman" w:hAnsi="Times New Roman"/>
          <w:iCs/>
          <w:sz w:val="28"/>
          <w:szCs w:val="28"/>
          <w:lang w:val="en-US"/>
        </w:rPr>
        <w:t>]</w:t>
      </w:r>
      <w:r w:rsidRPr="009C07F5">
        <w:rPr>
          <w:rFonts w:ascii="Times New Roman" w:hAnsi="Times New Roman"/>
          <w:iCs/>
          <w:sz w:val="28"/>
          <w:szCs w:val="28"/>
        </w:rPr>
        <w:t>.</w:t>
      </w:r>
    </w:p>
    <w:p w14:paraId="09E59254" w14:textId="77777777" w:rsidR="00546DE9" w:rsidRDefault="00546DE9" w:rsidP="00546DE9">
      <w:pPr>
        <w:spacing w:line="360" w:lineRule="auto"/>
        <w:ind w:firstLine="567"/>
        <w:jc w:val="both"/>
        <w:rPr>
          <w:rFonts w:ascii="Times New Roman" w:hAnsi="Times New Roman"/>
          <w:iCs/>
          <w:sz w:val="28"/>
          <w:szCs w:val="28"/>
        </w:rPr>
      </w:pPr>
      <w:r w:rsidRPr="009C07F5">
        <w:rPr>
          <w:rFonts w:ascii="Times New Roman" w:hAnsi="Times New Roman"/>
          <w:iCs/>
          <w:sz w:val="28"/>
          <w:szCs w:val="28"/>
        </w:rPr>
        <w:t xml:space="preserve">Наприклад, ВС під час розгляду справи № 9901/355/19 за позовом судді до </w:t>
      </w:r>
      <w:r>
        <w:rPr>
          <w:rFonts w:ascii="Times New Roman" w:hAnsi="Times New Roman"/>
          <w:iCs/>
          <w:sz w:val="28"/>
          <w:szCs w:val="28"/>
        </w:rPr>
        <w:t>ВРП</w:t>
      </w:r>
      <w:r w:rsidRPr="009C07F5">
        <w:rPr>
          <w:rFonts w:ascii="Times New Roman" w:hAnsi="Times New Roman"/>
          <w:iCs/>
          <w:sz w:val="28"/>
          <w:szCs w:val="28"/>
        </w:rPr>
        <w:t xml:space="preserve"> про визнання діяльності протиправною і скасування рішення та зобов’язання вчинити дії постановив </w:t>
      </w:r>
      <w:r>
        <w:rPr>
          <w:rFonts w:ascii="Times New Roman" w:hAnsi="Times New Roman"/>
          <w:iCs/>
          <w:sz w:val="28"/>
          <w:szCs w:val="28"/>
        </w:rPr>
        <w:t>О</w:t>
      </w:r>
      <w:r w:rsidRPr="009C07F5">
        <w:rPr>
          <w:rFonts w:ascii="Times New Roman" w:hAnsi="Times New Roman"/>
          <w:iCs/>
          <w:sz w:val="28"/>
          <w:szCs w:val="28"/>
        </w:rPr>
        <w:t>крему ухвалу від 10 жовтня 2019 р</w:t>
      </w:r>
      <w:r>
        <w:rPr>
          <w:rFonts w:ascii="Times New Roman" w:hAnsi="Times New Roman"/>
          <w:iCs/>
          <w:sz w:val="28"/>
          <w:szCs w:val="28"/>
        </w:rPr>
        <w:t>.</w:t>
      </w:r>
      <w:r w:rsidRPr="009C07F5">
        <w:rPr>
          <w:rFonts w:ascii="Times New Roman" w:hAnsi="Times New Roman"/>
          <w:iCs/>
          <w:sz w:val="28"/>
          <w:szCs w:val="28"/>
        </w:rPr>
        <w:t>, яку направив до органів прокуратури</w:t>
      </w:r>
      <w:r>
        <w:rPr>
          <w:rFonts w:ascii="Times New Roman" w:hAnsi="Times New Roman"/>
          <w:iCs/>
          <w:sz w:val="28"/>
          <w:szCs w:val="28"/>
        </w:rPr>
        <w:t>.</w:t>
      </w:r>
    </w:p>
    <w:p w14:paraId="472B5989"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 ВС встановив, що у</w:t>
      </w:r>
      <w:r w:rsidRPr="00EB45E5">
        <w:rPr>
          <w:rFonts w:ascii="Times New Roman" w:hAnsi="Times New Roman"/>
          <w:iCs/>
          <w:sz w:val="28"/>
          <w:szCs w:val="28"/>
        </w:rPr>
        <w:t xml:space="preserve"> рішенні у цій справі </w:t>
      </w:r>
      <w:r>
        <w:rPr>
          <w:rFonts w:ascii="Times New Roman" w:hAnsi="Times New Roman"/>
          <w:iCs/>
          <w:sz w:val="28"/>
          <w:szCs w:val="28"/>
        </w:rPr>
        <w:t>ВС</w:t>
      </w:r>
      <w:r w:rsidRPr="00EB45E5">
        <w:rPr>
          <w:rFonts w:ascii="Times New Roman" w:hAnsi="Times New Roman"/>
          <w:iCs/>
          <w:sz w:val="28"/>
          <w:szCs w:val="28"/>
        </w:rPr>
        <w:t xml:space="preserve"> дійшов висновку про правомірність рішення </w:t>
      </w:r>
      <w:r>
        <w:rPr>
          <w:rFonts w:ascii="Times New Roman" w:hAnsi="Times New Roman"/>
          <w:iCs/>
          <w:sz w:val="28"/>
          <w:szCs w:val="28"/>
        </w:rPr>
        <w:t xml:space="preserve">ВРП, </w:t>
      </w:r>
      <w:r w:rsidRPr="00EB45E5">
        <w:rPr>
          <w:rFonts w:ascii="Times New Roman" w:hAnsi="Times New Roman"/>
          <w:iCs/>
          <w:sz w:val="28"/>
          <w:szCs w:val="28"/>
        </w:rPr>
        <w:t>у якому</w:t>
      </w:r>
      <w:r>
        <w:rPr>
          <w:rFonts w:ascii="Times New Roman" w:hAnsi="Times New Roman"/>
          <w:iCs/>
          <w:sz w:val="28"/>
          <w:szCs w:val="28"/>
        </w:rPr>
        <w:t>,</w:t>
      </w:r>
      <w:r w:rsidRPr="00EB45E5">
        <w:rPr>
          <w:rFonts w:ascii="Times New Roman" w:hAnsi="Times New Roman"/>
          <w:iCs/>
          <w:sz w:val="28"/>
          <w:szCs w:val="28"/>
        </w:rPr>
        <w:t xml:space="preserve"> зокрема</w:t>
      </w:r>
      <w:r>
        <w:rPr>
          <w:rFonts w:ascii="Times New Roman" w:hAnsi="Times New Roman"/>
          <w:iCs/>
          <w:sz w:val="28"/>
          <w:szCs w:val="28"/>
        </w:rPr>
        <w:t>,</w:t>
      </w:r>
      <w:r w:rsidRPr="00EB45E5">
        <w:rPr>
          <w:rFonts w:ascii="Times New Roman" w:hAnsi="Times New Roman"/>
          <w:iCs/>
          <w:sz w:val="28"/>
          <w:szCs w:val="28"/>
        </w:rPr>
        <w:t xml:space="preserve"> зазначено про відсутність фактів втручання </w:t>
      </w:r>
      <w:r>
        <w:rPr>
          <w:rFonts w:ascii="Times New Roman" w:hAnsi="Times New Roman"/>
          <w:iCs/>
          <w:sz w:val="28"/>
          <w:szCs w:val="28"/>
        </w:rPr>
        <w:t>у</w:t>
      </w:r>
      <w:r w:rsidRPr="00EB45E5">
        <w:rPr>
          <w:rFonts w:ascii="Times New Roman" w:hAnsi="Times New Roman"/>
          <w:iCs/>
          <w:sz w:val="28"/>
          <w:szCs w:val="28"/>
        </w:rPr>
        <w:t xml:space="preserve"> діяльність судді щодо здійснення нею правосуддя. </w:t>
      </w:r>
      <w:r>
        <w:rPr>
          <w:rFonts w:ascii="Times New Roman" w:hAnsi="Times New Roman"/>
          <w:iCs/>
          <w:sz w:val="28"/>
          <w:szCs w:val="28"/>
        </w:rPr>
        <w:t>Однак</w:t>
      </w:r>
      <w:r w:rsidRPr="00EB45E5">
        <w:rPr>
          <w:rFonts w:ascii="Times New Roman" w:hAnsi="Times New Roman"/>
          <w:iCs/>
          <w:sz w:val="28"/>
          <w:szCs w:val="28"/>
        </w:rPr>
        <w:t xml:space="preserve">, у рішенні </w:t>
      </w:r>
      <w:r>
        <w:rPr>
          <w:rFonts w:ascii="Times New Roman" w:hAnsi="Times New Roman"/>
          <w:iCs/>
          <w:sz w:val="28"/>
          <w:szCs w:val="28"/>
        </w:rPr>
        <w:t>ВРП</w:t>
      </w:r>
      <w:r w:rsidRPr="00EB45E5">
        <w:rPr>
          <w:rFonts w:ascii="Times New Roman" w:hAnsi="Times New Roman"/>
          <w:iCs/>
          <w:sz w:val="28"/>
          <w:szCs w:val="28"/>
        </w:rPr>
        <w:t xml:space="preserve"> зазначено</w:t>
      </w:r>
      <w:r>
        <w:rPr>
          <w:rFonts w:ascii="Times New Roman" w:hAnsi="Times New Roman"/>
          <w:iCs/>
          <w:sz w:val="28"/>
          <w:szCs w:val="28"/>
        </w:rPr>
        <w:t>,</w:t>
      </w:r>
      <w:r w:rsidRPr="00EB45E5">
        <w:rPr>
          <w:rFonts w:ascii="Times New Roman" w:hAnsi="Times New Roman"/>
          <w:iCs/>
          <w:sz w:val="28"/>
          <w:szCs w:val="28"/>
        </w:rPr>
        <w:t xml:space="preserve"> що</w:t>
      </w:r>
      <w:r>
        <w:rPr>
          <w:rFonts w:ascii="Times New Roman" w:hAnsi="Times New Roman"/>
          <w:iCs/>
          <w:sz w:val="28"/>
          <w:szCs w:val="28"/>
        </w:rPr>
        <w:t xml:space="preserve"> перевірка,</w:t>
      </w:r>
      <w:r w:rsidRPr="00EB45E5">
        <w:rPr>
          <w:rFonts w:ascii="Times New Roman" w:hAnsi="Times New Roman"/>
          <w:iCs/>
          <w:sz w:val="28"/>
          <w:szCs w:val="28"/>
        </w:rPr>
        <w:t xml:space="preserve"> викладен</w:t>
      </w:r>
      <w:r>
        <w:rPr>
          <w:rFonts w:ascii="Times New Roman" w:hAnsi="Times New Roman"/>
          <w:iCs/>
          <w:sz w:val="28"/>
          <w:szCs w:val="28"/>
        </w:rPr>
        <w:t>их</w:t>
      </w:r>
      <w:r w:rsidRPr="00EB45E5">
        <w:rPr>
          <w:rFonts w:ascii="Times New Roman" w:hAnsi="Times New Roman"/>
          <w:iCs/>
          <w:sz w:val="28"/>
          <w:szCs w:val="28"/>
        </w:rPr>
        <w:t xml:space="preserve"> у зверненні позивачки обставин</w:t>
      </w:r>
      <w:r>
        <w:rPr>
          <w:rFonts w:ascii="Times New Roman" w:hAnsi="Times New Roman"/>
          <w:iCs/>
          <w:sz w:val="28"/>
          <w:szCs w:val="28"/>
        </w:rPr>
        <w:t>,</w:t>
      </w:r>
      <w:r w:rsidRPr="00EB45E5">
        <w:rPr>
          <w:rFonts w:ascii="Times New Roman" w:hAnsi="Times New Roman"/>
          <w:iCs/>
          <w:sz w:val="28"/>
          <w:szCs w:val="28"/>
        </w:rPr>
        <w:t xml:space="preserve"> належ</w:t>
      </w:r>
      <w:r>
        <w:rPr>
          <w:rFonts w:ascii="Times New Roman" w:hAnsi="Times New Roman"/>
          <w:iCs/>
          <w:sz w:val="28"/>
          <w:szCs w:val="28"/>
        </w:rPr>
        <w:t>и</w:t>
      </w:r>
      <w:r w:rsidRPr="00EB45E5">
        <w:rPr>
          <w:rFonts w:ascii="Times New Roman" w:hAnsi="Times New Roman"/>
          <w:iCs/>
          <w:sz w:val="28"/>
          <w:szCs w:val="28"/>
        </w:rPr>
        <w:t>ть до компетенції правоохоронних органів</w:t>
      </w:r>
      <w:r>
        <w:rPr>
          <w:rFonts w:ascii="Times New Roman" w:hAnsi="Times New Roman"/>
          <w:iCs/>
          <w:sz w:val="28"/>
          <w:szCs w:val="28"/>
        </w:rPr>
        <w:t>.</w:t>
      </w:r>
    </w:p>
    <w:p w14:paraId="6516BF60" w14:textId="77777777" w:rsidR="00546DE9" w:rsidRPr="004154B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З огляду на зазначене, ВС постановив </w:t>
      </w:r>
      <w:r w:rsidRPr="00897110">
        <w:rPr>
          <w:rFonts w:ascii="Times New Roman" w:hAnsi="Times New Roman"/>
          <w:iCs/>
          <w:sz w:val="28"/>
          <w:szCs w:val="28"/>
        </w:rPr>
        <w:t>Окрему ухвалу</w:t>
      </w:r>
      <w:r>
        <w:rPr>
          <w:rFonts w:ascii="Times New Roman" w:hAnsi="Times New Roman"/>
          <w:iCs/>
          <w:sz w:val="28"/>
          <w:szCs w:val="28"/>
        </w:rPr>
        <w:t>, яку</w:t>
      </w:r>
      <w:r w:rsidRPr="00897110">
        <w:rPr>
          <w:rFonts w:ascii="Times New Roman" w:hAnsi="Times New Roman"/>
          <w:iCs/>
          <w:sz w:val="28"/>
          <w:szCs w:val="28"/>
        </w:rPr>
        <w:t xml:space="preserve"> направи</w:t>
      </w:r>
      <w:r>
        <w:rPr>
          <w:rFonts w:ascii="Times New Roman" w:hAnsi="Times New Roman"/>
          <w:iCs/>
          <w:sz w:val="28"/>
          <w:szCs w:val="28"/>
        </w:rPr>
        <w:t>в</w:t>
      </w:r>
      <w:r w:rsidRPr="00897110">
        <w:rPr>
          <w:rFonts w:ascii="Times New Roman" w:hAnsi="Times New Roman"/>
          <w:iCs/>
          <w:sz w:val="28"/>
          <w:szCs w:val="28"/>
        </w:rPr>
        <w:t xml:space="preserve"> до </w:t>
      </w:r>
      <w:r>
        <w:rPr>
          <w:rFonts w:ascii="Times New Roman" w:hAnsi="Times New Roman"/>
          <w:iCs/>
          <w:sz w:val="28"/>
          <w:szCs w:val="28"/>
        </w:rPr>
        <w:t>п</w:t>
      </w:r>
      <w:r w:rsidRPr="00897110">
        <w:rPr>
          <w:rFonts w:ascii="Times New Roman" w:hAnsi="Times New Roman"/>
          <w:iCs/>
          <w:sz w:val="28"/>
          <w:szCs w:val="28"/>
        </w:rPr>
        <w:t xml:space="preserve">рокуратури для вжиття заходів щодо встановлення наявності/відсутності ознак кримінального правопорушення чи адміністративного правопорушення стосовно дій фізичної особи </w:t>
      </w:r>
      <w:r w:rsidRPr="004154B0">
        <w:rPr>
          <w:rFonts w:ascii="Times New Roman" w:hAnsi="Times New Roman"/>
          <w:iCs/>
          <w:sz w:val="28"/>
          <w:szCs w:val="28"/>
        </w:rPr>
        <w:t>відносно відповідного судді [</w:t>
      </w:r>
      <w:r w:rsidRPr="004154B0">
        <w:rPr>
          <w:rFonts w:ascii="Times New Roman" w:hAnsi="Times New Roman"/>
          <w:iCs/>
          <w:sz w:val="28"/>
          <w:szCs w:val="28"/>
          <w:vertAlign w:val="superscript"/>
        </w:rPr>
        <w:footnoteReference w:id="71"/>
      </w:r>
      <w:r w:rsidRPr="004154B0">
        <w:rPr>
          <w:rFonts w:ascii="Times New Roman" w:hAnsi="Times New Roman"/>
          <w:iCs/>
          <w:sz w:val="28"/>
          <w:szCs w:val="28"/>
        </w:rPr>
        <w:t>].</w:t>
      </w:r>
    </w:p>
    <w:p w14:paraId="34B8A137" w14:textId="77777777" w:rsidR="00546DE9" w:rsidRPr="004154B0" w:rsidRDefault="00546DE9" w:rsidP="00546DE9">
      <w:pPr>
        <w:spacing w:line="360" w:lineRule="auto"/>
        <w:ind w:firstLine="567"/>
        <w:jc w:val="both"/>
        <w:rPr>
          <w:rFonts w:ascii="Times New Roman" w:hAnsi="Times New Roman"/>
          <w:iCs/>
          <w:sz w:val="28"/>
          <w:szCs w:val="28"/>
        </w:rPr>
      </w:pPr>
      <w:r w:rsidRPr="004154B0">
        <w:rPr>
          <w:rFonts w:ascii="Times New Roman" w:hAnsi="Times New Roman"/>
          <w:iCs/>
          <w:sz w:val="28"/>
          <w:szCs w:val="28"/>
        </w:rPr>
        <w:t>Непоодинокими є приклади постановлення окремих ухвал ВС у господарському судочинстві.</w:t>
      </w:r>
    </w:p>
    <w:p w14:paraId="2A0D7E91" w14:textId="77777777" w:rsidR="00546DE9" w:rsidRPr="004154B0" w:rsidRDefault="00546DE9" w:rsidP="00546DE9">
      <w:pPr>
        <w:spacing w:line="360" w:lineRule="auto"/>
        <w:ind w:firstLine="567"/>
        <w:jc w:val="both"/>
        <w:rPr>
          <w:rFonts w:ascii="Times New Roman" w:hAnsi="Times New Roman"/>
          <w:sz w:val="28"/>
          <w:szCs w:val="28"/>
        </w:rPr>
      </w:pPr>
      <w:r w:rsidRPr="004154B0">
        <w:rPr>
          <w:rFonts w:ascii="Times New Roman" w:hAnsi="Times New Roman"/>
          <w:sz w:val="28"/>
          <w:szCs w:val="28"/>
        </w:rPr>
        <w:t xml:space="preserve">Зокрема, в Окремій ухвалі від 18 вересня 2018 р. у справі № 905/181/18 ВС </w:t>
      </w:r>
      <w:r>
        <w:rPr>
          <w:rFonts w:ascii="Times New Roman" w:hAnsi="Times New Roman"/>
          <w:sz w:val="28"/>
          <w:szCs w:val="28"/>
        </w:rPr>
        <w:t>зазначив</w:t>
      </w:r>
      <w:r w:rsidRPr="004154B0">
        <w:rPr>
          <w:rFonts w:ascii="Times New Roman" w:hAnsi="Times New Roman"/>
          <w:sz w:val="28"/>
          <w:szCs w:val="28"/>
        </w:rPr>
        <w:t xml:space="preserve">, </w:t>
      </w:r>
      <w:r>
        <w:rPr>
          <w:rFonts w:ascii="Times New Roman" w:hAnsi="Times New Roman"/>
          <w:sz w:val="28"/>
          <w:szCs w:val="28"/>
        </w:rPr>
        <w:t xml:space="preserve">що </w:t>
      </w:r>
      <w:r w:rsidRPr="004154B0">
        <w:rPr>
          <w:rFonts w:ascii="Times New Roman" w:hAnsi="Times New Roman"/>
          <w:sz w:val="28"/>
          <w:szCs w:val="28"/>
        </w:rPr>
        <w:t xml:space="preserve">зі встановлених судами обставин вбачається, що зміна місцезнаходження юридичної особи, зміна керівника та прийняття рішення про ліквідацію юридичної особи відбулося в один день. </w:t>
      </w:r>
      <w:r>
        <w:rPr>
          <w:rFonts w:ascii="Times New Roman" w:hAnsi="Times New Roman"/>
          <w:sz w:val="28"/>
          <w:szCs w:val="28"/>
        </w:rPr>
        <w:t>У</w:t>
      </w:r>
      <w:r w:rsidRPr="004154B0">
        <w:rPr>
          <w:rFonts w:ascii="Times New Roman" w:hAnsi="Times New Roman"/>
          <w:sz w:val="28"/>
          <w:szCs w:val="28"/>
        </w:rPr>
        <w:t xml:space="preserve"> той же час, кредиторська заборгованість боржника виникла в тому числі на підставі кредитного договору</w:t>
      </w:r>
      <w:r>
        <w:rPr>
          <w:rFonts w:ascii="Times New Roman" w:hAnsi="Times New Roman"/>
          <w:sz w:val="28"/>
          <w:szCs w:val="28"/>
        </w:rPr>
        <w:t xml:space="preserve"> </w:t>
      </w:r>
      <w:r w:rsidRPr="004154B0">
        <w:rPr>
          <w:rFonts w:ascii="Times New Roman" w:hAnsi="Times New Roman"/>
          <w:sz w:val="28"/>
          <w:szCs w:val="28"/>
        </w:rPr>
        <w:t>на значну суму. При цьому головою ліквідаційної комісії встановлена відсутність будь-яких активів боржника, які б очевидно мали виникнути у товариства внаслідок господарської діяльності із кредитними коштами.</w:t>
      </w:r>
    </w:p>
    <w:p w14:paraId="62BD545E" w14:textId="52A37F6C" w:rsidR="00546DE9" w:rsidRPr="004154B0" w:rsidRDefault="00546DE9" w:rsidP="00546DE9">
      <w:pPr>
        <w:spacing w:line="360" w:lineRule="auto"/>
        <w:ind w:firstLine="567"/>
        <w:jc w:val="both"/>
        <w:rPr>
          <w:rFonts w:ascii="Times New Roman" w:hAnsi="Times New Roman"/>
          <w:sz w:val="28"/>
          <w:szCs w:val="28"/>
        </w:rPr>
      </w:pPr>
      <w:r w:rsidRPr="004154B0">
        <w:rPr>
          <w:rFonts w:ascii="Times New Roman" w:hAnsi="Times New Roman"/>
          <w:sz w:val="28"/>
          <w:szCs w:val="28"/>
        </w:rPr>
        <w:t>Зазначені факти</w:t>
      </w:r>
      <w:r>
        <w:rPr>
          <w:rFonts w:ascii="Times New Roman" w:hAnsi="Times New Roman"/>
          <w:sz w:val="28"/>
          <w:szCs w:val="28"/>
        </w:rPr>
        <w:t>, за висновком ВС,</w:t>
      </w:r>
      <w:r w:rsidRPr="004154B0">
        <w:rPr>
          <w:rFonts w:ascii="Times New Roman" w:hAnsi="Times New Roman"/>
          <w:sz w:val="28"/>
          <w:szCs w:val="28"/>
        </w:rPr>
        <w:t xml:space="preserve"> вказують на імовірну наявність в діях службових осіб </w:t>
      </w:r>
      <w:r>
        <w:rPr>
          <w:rFonts w:ascii="Times New Roman" w:hAnsi="Times New Roman"/>
          <w:sz w:val="28"/>
          <w:szCs w:val="28"/>
        </w:rPr>
        <w:t>товариства</w:t>
      </w:r>
      <w:r w:rsidRPr="004154B0">
        <w:rPr>
          <w:rFonts w:ascii="Times New Roman" w:hAnsi="Times New Roman"/>
          <w:sz w:val="28"/>
          <w:szCs w:val="28"/>
        </w:rPr>
        <w:t xml:space="preserve"> ознак кримінального правопорушення, передбаченого ст</w:t>
      </w:r>
      <w:r w:rsidR="00E20AD2">
        <w:rPr>
          <w:rFonts w:ascii="Times New Roman" w:hAnsi="Times New Roman"/>
          <w:sz w:val="28"/>
          <w:szCs w:val="28"/>
        </w:rPr>
        <w:t>.</w:t>
      </w:r>
      <w:r w:rsidRPr="004154B0">
        <w:rPr>
          <w:rFonts w:ascii="Times New Roman" w:hAnsi="Times New Roman"/>
          <w:sz w:val="28"/>
          <w:szCs w:val="28"/>
        </w:rPr>
        <w:t xml:space="preserve"> 219 Кримінального кодексу України </w:t>
      </w:r>
      <w:r>
        <w:rPr>
          <w:rFonts w:ascii="Times New Roman" w:hAnsi="Times New Roman"/>
          <w:sz w:val="28"/>
          <w:szCs w:val="28"/>
        </w:rPr>
        <w:t>(КК України; д</w:t>
      </w:r>
      <w:r w:rsidRPr="004154B0">
        <w:rPr>
          <w:rFonts w:ascii="Times New Roman" w:hAnsi="Times New Roman"/>
          <w:sz w:val="28"/>
          <w:szCs w:val="28"/>
        </w:rPr>
        <w:t>оведення до банкрутства</w:t>
      </w:r>
      <w:r>
        <w:rPr>
          <w:rFonts w:ascii="Times New Roman" w:hAnsi="Times New Roman"/>
          <w:sz w:val="28"/>
          <w:szCs w:val="28"/>
        </w:rPr>
        <w:t xml:space="preserve">), що стало підставою для повідомлення Генеральної прокуратури України щодо </w:t>
      </w:r>
      <w:r w:rsidRPr="00796E08">
        <w:rPr>
          <w:rFonts w:ascii="Times New Roman" w:hAnsi="Times New Roman"/>
          <w:sz w:val="28"/>
          <w:szCs w:val="28"/>
        </w:rPr>
        <w:t>виявлення ознак кримінального правопорушення</w:t>
      </w:r>
      <w:r>
        <w:rPr>
          <w:rFonts w:ascii="Times New Roman" w:hAnsi="Times New Roman"/>
          <w:sz w:val="28"/>
          <w:szCs w:val="28"/>
        </w:rPr>
        <w:t xml:space="preserve"> </w:t>
      </w:r>
      <w:r>
        <w:rPr>
          <w:rFonts w:ascii="Times New Roman" w:hAnsi="Times New Roman"/>
          <w:sz w:val="28"/>
          <w:szCs w:val="28"/>
          <w:lang w:val="en-US"/>
        </w:rPr>
        <w:t>[</w:t>
      </w:r>
      <w:r>
        <w:rPr>
          <w:rStyle w:val="af"/>
          <w:rFonts w:ascii="Times New Roman" w:hAnsi="Times New Roman"/>
          <w:sz w:val="28"/>
          <w:szCs w:val="28"/>
          <w:lang w:val="en-US"/>
        </w:rPr>
        <w:footnoteReference w:id="72"/>
      </w:r>
      <w:r>
        <w:rPr>
          <w:rFonts w:ascii="Times New Roman" w:hAnsi="Times New Roman"/>
          <w:sz w:val="28"/>
          <w:szCs w:val="28"/>
          <w:lang w:val="en-US"/>
        </w:rPr>
        <w:t>]</w:t>
      </w:r>
      <w:r>
        <w:rPr>
          <w:rFonts w:ascii="Times New Roman" w:hAnsi="Times New Roman"/>
          <w:sz w:val="28"/>
          <w:szCs w:val="28"/>
        </w:rPr>
        <w:t xml:space="preserve">. </w:t>
      </w:r>
    </w:p>
    <w:p w14:paraId="145A963C" w14:textId="77777777" w:rsidR="00546DE9" w:rsidRDefault="00546DE9" w:rsidP="00546DE9">
      <w:pPr>
        <w:spacing w:line="360" w:lineRule="auto"/>
        <w:ind w:firstLine="567"/>
        <w:jc w:val="both"/>
        <w:rPr>
          <w:rFonts w:ascii="Times New Roman" w:hAnsi="Times New Roman"/>
          <w:iCs/>
          <w:sz w:val="28"/>
          <w:szCs w:val="28"/>
          <w:lang w:val="en-US"/>
        </w:rPr>
      </w:pPr>
      <w:r>
        <w:rPr>
          <w:rFonts w:ascii="Times New Roman" w:hAnsi="Times New Roman"/>
          <w:iCs/>
          <w:sz w:val="28"/>
          <w:szCs w:val="28"/>
        </w:rPr>
        <w:t>У</w:t>
      </w:r>
      <w:r w:rsidRPr="00796E08">
        <w:rPr>
          <w:rFonts w:ascii="Times New Roman" w:hAnsi="Times New Roman"/>
          <w:iCs/>
          <w:sz w:val="28"/>
          <w:szCs w:val="28"/>
        </w:rPr>
        <w:t xml:space="preserve"> справі № 904/4592/15 </w:t>
      </w:r>
      <w:r>
        <w:rPr>
          <w:rFonts w:ascii="Times New Roman" w:hAnsi="Times New Roman"/>
          <w:iCs/>
          <w:sz w:val="28"/>
          <w:szCs w:val="28"/>
        </w:rPr>
        <w:t xml:space="preserve">ВС постановив </w:t>
      </w:r>
      <w:r w:rsidRPr="00796E08">
        <w:rPr>
          <w:rFonts w:ascii="Times New Roman" w:hAnsi="Times New Roman"/>
          <w:iCs/>
          <w:sz w:val="28"/>
          <w:szCs w:val="28"/>
        </w:rPr>
        <w:t>Окрем</w:t>
      </w:r>
      <w:r>
        <w:rPr>
          <w:rFonts w:ascii="Times New Roman" w:hAnsi="Times New Roman"/>
          <w:iCs/>
          <w:sz w:val="28"/>
          <w:szCs w:val="28"/>
        </w:rPr>
        <w:t>у</w:t>
      </w:r>
      <w:r w:rsidRPr="00796E08">
        <w:rPr>
          <w:rFonts w:ascii="Times New Roman" w:hAnsi="Times New Roman"/>
          <w:iCs/>
          <w:sz w:val="28"/>
          <w:szCs w:val="28"/>
        </w:rPr>
        <w:t xml:space="preserve"> ухвал</w:t>
      </w:r>
      <w:r>
        <w:rPr>
          <w:rFonts w:ascii="Times New Roman" w:hAnsi="Times New Roman"/>
          <w:iCs/>
          <w:sz w:val="28"/>
          <w:szCs w:val="28"/>
        </w:rPr>
        <w:t xml:space="preserve">у </w:t>
      </w:r>
      <w:r w:rsidRPr="00796E08">
        <w:rPr>
          <w:rFonts w:ascii="Times New Roman" w:hAnsi="Times New Roman"/>
          <w:iCs/>
          <w:sz w:val="28"/>
          <w:szCs w:val="28"/>
        </w:rPr>
        <w:t>від 7 червня 2018 р</w:t>
      </w:r>
      <w:r>
        <w:rPr>
          <w:rFonts w:ascii="Times New Roman" w:hAnsi="Times New Roman"/>
          <w:iCs/>
          <w:sz w:val="28"/>
          <w:szCs w:val="28"/>
        </w:rPr>
        <w:t xml:space="preserve">., в якій звернув увагу на те, що, </w:t>
      </w:r>
      <w:r w:rsidRPr="00796E08">
        <w:rPr>
          <w:rFonts w:ascii="Times New Roman" w:hAnsi="Times New Roman"/>
          <w:iCs/>
          <w:sz w:val="28"/>
          <w:szCs w:val="28"/>
        </w:rPr>
        <w:t xml:space="preserve">заперечуючи проти заявлених грошових вимог, </w:t>
      </w:r>
      <w:r>
        <w:rPr>
          <w:rFonts w:ascii="Times New Roman" w:hAnsi="Times New Roman"/>
          <w:iCs/>
          <w:sz w:val="28"/>
          <w:szCs w:val="28"/>
        </w:rPr>
        <w:t>банк, як сторона у справі,</w:t>
      </w:r>
      <w:r w:rsidRPr="00796E08">
        <w:rPr>
          <w:rFonts w:ascii="Times New Roman" w:hAnsi="Times New Roman"/>
          <w:iCs/>
          <w:sz w:val="28"/>
          <w:szCs w:val="28"/>
        </w:rPr>
        <w:t xml:space="preserve"> у </w:t>
      </w:r>
      <w:r>
        <w:rPr>
          <w:rFonts w:ascii="Times New Roman" w:hAnsi="Times New Roman"/>
          <w:iCs/>
          <w:sz w:val="28"/>
          <w:szCs w:val="28"/>
        </w:rPr>
        <w:t>в</w:t>
      </w:r>
      <w:r w:rsidRPr="00796E08">
        <w:rPr>
          <w:rFonts w:ascii="Times New Roman" w:hAnsi="Times New Roman"/>
          <w:iCs/>
          <w:sz w:val="28"/>
          <w:szCs w:val="28"/>
        </w:rPr>
        <w:t xml:space="preserve">ідзиві на касаційні скарги, а також представник боржника та представник </w:t>
      </w:r>
      <w:r>
        <w:rPr>
          <w:rFonts w:ascii="Times New Roman" w:hAnsi="Times New Roman"/>
          <w:iCs/>
          <w:sz w:val="28"/>
          <w:szCs w:val="28"/>
        </w:rPr>
        <w:t>б</w:t>
      </w:r>
      <w:r w:rsidRPr="00796E08">
        <w:rPr>
          <w:rFonts w:ascii="Times New Roman" w:hAnsi="Times New Roman"/>
          <w:iCs/>
          <w:sz w:val="28"/>
          <w:szCs w:val="28"/>
        </w:rPr>
        <w:t xml:space="preserve">анку в засіданні суду, висловили сумніви щодо існування правовідносин між </w:t>
      </w:r>
      <w:r>
        <w:rPr>
          <w:rFonts w:ascii="Times New Roman" w:hAnsi="Times New Roman"/>
          <w:iCs/>
          <w:sz w:val="28"/>
          <w:szCs w:val="28"/>
        </w:rPr>
        <w:t>сторонами</w:t>
      </w:r>
      <w:r w:rsidRPr="00796E08">
        <w:rPr>
          <w:rFonts w:ascii="Times New Roman" w:hAnsi="Times New Roman"/>
          <w:iCs/>
          <w:sz w:val="28"/>
          <w:szCs w:val="28"/>
        </w:rPr>
        <w:t xml:space="preserve"> за договорами, </w:t>
      </w:r>
      <w:r>
        <w:rPr>
          <w:rFonts w:ascii="Times New Roman" w:hAnsi="Times New Roman"/>
          <w:iCs/>
          <w:sz w:val="28"/>
          <w:szCs w:val="28"/>
        </w:rPr>
        <w:t>оскільки у справі</w:t>
      </w:r>
      <w:r w:rsidRPr="00796E08">
        <w:rPr>
          <w:rFonts w:ascii="Times New Roman" w:hAnsi="Times New Roman"/>
          <w:iCs/>
          <w:sz w:val="28"/>
          <w:szCs w:val="28"/>
        </w:rPr>
        <w:t xml:space="preserve"> відсутні оригінал</w:t>
      </w:r>
      <w:r>
        <w:rPr>
          <w:rFonts w:ascii="Times New Roman" w:hAnsi="Times New Roman"/>
          <w:iCs/>
          <w:sz w:val="28"/>
          <w:szCs w:val="28"/>
        </w:rPr>
        <w:t>и</w:t>
      </w:r>
      <w:r w:rsidRPr="00796E08">
        <w:rPr>
          <w:rFonts w:ascii="Times New Roman" w:hAnsi="Times New Roman"/>
          <w:iCs/>
          <w:sz w:val="28"/>
          <w:szCs w:val="28"/>
        </w:rPr>
        <w:t xml:space="preserve"> </w:t>
      </w:r>
      <w:r>
        <w:rPr>
          <w:rFonts w:ascii="Times New Roman" w:hAnsi="Times New Roman"/>
          <w:iCs/>
          <w:sz w:val="28"/>
          <w:szCs w:val="28"/>
        </w:rPr>
        <w:t>д</w:t>
      </w:r>
      <w:r w:rsidRPr="00796E08">
        <w:rPr>
          <w:rFonts w:ascii="Times New Roman" w:hAnsi="Times New Roman"/>
          <w:iCs/>
          <w:sz w:val="28"/>
          <w:szCs w:val="28"/>
        </w:rPr>
        <w:t xml:space="preserve">оговору купівлі-продажу та </w:t>
      </w:r>
      <w:r>
        <w:rPr>
          <w:rFonts w:ascii="Times New Roman" w:hAnsi="Times New Roman"/>
          <w:iCs/>
          <w:sz w:val="28"/>
          <w:szCs w:val="28"/>
        </w:rPr>
        <w:t>д</w:t>
      </w:r>
      <w:r w:rsidRPr="00796E08">
        <w:rPr>
          <w:rFonts w:ascii="Times New Roman" w:hAnsi="Times New Roman"/>
          <w:iCs/>
          <w:sz w:val="28"/>
          <w:szCs w:val="28"/>
        </w:rPr>
        <w:t>оговору поставки, додатк</w:t>
      </w:r>
      <w:r>
        <w:rPr>
          <w:rFonts w:ascii="Times New Roman" w:hAnsi="Times New Roman"/>
          <w:iCs/>
          <w:sz w:val="28"/>
          <w:szCs w:val="28"/>
        </w:rPr>
        <w:t>и</w:t>
      </w:r>
      <w:r w:rsidRPr="00796E08">
        <w:rPr>
          <w:rFonts w:ascii="Times New Roman" w:hAnsi="Times New Roman"/>
          <w:iCs/>
          <w:sz w:val="28"/>
          <w:szCs w:val="28"/>
        </w:rPr>
        <w:t xml:space="preserve"> до них та первинн</w:t>
      </w:r>
      <w:r>
        <w:rPr>
          <w:rFonts w:ascii="Times New Roman" w:hAnsi="Times New Roman"/>
          <w:iCs/>
          <w:sz w:val="28"/>
          <w:szCs w:val="28"/>
        </w:rPr>
        <w:t>і</w:t>
      </w:r>
      <w:r w:rsidRPr="00796E08">
        <w:rPr>
          <w:rFonts w:ascii="Times New Roman" w:hAnsi="Times New Roman"/>
          <w:iCs/>
          <w:sz w:val="28"/>
          <w:szCs w:val="28"/>
        </w:rPr>
        <w:t xml:space="preserve"> документ</w:t>
      </w:r>
      <w:r>
        <w:rPr>
          <w:rFonts w:ascii="Times New Roman" w:hAnsi="Times New Roman"/>
          <w:iCs/>
          <w:sz w:val="28"/>
          <w:szCs w:val="28"/>
        </w:rPr>
        <w:t>и</w:t>
      </w:r>
      <w:r w:rsidRPr="00796E08">
        <w:rPr>
          <w:rFonts w:ascii="Times New Roman" w:hAnsi="Times New Roman"/>
          <w:iCs/>
          <w:sz w:val="28"/>
          <w:szCs w:val="28"/>
        </w:rPr>
        <w:t>.</w:t>
      </w:r>
    </w:p>
    <w:p w14:paraId="7242277A"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огляду на це, </w:t>
      </w:r>
      <w:r w:rsidRPr="005A67DE">
        <w:rPr>
          <w:rFonts w:ascii="Times New Roman" w:hAnsi="Times New Roman"/>
          <w:iCs/>
          <w:sz w:val="28"/>
          <w:szCs w:val="28"/>
        </w:rPr>
        <w:t xml:space="preserve">задля запобігання зловживанню кредитором своїми правами під час здійснення провадження у справі про банкрутство, уникнення сумнівів </w:t>
      </w:r>
      <w:r w:rsidRPr="005A67DE">
        <w:rPr>
          <w:rFonts w:ascii="Times New Roman" w:hAnsi="Times New Roman"/>
          <w:iCs/>
          <w:sz w:val="28"/>
          <w:szCs w:val="28"/>
        </w:rPr>
        <w:lastRenderedPageBreak/>
        <w:t xml:space="preserve">щодо реального існування кредиторської заборгованості </w:t>
      </w:r>
      <w:r>
        <w:rPr>
          <w:rFonts w:ascii="Times New Roman" w:hAnsi="Times New Roman"/>
          <w:iCs/>
          <w:sz w:val="28"/>
          <w:szCs w:val="28"/>
        </w:rPr>
        <w:t>однієї сторони перед іншою, а також</w:t>
      </w:r>
      <w:r w:rsidRPr="005A67DE">
        <w:rPr>
          <w:rFonts w:ascii="Times New Roman" w:hAnsi="Times New Roman"/>
          <w:iCs/>
          <w:sz w:val="28"/>
          <w:szCs w:val="28"/>
        </w:rPr>
        <w:t xml:space="preserve"> перевірки правдивості відомостей, зазначених у поданих до суду фінансових документах</w:t>
      </w:r>
      <w:r>
        <w:rPr>
          <w:rFonts w:ascii="Times New Roman" w:hAnsi="Times New Roman"/>
          <w:iCs/>
          <w:sz w:val="28"/>
          <w:szCs w:val="28"/>
        </w:rPr>
        <w:t>,</w:t>
      </w:r>
      <w:r w:rsidRPr="005A67DE">
        <w:rPr>
          <w:rFonts w:ascii="Times New Roman" w:hAnsi="Times New Roman"/>
          <w:iCs/>
          <w:sz w:val="28"/>
          <w:szCs w:val="28"/>
        </w:rPr>
        <w:t xml:space="preserve"> та можливо наявності складу кримінального правопорушення, передбаченого </w:t>
      </w:r>
      <w:r>
        <w:rPr>
          <w:rFonts w:ascii="Times New Roman" w:hAnsi="Times New Roman"/>
          <w:iCs/>
          <w:sz w:val="28"/>
          <w:szCs w:val="28"/>
        </w:rPr>
        <w:t>КК</w:t>
      </w:r>
      <w:r w:rsidRPr="005A67DE">
        <w:rPr>
          <w:rFonts w:ascii="Times New Roman" w:hAnsi="Times New Roman"/>
          <w:iCs/>
          <w:sz w:val="28"/>
          <w:szCs w:val="28"/>
        </w:rPr>
        <w:t xml:space="preserve"> України, враховуючи, що суд касаційної інстанції, позбавлений процесуальної можливості самостійно встановити наявність або відсутність складу кримінального правопорушення, передбаченого </w:t>
      </w:r>
      <w:r>
        <w:rPr>
          <w:rFonts w:ascii="Times New Roman" w:hAnsi="Times New Roman"/>
          <w:iCs/>
          <w:sz w:val="28"/>
          <w:szCs w:val="28"/>
        </w:rPr>
        <w:t>КК</w:t>
      </w:r>
      <w:r w:rsidRPr="005A67DE">
        <w:rPr>
          <w:rFonts w:ascii="Times New Roman" w:hAnsi="Times New Roman"/>
          <w:iCs/>
          <w:sz w:val="28"/>
          <w:szCs w:val="28"/>
        </w:rPr>
        <w:t xml:space="preserve"> України, в діях зазначених осіб, </w:t>
      </w:r>
      <w:r>
        <w:rPr>
          <w:rFonts w:ascii="Times New Roman" w:hAnsi="Times New Roman"/>
          <w:iCs/>
          <w:sz w:val="28"/>
          <w:szCs w:val="28"/>
        </w:rPr>
        <w:t xml:space="preserve">ВС постановив Окрему ухвалу, якою звернувся до Генеральної прокуратури України для перевірки вказаних відомостей </w:t>
      </w:r>
      <w:r>
        <w:rPr>
          <w:rFonts w:ascii="Times New Roman" w:hAnsi="Times New Roman"/>
          <w:iCs/>
          <w:sz w:val="28"/>
          <w:szCs w:val="28"/>
          <w:lang w:val="en-US"/>
        </w:rPr>
        <w:t>[</w:t>
      </w:r>
      <w:r>
        <w:rPr>
          <w:rStyle w:val="af"/>
          <w:rFonts w:ascii="Times New Roman" w:hAnsi="Times New Roman"/>
          <w:iCs/>
          <w:sz w:val="28"/>
          <w:szCs w:val="28"/>
          <w:lang w:val="en-US"/>
        </w:rPr>
        <w:footnoteReference w:id="73"/>
      </w:r>
      <w:r>
        <w:rPr>
          <w:rFonts w:ascii="Times New Roman" w:hAnsi="Times New Roman"/>
          <w:iCs/>
          <w:sz w:val="28"/>
          <w:szCs w:val="28"/>
          <w:lang w:val="en-US"/>
        </w:rPr>
        <w:t>]</w:t>
      </w:r>
      <w:r>
        <w:rPr>
          <w:rFonts w:ascii="Times New Roman" w:hAnsi="Times New Roman"/>
          <w:iCs/>
          <w:sz w:val="28"/>
          <w:szCs w:val="28"/>
        </w:rPr>
        <w:t>.</w:t>
      </w:r>
    </w:p>
    <w:p w14:paraId="6EF16F8D" w14:textId="77777777" w:rsidR="00546DE9" w:rsidRPr="008356C3"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Аналогічних висновків дійшов ВС, </w:t>
      </w:r>
      <w:r w:rsidRPr="008356C3">
        <w:rPr>
          <w:rFonts w:ascii="Times New Roman" w:hAnsi="Times New Roman"/>
          <w:iCs/>
          <w:sz w:val="28"/>
          <w:szCs w:val="28"/>
        </w:rPr>
        <w:t>постановляючи Окрему ухвалу від 12 квітня 2018 р. у справі № 914/3004/16 про банкрутство</w:t>
      </w:r>
      <w:r>
        <w:rPr>
          <w:rFonts w:ascii="Times New Roman" w:hAnsi="Times New Roman"/>
          <w:iCs/>
          <w:sz w:val="28"/>
          <w:szCs w:val="28"/>
        </w:rPr>
        <w:t xml:space="preserve">. Зокрема, </w:t>
      </w:r>
      <w:r w:rsidRPr="008356C3">
        <w:rPr>
          <w:rFonts w:ascii="Times New Roman" w:hAnsi="Times New Roman"/>
          <w:iCs/>
          <w:sz w:val="28"/>
          <w:szCs w:val="28"/>
        </w:rPr>
        <w:t xml:space="preserve">ВС виявив, що </w:t>
      </w:r>
      <w:r>
        <w:rPr>
          <w:rFonts w:ascii="Times New Roman" w:hAnsi="Times New Roman"/>
          <w:iCs/>
          <w:sz w:val="28"/>
          <w:szCs w:val="28"/>
        </w:rPr>
        <w:t>з</w:t>
      </w:r>
      <w:r w:rsidRPr="008356C3">
        <w:rPr>
          <w:rFonts w:ascii="Times New Roman" w:hAnsi="Times New Roman"/>
          <w:iCs/>
          <w:sz w:val="28"/>
          <w:szCs w:val="28"/>
        </w:rPr>
        <w:t xml:space="preserve">а твердженням </w:t>
      </w:r>
      <w:r>
        <w:rPr>
          <w:rFonts w:ascii="Times New Roman" w:hAnsi="Times New Roman"/>
          <w:iCs/>
          <w:sz w:val="28"/>
          <w:szCs w:val="28"/>
        </w:rPr>
        <w:t>б</w:t>
      </w:r>
      <w:r w:rsidRPr="008356C3">
        <w:rPr>
          <w:rFonts w:ascii="Times New Roman" w:hAnsi="Times New Roman"/>
          <w:iCs/>
          <w:sz w:val="28"/>
          <w:szCs w:val="28"/>
        </w:rPr>
        <w:t xml:space="preserve">анку, є всі підстави вважати </w:t>
      </w:r>
      <w:r>
        <w:rPr>
          <w:rFonts w:ascii="Times New Roman" w:hAnsi="Times New Roman"/>
          <w:iCs/>
          <w:sz w:val="28"/>
          <w:szCs w:val="28"/>
        </w:rPr>
        <w:t>д</w:t>
      </w:r>
      <w:r w:rsidRPr="008356C3">
        <w:rPr>
          <w:rFonts w:ascii="Times New Roman" w:hAnsi="Times New Roman"/>
          <w:iCs/>
          <w:sz w:val="28"/>
          <w:szCs w:val="28"/>
        </w:rPr>
        <w:t xml:space="preserve">оговір поставки </w:t>
      </w:r>
      <w:r>
        <w:rPr>
          <w:rFonts w:ascii="Times New Roman" w:hAnsi="Times New Roman"/>
          <w:iCs/>
          <w:sz w:val="28"/>
          <w:szCs w:val="28"/>
        </w:rPr>
        <w:t xml:space="preserve">між двома юридичними особами </w:t>
      </w:r>
      <w:r w:rsidRPr="008356C3">
        <w:rPr>
          <w:rFonts w:ascii="Times New Roman" w:hAnsi="Times New Roman"/>
          <w:iCs/>
          <w:sz w:val="28"/>
          <w:szCs w:val="28"/>
        </w:rPr>
        <w:t>таким, що укладений без наміру створення правових наслідків, а лише з метою створення уявлення про існування кредиторської заборгованості, заради контролю процедури банкрутства через комітет кредиторів.</w:t>
      </w:r>
      <w:r>
        <w:rPr>
          <w:rFonts w:ascii="Times New Roman" w:hAnsi="Times New Roman"/>
          <w:iCs/>
          <w:sz w:val="28"/>
          <w:szCs w:val="28"/>
        </w:rPr>
        <w:t xml:space="preserve"> </w:t>
      </w:r>
      <w:r w:rsidRPr="008356C3">
        <w:rPr>
          <w:rFonts w:ascii="Times New Roman" w:hAnsi="Times New Roman"/>
          <w:iCs/>
          <w:sz w:val="28"/>
          <w:szCs w:val="28"/>
        </w:rPr>
        <w:t xml:space="preserve">Також </w:t>
      </w:r>
      <w:r>
        <w:rPr>
          <w:rFonts w:ascii="Times New Roman" w:hAnsi="Times New Roman"/>
          <w:iCs/>
          <w:sz w:val="28"/>
          <w:szCs w:val="28"/>
        </w:rPr>
        <w:t>б</w:t>
      </w:r>
      <w:r w:rsidRPr="008356C3">
        <w:rPr>
          <w:rFonts w:ascii="Times New Roman" w:hAnsi="Times New Roman"/>
          <w:iCs/>
          <w:sz w:val="28"/>
          <w:szCs w:val="28"/>
        </w:rPr>
        <w:t>анк вказ</w:t>
      </w:r>
      <w:r>
        <w:rPr>
          <w:rFonts w:ascii="Times New Roman" w:hAnsi="Times New Roman"/>
          <w:iCs/>
          <w:sz w:val="28"/>
          <w:szCs w:val="28"/>
        </w:rPr>
        <w:t>ав</w:t>
      </w:r>
      <w:r w:rsidRPr="008356C3">
        <w:rPr>
          <w:rFonts w:ascii="Times New Roman" w:hAnsi="Times New Roman"/>
          <w:iCs/>
          <w:sz w:val="28"/>
          <w:szCs w:val="28"/>
        </w:rPr>
        <w:t xml:space="preserve"> на пов'язаність осіб боржника та кредитора, посилаючись на те, що </w:t>
      </w:r>
      <w:r>
        <w:rPr>
          <w:rFonts w:ascii="Times New Roman" w:hAnsi="Times New Roman"/>
          <w:iCs/>
          <w:sz w:val="28"/>
          <w:szCs w:val="28"/>
        </w:rPr>
        <w:t>ці товариства</w:t>
      </w:r>
      <w:r w:rsidRPr="008356C3">
        <w:rPr>
          <w:rFonts w:ascii="Times New Roman" w:hAnsi="Times New Roman"/>
          <w:iCs/>
          <w:sz w:val="28"/>
          <w:szCs w:val="28"/>
        </w:rPr>
        <w:t xml:space="preserve"> зареєстровані за однією адресою, в накладних (поданих як доказ поставки) зазначено одну адресу поставки, рахунки товариств відкриті в одному й тому ж банку</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74"/>
      </w:r>
      <w:r>
        <w:rPr>
          <w:rFonts w:ascii="Times New Roman" w:hAnsi="Times New Roman"/>
          <w:iCs/>
          <w:sz w:val="28"/>
          <w:szCs w:val="28"/>
          <w:lang w:val="en-US"/>
        </w:rPr>
        <w:t>]</w:t>
      </w:r>
      <w:r>
        <w:rPr>
          <w:rFonts w:ascii="Times New Roman" w:hAnsi="Times New Roman"/>
          <w:iCs/>
          <w:sz w:val="28"/>
          <w:szCs w:val="28"/>
        </w:rPr>
        <w:t>.</w:t>
      </w:r>
    </w:p>
    <w:p w14:paraId="3F51545B"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 Окремій ухвалі </w:t>
      </w:r>
      <w:r w:rsidRPr="00BC58D5">
        <w:rPr>
          <w:rFonts w:ascii="Times New Roman" w:hAnsi="Times New Roman"/>
          <w:iCs/>
          <w:sz w:val="28"/>
          <w:szCs w:val="28"/>
        </w:rPr>
        <w:t xml:space="preserve">від 5 травня 2018 р. у справі № 916/855/16 ВС </w:t>
      </w:r>
      <w:r>
        <w:rPr>
          <w:rFonts w:ascii="Times New Roman" w:hAnsi="Times New Roman"/>
          <w:iCs/>
          <w:sz w:val="28"/>
          <w:szCs w:val="28"/>
        </w:rPr>
        <w:t xml:space="preserve">встановив, що підприємство як сторона у цій справі </w:t>
      </w:r>
      <w:r w:rsidRPr="00BC58D5">
        <w:rPr>
          <w:rFonts w:ascii="Times New Roman" w:hAnsi="Times New Roman"/>
          <w:iCs/>
          <w:sz w:val="28"/>
          <w:szCs w:val="28"/>
        </w:rPr>
        <w:t xml:space="preserve">звернулось з касаційною скаргою, в якій просило скасувати постанову </w:t>
      </w:r>
      <w:r>
        <w:rPr>
          <w:rFonts w:ascii="Times New Roman" w:hAnsi="Times New Roman"/>
          <w:iCs/>
          <w:sz w:val="28"/>
          <w:szCs w:val="28"/>
        </w:rPr>
        <w:t>суду апеляційної інстанції</w:t>
      </w:r>
      <w:r w:rsidRPr="00BC58D5">
        <w:rPr>
          <w:rFonts w:ascii="Times New Roman" w:hAnsi="Times New Roman"/>
          <w:iCs/>
          <w:sz w:val="28"/>
          <w:szCs w:val="28"/>
        </w:rPr>
        <w:t xml:space="preserve"> та прийняти нове рішення, яким відмовити позивачеві у задоволенні позовних вимог.</w:t>
      </w:r>
      <w:r>
        <w:rPr>
          <w:rFonts w:ascii="Times New Roman" w:hAnsi="Times New Roman"/>
          <w:iCs/>
          <w:sz w:val="28"/>
          <w:szCs w:val="28"/>
        </w:rPr>
        <w:t xml:space="preserve"> У подальшому </w:t>
      </w:r>
      <w:r w:rsidRPr="00BC58D5">
        <w:rPr>
          <w:rFonts w:ascii="Times New Roman" w:hAnsi="Times New Roman"/>
          <w:iCs/>
          <w:sz w:val="28"/>
          <w:szCs w:val="28"/>
        </w:rPr>
        <w:t>від підприємства</w:t>
      </w:r>
      <w:r>
        <w:rPr>
          <w:rFonts w:ascii="Times New Roman" w:hAnsi="Times New Roman"/>
          <w:iCs/>
          <w:sz w:val="28"/>
          <w:szCs w:val="28"/>
        </w:rPr>
        <w:t xml:space="preserve"> </w:t>
      </w:r>
      <w:r w:rsidRPr="00BC58D5">
        <w:rPr>
          <w:rFonts w:ascii="Times New Roman" w:hAnsi="Times New Roman"/>
          <w:iCs/>
          <w:sz w:val="28"/>
          <w:szCs w:val="28"/>
        </w:rPr>
        <w:t>надійшла заява про відмову від касаційної скарги</w:t>
      </w:r>
      <w:r>
        <w:rPr>
          <w:rFonts w:ascii="Times New Roman" w:hAnsi="Times New Roman"/>
          <w:iCs/>
          <w:sz w:val="28"/>
          <w:szCs w:val="28"/>
        </w:rPr>
        <w:t>, о</w:t>
      </w:r>
      <w:r w:rsidRPr="00BC58D5">
        <w:rPr>
          <w:rFonts w:ascii="Times New Roman" w:hAnsi="Times New Roman"/>
          <w:iCs/>
          <w:sz w:val="28"/>
          <w:szCs w:val="28"/>
        </w:rPr>
        <w:t xml:space="preserve">днак, у судовому засіданні директор </w:t>
      </w:r>
      <w:r>
        <w:rPr>
          <w:rFonts w:ascii="Times New Roman" w:hAnsi="Times New Roman"/>
          <w:iCs/>
          <w:sz w:val="28"/>
          <w:szCs w:val="28"/>
        </w:rPr>
        <w:t xml:space="preserve">підприємства </w:t>
      </w:r>
      <w:r w:rsidRPr="00BC58D5">
        <w:rPr>
          <w:rFonts w:ascii="Times New Roman" w:hAnsi="Times New Roman"/>
          <w:iCs/>
          <w:sz w:val="28"/>
          <w:szCs w:val="28"/>
        </w:rPr>
        <w:t xml:space="preserve">заперечив підписання такої заяви та її направлення на адресу </w:t>
      </w:r>
      <w:r>
        <w:rPr>
          <w:rFonts w:ascii="Times New Roman" w:hAnsi="Times New Roman"/>
          <w:iCs/>
          <w:sz w:val="28"/>
          <w:szCs w:val="28"/>
        </w:rPr>
        <w:t>ВС, а також</w:t>
      </w:r>
      <w:r w:rsidRPr="00BC58D5">
        <w:rPr>
          <w:rFonts w:ascii="Times New Roman" w:hAnsi="Times New Roman"/>
          <w:iCs/>
          <w:sz w:val="28"/>
          <w:szCs w:val="28"/>
        </w:rPr>
        <w:t xml:space="preserve"> вказав на невідповідність відтиску печатки підприємства, який проставлений на заяві про відмову від касаційної скарги, дійсному відтиску.</w:t>
      </w:r>
      <w:r>
        <w:rPr>
          <w:rFonts w:ascii="Times New Roman" w:hAnsi="Times New Roman"/>
          <w:iCs/>
          <w:sz w:val="28"/>
          <w:szCs w:val="28"/>
        </w:rPr>
        <w:t xml:space="preserve"> </w:t>
      </w:r>
    </w:p>
    <w:p w14:paraId="2E1E02B3" w14:textId="77777777" w:rsidR="00546DE9" w:rsidRPr="00BC58D5"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З огляду на вищезазначене, ВС постановив Окрему ухвалу від </w:t>
      </w:r>
      <w:r w:rsidRPr="00BC58D5">
        <w:rPr>
          <w:rFonts w:ascii="Times New Roman" w:hAnsi="Times New Roman"/>
          <w:iCs/>
          <w:sz w:val="28"/>
          <w:szCs w:val="28"/>
        </w:rPr>
        <w:t>5 травня 2018 р.</w:t>
      </w:r>
      <w:r>
        <w:rPr>
          <w:rFonts w:ascii="Times New Roman" w:hAnsi="Times New Roman"/>
          <w:iCs/>
          <w:sz w:val="28"/>
          <w:szCs w:val="28"/>
        </w:rPr>
        <w:t>, в якій звернувся до Генеральної прокуратури України з метою перевірки наявності складу кримінального правопорушення, передбаченого с</w:t>
      </w:r>
      <w:r w:rsidRPr="00BC58D5">
        <w:rPr>
          <w:rFonts w:ascii="Times New Roman" w:hAnsi="Times New Roman"/>
          <w:iCs/>
          <w:sz w:val="28"/>
          <w:szCs w:val="28"/>
        </w:rPr>
        <w:t xml:space="preserve">т. 358 </w:t>
      </w:r>
      <w:r>
        <w:rPr>
          <w:rFonts w:ascii="Times New Roman" w:hAnsi="Times New Roman"/>
          <w:iCs/>
          <w:sz w:val="28"/>
          <w:szCs w:val="28"/>
        </w:rPr>
        <w:t>КК</w:t>
      </w:r>
      <w:r w:rsidRPr="00BC58D5">
        <w:rPr>
          <w:rFonts w:ascii="Times New Roman" w:hAnsi="Times New Roman"/>
          <w:iCs/>
          <w:sz w:val="28"/>
          <w:szCs w:val="28"/>
        </w:rPr>
        <w:t xml:space="preserve"> України</w:t>
      </w:r>
      <w:r>
        <w:rPr>
          <w:rFonts w:ascii="Times New Roman" w:hAnsi="Times New Roman"/>
          <w:iCs/>
          <w:sz w:val="28"/>
          <w:szCs w:val="28"/>
        </w:rPr>
        <w:t>, а саме –</w:t>
      </w:r>
      <w:r w:rsidRPr="00BC58D5">
        <w:rPr>
          <w:rFonts w:ascii="Times New Roman" w:hAnsi="Times New Roman"/>
          <w:iCs/>
          <w:sz w:val="28"/>
          <w:szCs w:val="28"/>
        </w:rPr>
        <w:t xml:space="preserve"> підроблення документів, печаток, штампів та бланків, збут чи використання підроблених документів, печаток, штампів</w:t>
      </w:r>
      <w:r>
        <w:rPr>
          <w:rFonts w:ascii="Times New Roman" w:hAnsi="Times New Roman"/>
          <w:iCs/>
          <w:sz w:val="28"/>
          <w:szCs w:val="28"/>
        </w:rPr>
        <w:t xml:space="preserve"> </w:t>
      </w:r>
      <w:r w:rsidRPr="00BC58D5">
        <w:rPr>
          <w:rFonts w:ascii="Times New Roman" w:hAnsi="Times New Roman"/>
          <w:iCs/>
          <w:sz w:val="28"/>
          <w:szCs w:val="28"/>
          <w:lang w:val="en-US"/>
        </w:rPr>
        <w:t>[</w:t>
      </w:r>
      <w:r w:rsidRPr="00BC58D5">
        <w:rPr>
          <w:rStyle w:val="af"/>
          <w:rFonts w:ascii="Times New Roman" w:hAnsi="Times New Roman"/>
          <w:iCs/>
          <w:sz w:val="28"/>
          <w:szCs w:val="28"/>
          <w:lang w:val="en-US"/>
        </w:rPr>
        <w:footnoteReference w:id="75"/>
      </w:r>
      <w:r w:rsidRPr="00BC58D5">
        <w:rPr>
          <w:rFonts w:ascii="Times New Roman" w:hAnsi="Times New Roman"/>
          <w:iCs/>
          <w:sz w:val="28"/>
          <w:szCs w:val="28"/>
          <w:lang w:val="en-US"/>
        </w:rPr>
        <w:t>]</w:t>
      </w:r>
      <w:r>
        <w:rPr>
          <w:rFonts w:ascii="Times New Roman" w:hAnsi="Times New Roman"/>
          <w:iCs/>
          <w:sz w:val="28"/>
          <w:szCs w:val="28"/>
        </w:rPr>
        <w:t>.</w:t>
      </w:r>
    </w:p>
    <w:p w14:paraId="505A461F" w14:textId="77777777" w:rsidR="00546DE9" w:rsidRPr="0006632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Окрема ухвала ВС від </w:t>
      </w:r>
      <w:r w:rsidRPr="001F2D5E">
        <w:rPr>
          <w:rFonts w:ascii="Times New Roman" w:hAnsi="Times New Roman"/>
          <w:iCs/>
          <w:sz w:val="28"/>
          <w:szCs w:val="28"/>
        </w:rPr>
        <w:t>8 травня 2018 р</w:t>
      </w:r>
      <w:r>
        <w:rPr>
          <w:rFonts w:ascii="Times New Roman" w:hAnsi="Times New Roman"/>
          <w:iCs/>
          <w:sz w:val="28"/>
          <w:szCs w:val="28"/>
        </w:rPr>
        <w:t>.</w:t>
      </w:r>
      <w:r w:rsidRPr="001F2D5E">
        <w:rPr>
          <w:rFonts w:ascii="Times New Roman" w:hAnsi="Times New Roman"/>
          <w:iCs/>
          <w:sz w:val="28"/>
          <w:szCs w:val="28"/>
        </w:rPr>
        <w:t xml:space="preserve"> у справі № 922/3393/17</w:t>
      </w:r>
      <w:r>
        <w:rPr>
          <w:rFonts w:ascii="Times New Roman" w:hAnsi="Times New Roman"/>
          <w:iCs/>
          <w:sz w:val="28"/>
          <w:szCs w:val="28"/>
        </w:rPr>
        <w:t xml:space="preserve"> стосувалася можливого </w:t>
      </w:r>
      <w:r w:rsidRPr="001F2D5E">
        <w:rPr>
          <w:rFonts w:ascii="Times New Roman" w:hAnsi="Times New Roman"/>
          <w:iCs/>
          <w:sz w:val="28"/>
          <w:szCs w:val="28"/>
        </w:rPr>
        <w:t>вчин</w:t>
      </w:r>
      <w:r>
        <w:rPr>
          <w:rFonts w:ascii="Times New Roman" w:hAnsi="Times New Roman"/>
          <w:iCs/>
          <w:sz w:val="28"/>
          <w:szCs w:val="28"/>
        </w:rPr>
        <w:t>ення</w:t>
      </w:r>
      <w:r w:rsidRPr="001F2D5E">
        <w:rPr>
          <w:rFonts w:ascii="Times New Roman" w:hAnsi="Times New Roman"/>
          <w:iCs/>
          <w:sz w:val="28"/>
          <w:szCs w:val="28"/>
        </w:rPr>
        <w:t xml:space="preserve"> </w:t>
      </w:r>
      <w:r>
        <w:rPr>
          <w:rFonts w:ascii="Times New Roman" w:hAnsi="Times New Roman"/>
          <w:iCs/>
          <w:sz w:val="28"/>
          <w:szCs w:val="28"/>
        </w:rPr>
        <w:t xml:space="preserve">товариством – відповідачем у справі </w:t>
      </w:r>
      <w:r w:rsidRPr="001F2D5E">
        <w:rPr>
          <w:rFonts w:ascii="Times New Roman" w:hAnsi="Times New Roman"/>
          <w:iCs/>
          <w:sz w:val="28"/>
          <w:szCs w:val="28"/>
        </w:rPr>
        <w:t>порушення законодавства про захист економічної конкуренції, передбачен</w:t>
      </w:r>
      <w:r>
        <w:rPr>
          <w:rFonts w:ascii="Times New Roman" w:hAnsi="Times New Roman"/>
          <w:iCs/>
          <w:sz w:val="28"/>
          <w:szCs w:val="28"/>
        </w:rPr>
        <w:t>ого</w:t>
      </w:r>
      <w:r w:rsidRPr="001F2D5E">
        <w:rPr>
          <w:rFonts w:ascii="Times New Roman" w:hAnsi="Times New Roman"/>
          <w:iCs/>
          <w:sz w:val="28"/>
          <w:szCs w:val="28"/>
        </w:rPr>
        <w:t xml:space="preserve"> п</w:t>
      </w:r>
      <w:r>
        <w:rPr>
          <w:rFonts w:ascii="Times New Roman" w:hAnsi="Times New Roman"/>
          <w:iCs/>
          <w:sz w:val="28"/>
          <w:szCs w:val="28"/>
        </w:rPr>
        <w:t>.</w:t>
      </w:r>
      <w:r w:rsidRPr="001F2D5E">
        <w:rPr>
          <w:rFonts w:ascii="Times New Roman" w:hAnsi="Times New Roman"/>
          <w:iCs/>
          <w:sz w:val="28"/>
          <w:szCs w:val="28"/>
        </w:rPr>
        <w:t xml:space="preserve"> 4 ч</w:t>
      </w:r>
      <w:r>
        <w:rPr>
          <w:rFonts w:ascii="Times New Roman" w:hAnsi="Times New Roman"/>
          <w:iCs/>
          <w:sz w:val="28"/>
          <w:szCs w:val="28"/>
        </w:rPr>
        <w:t>. 2</w:t>
      </w:r>
      <w:r w:rsidRPr="001F2D5E">
        <w:rPr>
          <w:rFonts w:ascii="Times New Roman" w:hAnsi="Times New Roman"/>
          <w:iCs/>
          <w:sz w:val="28"/>
          <w:szCs w:val="28"/>
        </w:rPr>
        <w:t xml:space="preserve"> ст</w:t>
      </w:r>
      <w:r>
        <w:rPr>
          <w:rFonts w:ascii="Times New Roman" w:hAnsi="Times New Roman"/>
          <w:iCs/>
          <w:sz w:val="28"/>
          <w:szCs w:val="28"/>
        </w:rPr>
        <w:t>.</w:t>
      </w:r>
      <w:r w:rsidRPr="001F2D5E">
        <w:rPr>
          <w:rFonts w:ascii="Times New Roman" w:hAnsi="Times New Roman"/>
          <w:iCs/>
          <w:sz w:val="28"/>
          <w:szCs w:val="28"/>
        </w:rPr>
        <w:t xml:space="preserve"> 6, п</w:t>
      </w:r>
      <w:r>
        <w:rPr>
          <w:rFonts w:ascii="Times New Roman" w:hAnsi="Times New Roman"/>
          <w:iCs/>
          <w:sz w:val="28"/>
          <w:szCs w:val="28"/>
        </w:rPr>
        <w:t>.</w:t>
      </w:r>
      <w:r w:rsidRPr="001F2D5E">
        <w:rPr>
          <w:rFonts w:ascii="Times New Roman" w:hAnsi="Times New Roman"/>
          <w:iCs/>
          <w:sz w:val="28"/>
          <w:szCs w:val="28"/>
        </w:rPr>
        <w:t xml:space="preserve"> 1 ст</w:t>
      </w:r>
      <w:r>
        <w:rPr>
          <w:rFonts w:ascii="Times New Roman" w:hAnsi="Times New Roman"/>
          <w:iCs/>
          <w:sz w:val="28"/>
          <w:szCs w:val="28"/>
        </w:rPr>
        <w:t>.</w:t>
      </w:r>
      <w:r w:rsidRPr="001F2D5E">
        <w:rPr>
          <w:rFonts w:ascii="Times New Roman" w:hAnsi="Times New Roman"/>
          <w:iCs/>
          <w:sz w:val="28"/>
          <w:szCs w:val="28"/>
        </w:rPr>
        <w:t xml:space="preserve"> 50 Закону України «Про захист економічної конкуренції»</w:t>
      </w:r>
      <w:r>
        <w:rPr>
          <w:rFonts w:ascii="Times New Roman" w:hAnsi="Times New Roman"/>
          <w:iCs/>
          <w:sz w:val="28"/>
          <w:szCs w:val="28"/>
        </w:rPr>
        <w:t>,</w:t>
      </w:r>
      <w:r w:rsidRPr="001F2D5E">
        <w:rPr>
          <w:rFonts w:ascii="Times New Roman" w:hAnsi="Times New Roman"/>
          <w:iCs/>
          <w:sz w:val="28"/>
          <w:szCs w:val="28"/>
        </w:rPr>
        <w:t xml:space="preserve"> у вигляді антиконкурентних узгоджених дій, які стосуються спотворення результатів торгів</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76"/>
      </w:r>
      <w:r>
        <w:rPr>
          <w:rFonts w:ascii="Times New Roman" w:hAnsi="Times New Roman"/>
          <w:iCs/>
          <w:sz w:val="28"/>
          <w:szCs w:val="28"/>
          <w:lang w:val="en-US"/>
        </w:rPr>
        <w:t>]</w:t>
      </w:r>
      <w:r>
        <w:rPr>
          <w:rFonts w:ascii="Times New Roman" w:hAnsi="Times New Roman"/>
          <w:iCs/>
          <w:sz w:val="28"/>
          <w:szCs w:val="28"/>
        </w:rPr>
        <w:t>.</w:t>
      </w:r>
    </w:p>
    <w:p w14:paraId="3240FCD6"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Окрема ухвала була постановлена ВС у</w:t>
      </w:r>
      <w:r w:rsidRPr="002E7062">
        <w:rPr>
          <w:rFonts w:ascii="Times New Roman" w:hAnsi="Times New Roman"/>
          <w:iCs/>
          <w:sz w:val="28"/>
          <w:szCs w:val="28"/>
        </w:rPr>
        <w:t xml:space="preserve"> справі № 913/982/17</w:t>
      </w:r>
      <w:r>
        <w:rPr>
          <w:rFonts w:ascii="Times New Roman" w:hAnsi="Times New Roman"/>
          <w:iCs/>
          <w:sz w:val="28"/>
          <w:szCs w:val="28"/>
        </w:rPr>
        <w:t>, яка стосувалася компенсації витрат, понесених Міністерством юстиції України на виконання р</w:t>
      </w:r>
      <w:r w:rsidRPr="0007519E">
        <w:rPr>
          <w:rFonts w:ascii="Times New Roman" w:hAnsi="Times New Roman"/>
          <w:iCs/>
          <w:sz w:val="28"/>
          <w:szCs w:val="28"/>
        </w:rPr>
        <w:t xml:space="preserve">ішення Європейського Суду з прав людини </w:t>
      </w:r>
      <w:r>
        <w:rPr>
          <w:rFonts w:ascii="Times New Roman" w:hAnsi="Times New Roman"/>
          <w:iCs/>
          <w:sz w:val="28"/>
          <w:szCs w:val="28"/>
        </w:rPr>
        <w:t xml:space="preserve">(ЄСПЛ) </w:t>
      </w:r>
      <w:r w:rsidRPr="0007519E">
        <w:rPr>
          <w:rFonts w:ascii="Times New Roman" w:hAnsi="Times New Roman"/>
          <w:iCs/>
          <w:sz w:val="28"/>
          <w:szCs w:val="28"/>
        </w:rPr>
        <w:t>від 6</w:t>
      </w:r>
      <w:r>
        <w:rPr>
          <w:rFonts w:ascii="Times New Roman" w:hAnsi="Times New Roman"/>
          <w:iCs/>
          <w:sz w:val="28"/>
          <w:szCs w:val="28"/>
        </w:rPr>
        <w:t xml:space="preserve"> жовтня </w:t>
      </w:r>
      <w:r w:rsidRPr="0007519E">
        <w:rPr>
          <w:rFonts w:ascii="Times New Roman" w:hAnsi="Times New Roman"/>
          <w:iCs/>
          <w:sz w:val="28"/>
          <w:szCs w:val="28"/>
        </w:rPr>
        <w:t xml:space="preserve">2011 </w:t>
      </w:r>
      <w:r>
        <w:rPr>
          <w:rFonts w:ascii="Times New Roman" w:hAnsi="Times New Roman"/>
          <w:iCs/>
          <w:sz w:val="28"/>
          <w:szCs w:val="28"/>
        </w:rPr>
        <w:t xml:space="preserve">р. </w:t>
      </w:r>
      <w:r w:rsidRPr="0007519E">
        <w:rPr>
          <w:rFonts w:ascii="Times New Roman" w:hAnsi="Times New Roman"/>
          <w:iCs/>
          <w:sz w:val="28"/>
          <w:szCs w:val="28"/>
        </w:rPr>
        <w:t xml:space="preserve">у справі </w:t>
      </w:r>
      <w:r>
        <w:rPr>
          <w:rFonts w:ascii="Times New Roman" w:hAnsi="Times New Roman"/>
          <w:iCs/>
          <w:sz w:val="28"/>
          <w:szCs w:val="28"/>
        </w:rPr>
        <w:t>«</w:t>
      </w:r>
      <w:r w:rsidRPr="0007519E">
        <w:rPr>
          <w:rFonts w:ascii="Times New Roman" w:hAnsi="Times New Roman"/>
          <w:iCs/>
          <w:sz w:val="28"/>
          <w:szCs w:val="28"/>
        </w:rPr>
        <w:t>Агрокомплекс проти України</w:t>
      </w:r>
      <w:r>
        <w:rPr>
          <w:rFonts w:ascii="Times New Roman" w:hAnsi="Times New Roman"/>
          <w:iCs/>
          <w:sz w:val="28"/>
          <w:szCs w:val="28"/>
        </w:rPr>
        <w:t>»</w:t>
      </w:r>
      <w:r w:rsidRPr="0007519E">
        <w:rPr>
          <w:rFonts w:ascii="Times New Roman" w:hAnsi="Times New Roman"/>
          <w:iCs/>
          <w:sz w:val="28"/>
          <w:szCs w:val="28"/>
        </w:rPr>
        <w:t>.</w:t>
      </w:r>
    </w:p>
    <w:p w14:paraId="023074F6" w14:textId="77777777" w:rsidR="00546DE9" w:rsidRPr="0007519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 Міністерство юстиції України</w:t>
      </w:r>
      <w:r w:rsidRPr="0007519E">
        <w:rPr>
          <w:rFonts w:ascii="Times New Roman" w:hAnsi="Times New Roman"/>
          <w:iCs/>
          <w:sz w:val="28"/>
          <w:szCs w:val="28"/>
        </w:rPr>
        <w:t xml:space="preserve"> протягом розгляду справи неодноразово вказува</w:t>
      </w:r>
      <w:r>
        <w:rPr>
          <w:rFonts w:ascii="Times New Roman" w:hAnsi="Times New Roman"/>
          <w:iCs/>
          <w:sz w:val="28"/>
          <w:szCs w:val="28"/>
        </w:rPr>
        <w:t>ло</w:t>
      </w:r>
      <w:r w:rsidRPr="0007519E">
        <w:rPr>
          <w:rFonts w:ascii="Times New Roman" w:hAnsi="Times New Roman"/>
          <w:iCs/>
          <w:sz w:val="28"/>
          <w:szCs w:val="28"/>
        </w:rPr>
        <w:t xml:space="preserve"> на наявність </w:t>
      </w:r>
      <w:r>
        <w:rPr>
          <w:rFonts w:ascii="Times New Roman" w:hAnsi="Times New Roman"/>
          <w:iCs/>
          <w:sz w:val="28"/>
          <w:szCs w:val="28"/>
        </w:rPr>
        <w:t>«</w:t>
      </w:r>
      <w:r w:rsidRPr="0007519E">
        <w:rPr>
          <w:rFonts w:ascii="Times New Roman" w:hAnsi="Times New Roman"/>
          <w:iCs/>
          <w:sz w:val="28"/>
          <w:szCs w:val="28"/>
        </w:rPr>
        <w:t>схеми</w:t>
      </w:r>
      <w:r>
        <w:rPr>
          <w:rFonts w:ascii="Times New Roman" w:hAnsi="Times New Roman"/>
          <w:iCs/>
          <w:sz w:val="28"/>
          <w:szCs w:val="28"/>
        </w:rPr>
        <w:t>»</w:t>
      </w:r>
      <w:r w:rsidRPr="0007519E">
        <w:rPr>
          <w:rFonts w:ascii="Times New Roman" w:hAnsi="Times New Roman"/>
          <w:iCs/>
          <w:sz w:val="28"/>
          <w:szCs w:val="28"/>
        </w:rPr>
        <w:t xml:space="preserve"> передачі акцій у статутний капітал Агрокомплекс</w:t>
      </w:r>
      <w:r>
        <w:rPr>
          <w:rFonts w:ascii="Times New Roman" w:hAnsi="Times New Roman"/>
          <w:iCs/>
          <w:sz w:val="28"/>
          <w:szCs w:val="28"/>
        </w:rPr>
        <w:t>у</w:t>
      </w:r>
      <w:r w:rsidRPr="0007519E">
        <w:rPr>
          <w:rFonts w:ascii="Times New Roman" w:hAnsi="Times New Roman"/>
          <w:iCs/>
          <w:sz w:val="28"/>
          <w:szCs w:val="28"/>
        </w:rPr>
        <w:t xml:space="preserve"> та наголошува</w:t>
      </w:r>
      <w:r>
        <w:rPr>
          <w:rFonts w:ascii="Times New Roman" w:hAnsi="Times New Roman"/>
          <w:iCs/>
          <w:sz w:val="28"/>
          <w:szCs w:val="28"/>
        </w:rPr>
        <w:t>ло,</w:t>
      </w:r>
      <w:r w:rsidRPr="0007519E">
        <w:rPr>
          <w:rFonts w:ascii="Times New Roman" w:hAnsi="Times New Roman"/>
          <w:iCs/>
          <w:sz w:val="28"/>
          <w:szCs w:val="28"/>
        </w:rPr>
        <w:t xml:space="preserve"> що </w:t>
      </w:r>
      <w:r>
        <w:rPr>
          <w:rFonts w:ascii="Times New Roman" w:hAnsi="Times New Roman"/>
          <w:iCs/>
          <w:sz w:val="28"/>
          <w:szCs w:val="28"/>
        </w:rPr>
        <w:t>інше товариство було</w:t>
      </w:r>
      <w:r w:rsidRPr="0007519E">
        <w:rPr>
          <w:rFonts w:ascii="Times New Roman" w:hAnsi="Times New Roman"/>
          <w:iCs/>
          <w:sz w:val="28"/>
          <w:szCs w:val="28"/>
        </w:rPr>
        <w:t xml:space="preserve"> створено для реалізації так званої </w:t>
      </w:r>
      <w:r>
        <w:rPr>
          <w:rFonts w:ascii="Times New Roman" w:hAnsi="Times New Roman"/>
          <w:iCs/>
          <w:sz w:val="28"/>
          <w:szCs w:val="28"/>
        </w:rPr>
        <w:t>«</w:t>
      </w:r>
      <w:r w:rsidRPr="0007519E">
        <w:rPr>
          <w:rFonts w:ascii="Times New Roman" w:hAnsi="Times New Roman"/>
          <w:iCs/>
          <w:sz w:val="28"/>
          <w:szCs w:val="28"/>
        </w:rPr>
        <w:t>компенсації</w:t>
      </w:r>
      <w:r>
        <w:rPr>
          <w:rFonts w:ascii="Times New Roman" w:hAnsi="Times New Roman"/>
          <w:iCs/>
          <w:sz w:val="28"/>
          <w:szCs w:val="28"/>
        </w:rPr>
        <w:t>»</w:t>
      </w:r>
      <w:r w:rsidRPr="0007519E">
        <w:rPr>
          <w:rFonts w:ascii="Times New Roman" w:hAnsi="Times New Roman"/>
          <w:iCs/>
          <w:sz w:val="28"/>
          <w:szCs w:val="28"/>
        </w:rPr>
        <w:t xml:space="preserve"> боргу перед </w:t>
      </w:r>
      <w:r>
        <w:rPr>
          <w:rFonts w:ascii="Times New Roman" w:hAnsi="Times New Roman"/>
          <w:iCs/>
          <w:sz w:val="28"/>
          <w:szCs w:val="28"/>
        </w:rPr>
        <w:t>Аг</w:t>
      </w:r>
      <w:r w:rsidRPr="0007519E">
        <w:rPr>
          <w:rFonts w:ascii="Times New Roman" w:hAnsi="Times New Roman"/>
          <w:iCs/>
          <w:sz w:val="28"/>
          <w:szCs w:val="28"/>
        </w:rPr>
        <w:t>рокомплекс</w:t>
      </w:r>
      <w:r>
        <w:rPr>
          <w:rFonts w:ascii="Times New Roman" w:hAnsi="Times New Roman"/>
          <w:iCs/>
          <w:sz w:val="28"/>
          <w:szCs w:val="28"/>
        </w:rPr>
        <w:t>ом</w:t>
      </w:r>
      <w:r w:rsidRPr="0007519E">
        <w:rPr>
          <w:rFonts w:ascii="Times New Roman" w:hAnsi="Times New Roman"/>
          <w:iCs/>
          <w:sz w:val="28"/>
          <w:szCs w:val="28"/>
        </w:rPr>
        <w:t xml:space="preserve"> акціями, які не мали економічної цінності, всупереч волі останнього, що надалі потягло прийняття </w:t>
      </w:r>
      <w:r>
        <w:rPr>
          <w:rFonts w:ascii="Times New Roman" w:hAnsi="Times New Roman"/>
          <w:iCs/>
          <w:sz w:val="28"/>
          <w:szCs w:val="28"/>
        </w:rPr>
        <w:t>ЄСПЛ</w:t>
      </w:r>
      <w:r w:rsidRPr="0007519E">
        <w:rPr>
          <w:rFonts w:ascii="Times New Roman" w:hAnsi="Times New Roman"/>
          <w:iCs/>
          <w:sz w:val="28"/>
          <w:szCs w:val="28"/>
        </w:rPr>
        <w:t xml:space="preserve"> рішень проти України.</w:t>
      </w:r>
    </w:p>
    <w:p w14:paraId="1803C554" w14:textId="77777777" w:rsidR="00546DE9" w:rsidRPr="002E7062"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Оскільки в</w:t>
      </w:r>
      <w:r w:rsidRPr="0007519E">
        <w:rPr>
          <w:rFonts w:ascii="Times New Roman" w:hAnsi="Times New Roman"/>
          <w:iCs/>
          <w:sz w:val="28"/>
          <w:szCs w:val="28"/>
        </w:rPr>
        <w:t>казане може свідчити про можливу наявність в діях посадових та службових осіб, вказаних у поясненнях позивача, умислу на завдання шкоди охоронюваним законом майновим правам та інтересам юридичних осіб, а також держави, що в свою чергу може свідчити про наявність в діях відповідних осіб складу кримінального правопорушення</w:t>
      </w:r>
      <w:r>
        <w:rPr>
          <w:rFonts w:ascii="Times New Roman" w:hAnsi="Times New Roman"/>
          <w:iCs/>
          <w:sz w:val="28"/>
          <w:szCs w:val="28"/>
        </w:rPr>
        <w:t xml:space="preserve">, ВС постановив </w:t>
      </w:r>
      <w:r w:rsidRPr="0006632B">
        <w:rPr>
          <w:rFonts w:ascii="Times New Roman" w:hAnsi="Times New Roman"/>
          <w:iCs/>
          <w:sz w:val="28"/>
          <w:szCs w:val="28"/>
        </w:rPr>
        <w:t>Окрем</w:t>
      </w:r>
      <w:r>
        <w:rPr>
          <w:rFonts w:ascii="Times New Roman" w:hAnsi="Times New Roman"/>
          <w:iCs/>
          <w:sz w:val="28"/>
          <w:szCs w:val="28"/>
        </w:rPr>
        <w:t>у</w:t>
      </w:r>
      <w:r w:rsidRPr="0006632B">
        <w:rPr>
          <w:rFonts w:ascii="Times New Roman" w:hAnsi="Times New Roman"/>
          <w:iCs/>
          <w:sz w:val="28"/>
          <w:szCs w:val="28"/>
        </w:rPr>
        <w:t xml:space="preserve"> ухвал</w:t>
      </w:r>
      <w:r>
        <w:rPr>
          <w:rFonts w:ascii="Times New Roman" w:hAnsi="Times New Roman"/>
          <w:iCs/>
          <w:sz w:val="28"/>
          <w:szCs w:val="28"/>
        </w:rPr>
        <w:t xml:space="preserve">у </w:t>
      </w:r>
      <w:r w:rsidRPr="0006632B">
        <w:rPr>
          <w:rFonts w:ascii="Times New Roman" w:hAnsi="Times New Roman"/>
          <w:iCs/>
          <w:sz w:val="28"/>
          <w:szCs w:val="28"/>
        </w:rPr>
        <w:t xml:space="preserve">від 23 </w:t>
      </w:r>
      <w:r w:rsidRPr="0006632B">
        <w:rPr>
          <w:rFonts w:ascii="Times New Roman" w:hAnsi="Times New Roman"/>
          <w:iCs/>
          <w:sz w:val="28"/>
          <w:szCs w:val="28"/>
        </w:rPr>
        <w:lastRenderedPageBreak/>
        <w:t>квітня 2019 р</w:t>
      </w:r>
      <w:r>
        <w:rPr>
          <w:rFonts w:ascii="Times New Roman" w:hAnsi="Times New Roman"/>
          <w:iCs/>
          <w:sz w:val="28"/>
          <w:szCs w:val="28"/>
        </w:rPr>
        <w:t>., якою звернувся до Генеральної прокуратури України з метою перевірки, наведених Міністерством юстиції України фактів</w:t>
      </w:r>
      <w:r w:rsidRPr="0006632B">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77"/>
      </w:r>
      <w:r>
        <w:rPr>
          <w:rFonts w:ascii="Times New Roman" w:hAnsi="Times New Roman"/>
          <w:iCs/>
          <w:sz w:val="28"/>
          <w:szCs w:val="28"/>
          <w:lang w:val="en-US"/>
        </w:rPr>
        <w:t>]</w:t>
      </w:r>
      <w:r>
        <w:rPr>
          <w:rFonts w:ascii="Times New Roman" w:hAnsi="Times New Roman"/>
          <w:iCs/>
          <w:sz w:val="28"/>
          <w:szCs w:val="28"/>
        </w:rPr>
        <w:t>.</w:t>
      </w:r>
    </w:p>
    <w:p w14:paraId="63B5F7B0" w14:textId="77777777" w:rsidR="00546DE9" w:rsidRDefault="00546DE9" w:rsidP="00546DE9">
      <w:pPr>
        <w:spacing w:line="360" w:lineRule="auto"/>
        <w:ind w:firstLine="567"/>
        <w:jc w:val="both"/>
        <w:rPr>
          <w:rFonts w:ascii="Times New Roman" w:hAnsi="Times New Roman"/>
          <w:iCs/>
          <w:sz w:val="28"/>
          <w:szCs w:val="28"/>
        </w:rPr>
      </w:pPr>
      <w:r w:rsidRPr="002E7062">
        <w:rPr>
          <w:rFonts w:ascii="Times New Roman" w:hAnsi="Times New Roman"/>
          <w:iCs/>
          <w:sz w:val="28"/>
          <w:szCs w:val="28"/>
        </w:rPr>
        <w:t xml:space="preserve">Окрема ухвала від 11 березня 2019 р. </w:t>
      </w:r>
      <w:r>
        <w:rPr>
          <w:rFonts w:ascii="Times New Roman" w:hAnsi="Times New Roman"/>
          <w:iCs/>
          <w:sz w:val="28"/>
          <w:szCs w:val="28"/>
        </w:rPr>
        <w:t xml:space="preserve">була постановлена ВС </w:t>
      </w:r>
      <w:r w:rsidRPr="002E7062">
        <w:rPr>
          <w:rFonts w:ascii="Times New Roman" w:hAnsi="Times New Roman"/>
          <w:iCs/>
          <w:sz w:val="28"/>
          <w:szCs w:val="28"/>
        </w:rPr>
        <w:t>у справі № 922/1528/18</w:t>
      </w:r>
      <w:r>
        <w:rPr>
          <w:rFonts w:ascii="Times New Roman" w:hAnsi="Times New Roman"/>
          <w:iCs/>
          <w:sz w:val="28"/>
          <w:szCs w:val="28"/>
        </w:rPr>
        <w:t xml:space="preserve">, яка стосувалася </w:t>
      </w:r>
      <w:r w:rsidRPr="002E7062">
        <w:rPr>
          <w:rFonts w:ascii="Times New Roman" w:hAnsi="Times New Roman"/>
          <w:iCs/>
          <w:sz w:val="28"/>
          <w:szCs w:val="28"/>
        </w:rPr>
        <w:t xml:space="preserve">визнання </w:t>
      </w:r>
      <w:r>
        <w:rPr>
          <w:rFonts w:ascii="Times New Roman" w:hAnsi="Times New Roman"/>
          <w:iCs/>
          <w:sz w:val="28"/>
          <w:szCs w:val="28"/>
        </w:rPr>
        <w:t xml:space="preserve">позивача </w:t>
      </w:r>
      <w:r w:rsidRPr="002E7062">
        <w:rPr>
          <w:rFonts w:ascii="Times New Roman" w:hAnsi="Times New Roman"/>
          <w:iCs/>
          <w:sz w:val="28"/>
          <w:szCs w:val="28"/>
        </w:rPr>
        <w:t xml:space="preserve">переможцем електронних торгів (аукціону) та зобов'язання укласти договори </w:t>
      </w:r>
      <w:r>
        <w:rPr>
          <w:rFonts w:ascii="Times New Roman" w:hAnsi="Times New Roman"/>
          <w:iCs/>
          <w:sz w:val="28"/>
          <w:szCs w:val="28"/>
        </w:rPr>
        <w:t>від</w:t>
      </w:r>
      <w:r w:rsidRPr="002E7062">
        <w:rPr>
          <w:rFonts w:ascii="Times New Roman" w:hAnsi="Times New Roman"/>
          <w:iCs/>
          <w:sz w:val="28"/>
          <w:szCs w:val="28"/>
        </w:rPr>
        <w:t>ступлення права вимоги за кредитним та іпотечним договором та визнання укладеними договорів про відступлення прав вимоги</w:t>
      </w:r>
      <w:r>
        <w:rPr>
          <w:rFonts w:ascii="Times New Roman" w:hAnsi="Times New Roman"/>
          <w:iCs/>
          <w:sz w:val="28"/>
          <w:szCs w:val="28"/>
        </w:rPr>
        <w:t xml:space="preserve">. </w:t>
      </w:r>
    </w:p>
    <w:p w14:paraId="56EC196A" w14:textId="77777777" w:rsidR="00546DE9" w:rsidRPr="002E7062"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Переглядаючи рішення судів першої та апеляційної інстанцій у цій справі у касаційному порядку, ВС встановив, що</w:t>
      </w:r>
      <w:r w:rsidRPr="002E7062">
        <w:rPr>
          <w:rFonts w:ascii="Times New Roman" w:hAnsi="Times New Roman"/>
          <w:iCs/>
          <w:sz w:val="28"/>
          <w:szCs w:val="28"/>
        </w:rPr>
        <w:t xml:space="preserve"> проведення електронних торгів (аукціонів) з продажу активів банку, що ліквідується, вказують на імовірну наявність в діях службових осіб Фонду гарантування вкладів фізичних осіб на ліквідацію </w:t>
      </w:r>
      <w:r>
        <w:rPr>
          <w:rFonts w:ascii="Times New Roman" w:hAnsi="Times New Roman"/>
          <w:iCs/>
          <w:sz w:val="28"/>
          <w:szCs w:val="28"/>
        </w:rPr>
        <w:t>банку</w:t>
      </w:r>
      <w:r w:rsidRPr="002E7062">
        <w:rPr>
          <w:rFonts w:ascii="Times New Roman" w:hAnsi="Times New Roman"/>
          <w:iCs/>
          <w:sz w:val="28"/>
          <w:szCs w:val="28"/>
        </w:rPr>
        <w:t xml:space="preserve"> та службових осіб </w:t>
      </w:r>
      <w:r>
        <w:rPr>
          <w:rFonts w:ascii="Times New Roman" w:hAnsi="Times New Roman"/>
          <w:iCs/>
          <w:sz w:val="28"/>
          <w:szCs w:val="28"/>
        </w:rPr>
        <w:t xml:space="preserve">банку </w:t>
      </w:r>
      <w:r w:rsidRPr="002E7062">
        <w:rPr>
          <w:rFonts w:ascii="Times New Roman" w:hAnsi="Times New Roman"/>
          <w:iCs/>
          <w:sz w:val="28"/>
          <w:szCs w:val="28"/>
        </w:rPr>
        <w:t>ознак кримінального правопорушення, передбаченого ст</w:t>
      </w:r>
      <w:r>
        <w:rPr>
          <w:rFonts w:ascii="Times New Roman" w:hAnsi="Times New Roman"/>
          <w:iCs/>
          <w:sz w:val="28"/>
          <w:szCs w:val="28"/>
        </w:rPr>
        <w:t>.</w:t>
      </w:r>
      <w:r w:rsidRPr="002E7062">
        <w:rPr>
          <w:rFonts w:ascii="Times New Roman" w:hAnsi="Times New Roman"/>
          <w:iCs/>
          <w:sz w:val="28"/>
          <w:szCs w:val="28"/>
        </w:rPr>
        <w:t xml:space="preserve"> 190 </w:t>
      </w:r>
      <w:r>
        <w:rPr>
          <w:rFonts w:ascii="Times New Roman" w:hAnsi="Times New Roman"/>
          <w:iCs/>
          <w:sz w:val="28"/>
          <w:szCs w:val="28"/>
        </w:rPr>
        <w:t>КК</w:t>
      </w:r>
      <w:r w:rsidRPr="002E7062">
        <w:rPr>
          <w:rFonts w:ascii="Times New Roman" w:hAnsi="Times New Roman"/>
          <w:iCs/>
          <w:sz w:val="28"/>
          <w:szCs w:val="28"/>
        </w:rPr>
        <w:t xml:space="preserve"> України </w:t>
      </w:r>
      <w:r>
        <w:rPr>
          <w:rFonts w:ascii="Times New Roman" w:hAnsi="Times New Roman"/>
          <w:iCs/>
          <w:sz w:val="28"/>
          <w:szCs w:val="28"/>
        </w:rPr>
        <w:t>(</w:t>
      </w:r>
      <w:r w:rsidRPr="002E7062">
        <w:rPr>
          <w:rFonts w:ascii="Times New Roman" w:hAnsi="Times New Roman"/>
          <w:iCs/>
          <w:sz w:val="28"/>
          <w:szCs w:val="28"/>
        </w:rPr>
        <w:t>Шахрайство</w:t>
      </w:r>
      <w:r>
        <w:rPr>
          <w:rFonts w:ascii="Times New Roman" w:hAnsi="Times New Roman"/>
          <w:iCs/>
          <w:sz w:val="28"/>
          <w:szCs w:val="28"/>
        </w:rPr>
        <w:t>)</w:t>
      </w:r>
      <w:r w:rsidRPr="002E7062">
        <w:rPr>
          <w:rFonts w:ascii="Times New Roman" w:hAnsi="Times New Roman"/>
          <w:iCs/>
          <w:sz w:val="28"/>
          <w:szCs w:val="28"/>
        </w:rPr>
        <w:t>, а саме щодо почергового продажу одного і того ж майна банку на електронних торгах з отриманням у межах кожних торгів гарантійних внесків та їх подальшим неповерненням</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78"/>
      </w:r>
      <w:r>
        <w:rPr>
          <w:rFonts w:ascii="Times New Roman" w:hAnsi="Times New Roman"/>
          <w:iCs/>
          <w:sz w:val="28"/>
          <w:szCs w:val="28"/>
          <w:lang w:val="en-US"/>
        </w:rPr>
        <w:t>]</w:t>
      </w:r>
      <w:r>
        <w:rPr>
          <w:rFonts w:ascii="Times New Roman" w:hAnsi="Times New Roman"/>
          <w:iCs/>
          <w:sz w:val="28"/>
          <w:szCs w:val="28"/>
        </w:rPr>
        <w:t>.</w:t>
      </w:r>
    </w:p>
    <w:p w14:paraId="3A97E8BA"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Ще одним прикладом є Окрема ухвала </w:t>
      </w:r>
      <w:r w:rsidRPr="00C83005">
        <w:rPr>
          <w:rFonts w:ascii="Times New Roman" w:hAnsi="Times New Roman"/>
          <w:iCs/>
          <w:sz w:val="28"/>
          <w:szCs w:val="28"/>
        </w:rPr>
        <w:t>від 29 січня 2019 р</w:t>
      </w:r>
      <w:r>
        <w:rPr>
          <w:rFonts w:ascii="Times New Roman" w:hAnsi="Times New Roman"/>
          <w:iCs/>
          <w:sz w:val="28"/>
          <w:szCs w:val="28"/>
        </w:rPr>
        <w:t>.</w:t>
      </w:r>
      <w:r w:rsidRPr="00C83005">
        <w:rPr>
          <w:rFonts w:ascii="Times New Roman" w:hAnsi="Times New Roman"/>
          <w:iCs/>
          <w:sz w:val="28"/>
          <w:szCs w:val="28"/>
        </w:rPr>
        <w:t xml:space="preserve"> у справі № 914/1362/17</w:t>
      </w:r>
      <w:r>
        <w:rPr>
          <w:rFonts w:ascii="Times New Roman" w:hAnsi="Times New Roman"/>
          <w:iCs/>
          <w:sz w:val="28"/>
          <w:szCs w:val="28"/>
        </w:rPr>
        <w:t xml:space="preserve">, в якій ВС звернув увагу </w:t>
      </w:r>
      <w:r w:rsidRPr="00C83005">
        <w:rPr>
          <w:rFonts w:ascii="Times New Roman" w:hAnsi="Times New Roman"/>
          <w:iCs/>
          <w:sz w:val="28"/>
          <w:szCs w:val="28"/>
        </w:rPr>
        <w:t>Генеральної прокуратури України, Міністерства екології та природних ресурсів України, Державної служби геології та надр України, Державної фіскальної служби України</w:t>
      </w:r>
      <w:r>
        <w:rPr>
          <w:rFonts w:ascii="Times New Roman" w:hAnsi="Times New Roman"/>
          <w:iCs/>
          <w:sz w:val="28"/>
          <w:szCs w:val="28"/>
        </w:rPr>
        <w:t xml:space="preserve"> на </w:t>
      </w:r>
      <w:r w:rsidRPr="00C83005">
        <w:rPr>
          <w:rFonts w:ascii="Times New Roman" w:hAnsi="Times New Roman"/>
          <w:iCs/>
          <w:sz w:val="28"/>
          <w:szCs w:val="28"/>
        </w:rPr>
        <w:t xml:space="preserve">ймовірну наявність </w:t>
      </w:r>
      <w:r>
        <w:rPr>
          <w:rFonts w:ascii="Times New Roman" w:hAnsi="Times New Roman"/>
          <w:iCs/>
          <w:sz w:val="28"/>
          <w:szCs w:val="28"/>
        </w:rPr>
        <w:t>у</w:t>
      </w:r>
      <w:r w:rsidRPr="00C83005">
        <w:rPr>
          <w:rFonts w:ascii="Times New Roman" w:hAnsi="Times New Roman"/>
          <w:iCs/>
          <w:sz w:val="28"/>
          <w:szCs w:val="28"/>
        </w:rPr>
        <w:t xml:space="preserve"> діях службових осіб </w:t>
      </w:r>
      <w:r>
        <w:rPr>
          <w:rFonts w:ascii="Times New Roman" w:hAnsi="Times New Roman"/>
          <w:iCs/>
          <w:sz w:val="28"/>
          <w:szCs w:val="28"/>
        </w:rPr>
        <w:t>товариств та державного підприємства – учасників цієї справи,</w:t>
      </w:r>
      <w:r w:rsidRPr="00C83005">
        <w:rPr>
          <w:rFonts w:ascii="Times New Roman" w:hAnsi="Times New Roman"/>
          <w:iCs/>
          <w:sz w:val="28"/>
          <w:szCs w:val="28"/>
        </w:rPr>
        <w:t xml:space="preserve"> ознак кримінального правопорушення, передбаченого ст</w:t>
      </w:r>
      <w:r>
        <w:rPr>
          <w:rFonts w:ascii="Times New Roman" w:hAnsi="Times New Roman"/>
          <w:iCs/>
          <w:sz w:val="28"/>
          <w:szCs w:val="28"/>
        </w:rPr>
        <w:t>.</w:t>
      </w:r>
      <w:r w:rsidRPr="00C83005">
        <w:rPr>
          <w:rFonts w:ascii="Times New Roman" w:hAnsi="Times New Roman"/>
          <w:iCs/>
          <w:sz w:val="28"/>
          <w:szCs w:val="28"/>
        </w:rPr>
        <w:t xml:space="preserve"> 240 </w:t>
      </w:r>
      <w:r>
        <w:rPr>
          <w:rFonts w:ascii="Times New Roman" w:hAnsi="Times New Roman"/>
          <w:iCs/>
          <w:sz w:val="28"/>
          <w:szCs w:val="28"/>
        </w:rPr>
        <w:t>КК</w:t>
      </w:r>
      <w:r w:rsidRPr="00C83005">
        <w:rPr>
          <w:rFonts w:ascii="Times New Roman" w:hAnsi="Times New Roman"/>
          <w:iCs/>
          <w:sz w:val="28"/>
          <w:szCs w:val="28"/>
        </w:rPr>
        <w:t xml:space="preserve"> України </w:t>
      </w:r>
      <w:r>
        <w:rPr>
          <w:rFonts w:ascii="Times New Roman" w:hAnsi="Times New Roman"/>
          <w:iCs/>
          <w:sz w:val="28"/>
          <w:szCs w:val="28"/>
        </w:rPr>
        <w:t>(</w:t>
      </w:r>
      <w:r w:rsidRPr="00C83005">
        <w:rPr>
          <w:rFonts w:ascii="Times New Roman" w:hAnsi="Times New Roman"/>
          <w:iCs/>
          <w:sz w:val="28"/>
          <w:szCs w:val="28"/>
        </w:rPr>
        <w:t>Порушення правил охорони або використання надр</w:t>
      </w:r>
      <w:r>
        <w:rPr>
          <w:rFonts w:ascii="Times New Roman" w:hAnsi="Times New Roman"/>
          <w:iCs/>
          <w:sz w:val="28"/>
          <w:szCs w:val="28"/>
        </w:rPr>
        <w:t>).</w:t>
      </w:r>
    </w:p>
    <w:p w14:paraId="70C7ECA7" w14:textId="77777777" w:rsidR="00546DE9" w:rsidRPr="00C83005"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Такі висновки ґрунтувались на тому, що зі встановлених у цій справі обставин, вбачалось укладення договору між товариством, якому було надано спеціальний дозвіл на користування надрами, та іншим суб’єктом господарювання, за яким с</w:t>
      </w:r>
      <w:r w:rsidRPr="00C116A6">
        <w:rPr>
          <w:rFonts w:ascii="Times New Roman" w:hAnsi="Times New Roman"/>
          <w:iCs/>
          <w:sz w:val="28"/>
          <w:szCs w:val="28"/>
        </w:rPr>
        <w:t xml:space="preserve">торони зобов'язались об'єднати свої вклади і спільно діяти з метою забезпечення організації та виконання умов </w:t>
      </w:r>
      <w:r>
        <w:rPr>
          <w:rFonts w:ascii="Times New Roman" w:hAnsi="Times New Roman"/>
          <w:iCs/>
          <w:sz w:val="28"/>
          <w:szCs w:val="28"/>
        </w:rPr>
        <w:t>с</w:t>
      </w:r>
      <w:r w:rsidRPr="00C116A6">
        <w:rPr>
          <w:rFonts w:ascii="Times New Roman" w:hAnsi="Times New Roman"/>
          <w:iCs/>
          <w:sz w:val="28"/>
          <w:szCs w:val="28"/>
        </w:rPr>
        <w:t xml:space="preserve">пеціального дозволу задля здійснення геологічного вивчення та дослідно-промислової розробки </w:t>
      </w:r>
      <w:r w:rsidRPr="00C116A6">
        <w:rPr>
          <w:rFonts w:ascii="Times New Roman" w:hAnsi="Times New Roman"/>
          <w:iCs/>
          <w:sz w:val="28"/>
          <w:szCs w:val="28"/>
        </w:rPr>
        <w:lastRenderedPageBreak/>
        <w:t>ділянки надр на певній території.</w:t>
      </w:r>
      <w:r w:rsidRPr="00C83005">
        <w:rPr>
          <w:rFonts w:ascii="Times New Roman" w:hAnsi="Times New Roman"/>
          <w:iCs/>
          <w:sz w:val="28"/>
          <w:szCs w:val="28"/>
          <w:lang w:val="en-US"/>
        </w:rPr>
        <w:t xml:space="preserve"> </w:t>
      </w:r>
      <w:r>
        <w:rPr>
          <w:rFonts w:ascii="Times New Roman" w:hAnsi="Times New Roman"/>
          <w:iCs/>
          <w:sz w:val="28"/>
          <w:szCs w:val="28"/>
        </w:rPr>
        <w:t>Водночас</w:t>
      </w:r>
      <w:r w:rsidRPr="00C116A6">
        <w:rPr>
          <w:rFonts w:ascii="Times New Roman" w:hAnsi="Times New Roman"/>
          <w:iCs/>
          <w:sz w:val="28"/>
          <w:szCs w:val="28"/>
        </w:rPr>
        <w:t xml:space="preserve">, </w:t>
      </w:r>
      <w:r>
        <w:rPr>
          <w:rFonts w:ascii="Times New Roman" w:hAnsi="Times New Roman"/>
          <w:iCs/>
          <w:sz w:val="28"/>
          <w:szCs w:val="28"/>
        </w:rPr>
        <w:t xml:space="preserve">ВС звернув увагу, що </w:t>
      </w:r>
      <w:r w:rsidRPr="00C116A6">
        <w:rPr>
          <w:rFonts w:ascii="Times New Roman" w:hAnsi="Times New Roman"/>
          <w:iCs/>
          <w:sz w:val="28"/>
          <w:szCs w:val="28"/>
        </w:rPr>
        <w:t>ч</w:t>
      </w:r>
      <w:r>
        <w:rPr>
          <w:rFonts w:ascii="Times New Roman" w:hAnsi="Times New Roman"/>
          <w:iCs/>
          <w:sz w:val="28"/>
          <w:szCs w:val="28"/>
        </w:rPr>
        <w:t xml:space="preserve">. 2 </w:t>
      </w:r>
      <w:r w:rsidRPr="00C116A6">
        <w:rPr>
          <w:rFonts w:ascii="Times New Roman" w:hAnsi="Times New Roman"/>
          <w:iCs/>
          <w:sz w:val="28"/>
          <w:szCs w:val="28"/>
        </w:rPr>
        <w:t>ст</w:t>
      </w:r>
      <w:r>
        <w:rPr>
          <w:rFonts w:ascii="Times New Roman" w:hAnsi="Times New Roman"/>
          <w:iCs/>
          <w:sz w:val="28"/>
          <w:szCs w:val="28"/>
        </w:rPr>
        <w:t>.</w:t>
      </w:r>
      <w:r w:rsidRPr="00C116A6">
        <w:rPr>
          <w:rFonts w:ascii="Times New Roman" w:hAnsi="Times New Roman"/>
          <w:iCs/>
          <w:sz w:val="28"/>
          <w:szCs w:val="28"/>
        </w:rPr>
        <w:t xml:space="preserve"> 14 Закону України </w:t>
      </w:r>
      <w:r>
        <w:rPr>
          <w:rFonts w:ascii="Times New Roman" w:hAnsi="Times New Roman"/>
          <w:iCs/>
          <w:sz w:val="28"/>
          <w:szCs w:val="28"/>
        </w:rPr>
        <w:t>«</w:t>
      </w:r>
      <w:r w:rsidRPr="00C116A6">
        <w:rPr>
          <w:rFonts w:ascii="Times New Roman" w:hAnsi="Times New Roman"/>
          <w:iCs/>
          <w:sz w:val="28"/>
          <w:szCs w:val="28"/>
        </w:rPr>
        <w:t>Про нафту і газ</w:t>
      </w:r>
      <w:r>
        <w:rPr>
          <w:rFonts w:ascii="Times New Roman" w:hAnsi="Times New Roman"/>
          <w:iCs/>
          <w:sz w:val="28"/>
          <w:szCs w:val="28"/>
        </w:rPr>
        <w:t>»</w:t>
      </w:r>
      <w:r w:rsidRPr="00C116A6">
        <w:rPr>
          <w:rFonts w:ascii="Times New Roman" w:hAnsi="Times New Roman"/>
          <w:iCs/>
          <w:sz w:val="28"/>
          <w:szCs w:val="28"/>
        </w:rPr>
        <w:t xml:space="preserve"> передбачено</w:t>
      </w:r>
      <w:r>
        <w:rPr>
          <w:rFonts w:ascii="Times New Roman" w:hAnsi="Times New Roman"/>
          <w:iCs/>
          <w:sz w:val="28"/>
          <w:szCs w:val="28"/>
        </w:rPr>
        <w:t xml:space="preserve"> положення</w:t>
      </w:r>
      <w:r w:rsidRPr="00C116A6">
        <w:rPr>
          <w:rFonts w:ascii="Times New Roman" w:hAnsi="Times New Roman"/>
          <w:iCs/>
          <w:sz w:val="28"/>
          <w:szCs w:val="28"/>
        </w:rPr>
        <w:t>,</w:t>
      </w:r>
      <w:r>
        <w:rPr>
          <w:rFonts w:ascii="Times New Roman" w:hAnsi="Times New Roman"/>
          <w:iCs/>
          <w:sz w:val="28"/>
          <w:szCs w:val="28"/>
        </w:rPr>
        <w:t xml:space="preserve"> згідно з якими</w:t>
      </w:r>
      <w:r w:rsidRPr="00C116A6">
        <w:rPr>
          <w:rFonts w:ascii="Times New Roman" w:hAnsi="Times New Roman"/>
          <w:iCs/>
          <w:sz w:val="28"/>
          <w:szCs w:val="28"/>
        </w:rPr>
        <w:t xml:space="preserve"> власник спеціального дозволу на користування нафтогазоносними надрами не може дарувати, продавати або в інший спосіб відчужувати права, надані йому спеціальним дозволом на користування нафтогазоносними надрами, іншій юридичній чи фізичній особі, в тому числі передавати їх до статутних капіталів створюваних за його участю суб'єктів господарювання, а також вноситись як вклад у спільну діяльність</w:t>
      </w:r>
      <w:r>
        <w:rPr>
          <w:rFonts w:ascii="Times New Roman" w:hAnsi="Times New Roman"/>
          <w:iCs/>
          <w:sz w:val="28"/>
          <w:szCs w:val="28"/>
        </w:rPr>
        <w:t>. З огляду на це, ВС зробив висновок про ймовірне порушення сторонами положень вищезазначеної норми права</w:t>
      </w:r>
      <w:r w:rsidRPr="00C116A6">
        <w:rPr>
          <w:rFonts w:ascii="Times New Roman" w:hAnsi="Times New Roman"/>
          <w:iCs/>
          <w:sz w:val="28"/>
          <w:szCs w:val="28"/>
          <w:lang w:val="en-US"/>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79"/>
      </w:r>
      <w:r>
        <w:rPr>
          <w:rFonts w:ascii="Times New Roman" w:hAnsi="Times New Roman"/>
          <w:iCs/>
          <w:sz w:val="28"/>
          <w:szCs w:val="28"/>
          <w:lang w:val="en-US"/>
        </w:rPr>
        <w:t>]</w:t>
      </w:r>
      <w:r>
        <w:rPr>
          <w:rFonts w:ascii="Times New Roman" w:hAnsi="Times New Roman"/>
          <w:iCs/>
          <w:sz w:val="28"/>
          <w:szCs w:val="28"/>
        </w:rPr>
        <w:t>.</w:t>
      </w:r>
    </w:p>
    <w:p w14:paraId="40CEAEA4"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У цивільному судочинс</w:t>
      </w:r>
      <w:r>
        <w:rPr>
          <w:rStyle w:val="a7"/>
        </w:rPr>
        <w:t>т</w:t>
      </w:r>
      <w:r>
        <w:rPr>
          <w:rFonts w:ascii="Times New Roman" w:hAnsi="Times New Roman"/>
          <w:iCs/>
          <w:sz w:val="28"/>
          <w:szCs w:val="28"/>
        </w:rPr>
        <w:t>ві є приклади постановлення ВС окремих ухвал, зокрема, з огляду на встановлення ознак таких правопорушень, як підроблення судового рішення, вчинення дій при наявності конфлікту інтересів та ін.</w:t>
      </w:r>
    </w:p>
    <w:p w14:paraId="540E99AD" w14:textId="77777777" w:rsidR="00546DE9" w:rsidRPr="005272B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в Окремій ухвалі від </w:t>
      </w:r>
      <w:r w:rsidRPr="00C116A6">
        <w:rPr>
          <w:rFonts w:ascii="Times New Roman" w:hAnsi="Times New Roman"/>
          <w:iCs/>
          <w:sz w:val="28"/>
          <w:szCs w:val="28"/>
        </w:rPr>
        <w:t>23 січня 2019 р</w:t>
      </w:r>
      <w:r>
        <w:rPr>
          <w:rFonts w:ascii="Times New Roman" w:hAnsi="Times New Roman"/>
          <w:iCs/>
          <w:sz w:val="28"/>
          <w:szCs w:val="28"/>
        </w:rPr>
        <w:t>.</w:t>
      </w:r>
      <w:r w:rsidRPr="00C116A6">
        <w:rPr>
          <w:rFonts w:ascii="Times New Roman" w:hAnsi="Times New Roman"/>
          <w:iCs/>
          <w:sz w:val="28"/>
          <w:szCs w:val="28"/>
        </w:rPr>
        <w:t xml:space="preserve"> у справі № 199/5284/15-ц</w:t>
      </w:r>
      <w:r>
        <w:rPr>
          <w:rFonts w:ascii="Times New Roman" w:hAnsi="Times New Roman"/>
          <w:iCs/>
          <w:sz w:val="28"/>
          <w:szCs w:val="28"/>
        </w:rPr>
        <w:t>, ВС звернув увагу на встановлення</w:t>
      </w:r>
      <w:r w:rsidRPr="005272BC">
        <w:rPr>
          <w:rFonts w:ascii="Times New Roman" w:hAnsi="Times New Roman"/>
          <w:iCs/>
          <w:sz w:val="28"/>
          <w:szCs w:val="28"/>
        </w:rPr>
        <w:t xml:space="preserve"> </w:t>
      </w:r>
      <w:r>
        <w:rPr>
          <w:rFonts w:ascii="Times New Roman" w:hAnsi="Times New Roman"/>
          <w:iCs/>
          <w:sz w:val="28"/>
          <w:szCs w:val="28"/>
        </w:rPr>
        <w:t>у цій</w:t>
      </w:r>
      <w:r w:rsidRPr="005272BC">
        <w:rPr>
          <w:rFonts w:ascii="Times New Roman" w:hAnsi="Times New Roman"/>
          <w:iCs/>
          <w:sz w:val="28"/>
          <w:szCs w:val="28"/>
        </w:rPr>
        <w:t xml:space="preserve"> справі факт</w:t>
      </w:r>
      <w:r>
        <w:rPr>
          <w:rFonts w:ascii="Times New Roman" w:hAnsi="Times New Roman"/>
          <w:iCs/>
          <w:sz w:val="28"/>
          <w:szCs w:val="28"/>
        </w:rPr>
        <w:t>у</w:t>
      </w:r>
      <w:r w:rsidRPr="005272BC">
        <w:rPr>
          <w:rFonts w:ascii="Times New Roman" w:hAnsi="Times New Roman"/>
          <w:iCs/>
          <w:sz w:val="28"/>
          <w:szCs w:val="28"/>
        </w:rPr>
        <w:t xml:space="preserve"> виготовлення та надання особі підробленого судового рішення із використанням печатки, яка на своєму відтиску містить найменування Амур-Нижньодніпровського суду м. Дніпропетровська</w:t>
      </w:r>
      <w:r>
        <w:rPr>
          <w:rFonts w:ascii="Times New Roman" w:hAnsi="Times New Roman"/>
          <w:iCs/>
          <w:sz w:val="28"/>
          <w:szCs w:val="28"/>
        </w:rPr>
        <w:t>. Враховуючи, що</w:t>
      </w:r>
      <w:r w:rsidRPr="005272BC">
        <w:rPr>
          <w:rFonts w:ascii="Times New Roman" w:hAnsi="Times New Roman"/>
          <w:iCs/>
          <w:sz w:val="28"/>
          <w:szCs w:val="28"/>
        </w:rPr>
        <w:t xml:space="preserve"> належне розслідування зазначених обставин має істотне значення для підтримання авторитету правосуддя та недопущення подібних фактів в подальшому, </w:t>
      </w:r>
      <w:r>
        <w:rPr>
          <w:rFonts w:ascii="Times New Roman" w:hAnsi="Times New Roman"/>
          <w:iCs/>
          <w:sz w:val="28"/>
          <w:szCs w:val="28"/>
        </w:rPr>
        <w:t>ВС постановив Окрему ухвалу, в якій звернув увагу на необхідність</w:t>
      </w:r>
      <w:r w:rsidRPr="005272BC">
        <w:rPr>
          <w:rFonts w:ascii="Times New Roman" w:hAnsi="Times New Roman"/>
          <w:iCs/>
          <w:sz w:val="28"/>
          <w:szCs w:val="28"/>
        </w:rPr>
        <w:t xml:space="preserve"> здійснення органами прокуратури належного нагляду за розслідуванням кримінального провадження Амур-Нижньодніпровським РВ Дніпропетровського МУ м. Дніпропетровська Дніпропетровської області</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80"/>
      </w:r>
      <w:r>
        <w:rPr>
          <w:rFonts w:ascii="Times New Roman" w:hAnsi="Times New Roman"/>
          <w:iCs/>
          <w:sz w:val="28"/>
          <w:szCs w:val="28"/>
          <w:lang w:val="en-US"/>
        </w:rPr>
        <w:t>]</w:t>
      </w:r>
      <w:r w:rsidRPr="005272BC">
        <w:rPr>
          <w:rFonts w:ascii="Times New Roman" w:hAnsi="Times New Roman"/>
          <w:iCs/>
          <w:sz w:val="28"/>
          <w:szCs w:val="28"/>
        </w:rPr>
        <w:t>.</w:t>
      </w:r>
    </w:p>
    <w:p w14:paraId="4F2A625B" w14:textId="77777777" w:rsidR="00546DE9" w:rsidRPr="005272B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У</w:t>
      </w:r>
      <w:r w:rsidRPr="005272BC">
        <w:rPr>
          <w:rFonts w:ascii="Times New Roman" w:hAnsi="Times New Roman"/>
          <w:iCs/>
          <w:sz w:val="28"/>
          <w:szCs w:val="28"/>
        </w:rPr>
        <w:t xml:space="preserve"> справі №</w:t>
      </w:r>
      <w:r>
        <w:rPr>
          <w:rFonts w:ascii="Times New Roman" w:hAnsi="Times New Roman"/>
          <w:iCs/>
          <w:sz w:val="28"/>
          <w:szCs w:val="28"/>
        </w:rPr>
        <w:t xml:space="preserve"> </w:t>
      </w:r>
      <w:r w:rsidRPr="005272BC">
        <w:rPr>
          <w:rFonts w:ascii="Times New Roman" w:hAnsi="Times New Roman"/>
          <w:iCs/>
          <w:sz w:val="28"/>
          <w:szCs w:val="28"/>
        </w:rPr>
        <w:t>664/491/16-а</w:t>
      </w:r>
      <w:r>
        <w:rPr>
          <w:rFonts w:ascii="Times New Roman" w:hAnsi="Times New Roman"/>
          <w:iCs/>
          <w:sz w:val="28"/>
          <w:szCs w:val="28"/>
        </w:rPr>
        <w:t xml:space="preserve"> ВС постановив Окрему ухвалу від </w:t>
      </w:r>
      <w:r w:rsidRPr="005272BC">
        <w:rPr>
          <w:rFonts w:ascii="Times New Roman" w:hAnsi="Times New Roman"/>
          <w:iCs/>
          <w:sz w:val="28"/>
          <w:szCs w:val="28"/>
        </w:rPr>
        <w:t>18 липня 2018 р</w:t>
      </w:r>
      <w:r>
        <w:rPr>
          <w:rFonts w:ascii="Times New Roman" w:hAnsi="Times New Roman"/>
          <w:iCs/>
          <w:sz w:val="28"/>
          <w:szCs w:val="28"/>
        </w:rPr>
        <w:t>., якою д</w:t>
      </w:r>
      <w:r w:rsidRPr="005272BC">
        <w:rPr>
          <w:rFonts w:ascii="Times New Roman" w:hAnsi="Times New Roman"/>
          <w:iCs/>
          <w:sz w:val="28"/>
          <w:szCs w:val="28"/>
        </w:rPr>
        <w:t>ов</w:t>
      </w:r>
      <w:r>
        <w:rPr>
          <w:rFonts w:ascii="Times New Roman" w:hAnsi="Times New Roman"/>
          <w:iCs/>
          <w:sz w:val="28"/>
          <w:szCs w:val="28"/>
        </w:rPr>
        <w:t>ів</w:t>
      </w:r>
      <w:r w:rsidRPr="005272BC">
        <w:rPr>
          <w:rFonts w:ascii="Times New Roman" w:hAnsi="Times New Roman"/>
          <w:iCs/>
          <w:sz w:val="28"/>
          <w:szCs w:val="28"/>
        </w:rPr>
        <w:t xml:space="preserve"> до відома Національного агентства з питань запобігання корупції </w:t>
      </w:r>
      <w:r>
        <w:rPr>
          <w:rFonts w:ascii="Times New Roman" w:hAnsi="Times New Roman"/>
          <w:iCs/>
          <w:sz w:val="28"/>
          <w:szCs w:val="28"/>
        </w:rPr>
        <w:t xml:space="preserve">факт подання </w:t>
      </w:r>
      <w:r w:rsidRPr="005272BC">
        <w:rPr>
          <w:rFonts w:ascii="Times New Roman" w:hAnsi="Times New Roman"/>
          <w:iCs/>
          <w:sz w:val="28"/>
          <w:szCs w:val="28"/>
        </w:rPr>
        <w:t>у цій справі</w:t>
      </w:r>
      <w:r>
        <w:rPr>
          <w:rFonts w:ascii="Times New Roman" w:hAnsi="Times New Roman"/>
          <w:iCs/>
          <w:sz w:val="28"/>
          <w:szCs w:val="28"/>
        </w:rPr>
        <w:t xml:space="preserve"> клопотання про закриття касаційного провадження фізичною особою, яка має особисту зацікавленість </w:t>
      </w:r>
      <w:r w:rsidRPr="005272BC">
        <w:rPr>
          <w:rFonts w:ascii="Times New Roman" w:hAnsi="Times New Roman"/>
          <w:iCs/>
          <w:sz w:val="28"/>
          <w:szCs w:val="28"/>
        </w:rPr>
        <w:t>у разі закриття касаційного провадження (недопуску справи до касаційного перегляду)</w:t>
      </w:r>
      <w:r>
        <w:rPr>
          <w:rFonts w:ascii="Times New Roman" w:hAnsi="Times New Roman"/>
          <w:iCs/>
          <w:sz w:val="28"/>
          <w:szCs w:val="28"/>
        </w:rPr>
        <w:t xml:space="preserve">. </w:t>
      </w:r>
    </w:p>
    <w:p w14:paraId="280C151A"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ВС зазначив, що</w:t>
      </w:r>
      <w:r w:rsidRPr="005272BC">
        <w:rPr>
          <w:rFonts w:ascii="Times New Roman" w:hAnsi="Times New Roman"/>
          <w:iCs/>
          <w:sz w:val="28"/>
          <w:szCs w:val="28"/>
        </w:rPr>
        <w:t xml:space="preserve"> не має повноважень встановлювати наявність у цієї особи приватного інтересу та конфлікту інтересів при поданні такого клопотання</w:t>
      </w:r>
      <w:r>
        <w:rPr>
          <w:rFonts w:ascii="Times New Roman" w:hAnsi="Times New Roman"/>
          <w:iCs/>
          <w:sz w:val="28"/>
          <w:szCs w:val="28"/>
        </w:rPr>
        <w:t xml:space="preserve"> та </w:t>
      </w:r>
      <w:r w:rsidRPr="005272BC">
        <w:rPr>
          <w:rFonts w:ascii="Times New Roman" w:hAnsi="Times New Roman"/>
          <w:iCs/>
          <w:sz w:val="28"/>
          <w:szCs w:val="28"/>
        </w:rPr>
        <w:t>зверну</w:t>
      </w:r>
      <w:r>
        <w:rPr>
          <w:rFonts w:ascii="Times New Roman" w:hAnsi="Times New Roman"/>
          <w:iCs/>
          <w:sz w:val="28"/>
          <w:szCs w:val="28"/>
        </w:rPr>
        <w:t>вся</w:t>
      </w:r>
      <w:r w:rsidRPr="005272BC">
        <w:rPr>
          <w:rFonts w:ascii="Times New Roman" w:hAnsi="Times New Roman"/>
          <w:iCs/>
          <w:sz w:val="28"/>
          <w:szCs w:val="28"/>
        </w:rPr>
        <w:t xml:space="preserve"> до Національного агентства з питань запобігання корупції з метою з'ясування наявності у фізичної особи приватного інтересу та конфлікту інтересів при поданні клопотання про відмову від касаційної скарги Цюрупинської районної ради і закриття касаційного провадження з перегляду судових рішень у справі №</w:t>
      </w:r>
      <w:r>
        <w:rPr>
          <w:rFonts w:ascii="Times New Roman" w:hAnsi="Times New Roman"/>
          <w:iCs/>
          <w:sz w:val="28"/>
          <w:szCs w:val="28"/>
        </w:rPr>
        <w:t xml:space="preserve"> </w:t>
      </w:r>
      <w:r w:rsidRPr="005272BC">
        <w:rPr>
          <w:rFonts w:ascii="Times New Roman" w:hAnsi="Times New Roman"/>
          <w:iCs/>
          <w:sz w:val="28"/>
          <w:szCs w:val="28"/>
        </w:rPr>
        <w:t>664/491/16-а</w:t>
      </w:r>
      <w:r>
        <w:rPr>
          <w:rFonts w:ascii="Times New Roman" w:hAnsi="Times New Roman"/>
          <w:iCs/>
          <w:sz w:val="28"/>
          <w:szCs w:val="28"/>
          <w:lang w:val="en-US"/>
        </w:rPr>
        <w:t xml:space="preserve"> [</w:t>
      </w:r>
      <w:r>
        <w:rPr>
          <w:rStyle w:val="af"/>
          <w:rFonts w:ascii="Times New Roman" w:hAnsi="Times New Roman"/>
          <w:iCs/>
          <w:sz w:val="28"/>
          <w:szCs w:val="28"/>
          <w:lang w:val="en-US"/>
        </w:rPr>
        <w:footnoteReference w:id="81"/>
      </w:r>
      <w:r>
        <w:rPr>
          <w:rFonts w:ascii="Times New Roman" w:hAnsi="Times New Roman"/>
          <w:iCs/>
          <w:sz w:val="28"/>
          <w:szCs w:val="28"/>
          <w:lang w:val="en-US"/>
        </w:rPr>
        <w:t>]</w:t>
      </w:r>
      <w:r w:rsidRPr="005272BC">
        <w:rPr>
          <w:rFonts w:ascii="Times New Roman" w:hAnsi="Times New Roman"/>
          <w:iCs/>
          <w:sz w:val="28"/>
          <w:szCs w:val="28"/>
        </w:rPr>
        <w:t>.</w:t>
      </w:r>
    </w:p>
    <w:p w14:paraId="72924A54" w14:textId="77777777" w:rsidR="00546DE9" w:rsidRPr="00C73452"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6. </w:t>
      </w:r>
      <w:r w:rsidRPr="00C73452">
        <w:rPr>
          <w:rFonts w:ascii="Times New Roman" w:hAnsi="Times New Roman"/>
          <w:i/>
          <w:sz w:val="28"/>
          <w:szCs w:val="28"/>
        </w:rPr>
        <w:t>Засіб забезпечення виконання судового рішення</w:t>
      </w:r>
      <w:r w:rsidRPr="00C73452">
        <w:rPr>
          <w:rFonts w:ascii="Times New Roman" w:hAnsi="Times New Roman"/>
          <w:iCs/>
          <w:sz w:val="28"/>
          <w:szCs w:val="28"/>
        </w:rPr>
        <w:t xml:space="preserve"> </w:t>
      </w:r>
      <w:r>
        <w:rPr>
          <w:rFonts w:ascii="Times New Roman" w:hAnsi="Times New Roman"/>
          <w:iCs/>
          <w:sz w:val="28"/>
          <w:szCs w:val="28"/>
        </w:rPr>
        <w:t xml:space="preserve">– вид окремої ухвали, яку суд постановляє за наявності підстав для задоволення заяви про визнання протиправними рішень, дій або бездіяльності суб’єкта владних повноважень – відповідача у справі, прийнятих або вчинених ним на виконання судового рішення </w:t>
      </w:r>
      <w:r w:rsidRPr="00C73452">
        <w:rPr>
          <w:rFonts w:ascii="Times New Roman" w:hAnsi="Times New Roman"/>
          <w:iCs/>
          <w:sz w:val="28"/>
          <w:szCs w:val="28"/>
        </w:rPr>
        <w:t>(ч. 6 ст. 383</w:t>
      </w:r>
      <w:r>
        <w:rPr>
          <w:rFonts w:ascii="Times New Roman" w:hAnsi="Times New Roman"/>
          <w:iCs/>
          <w:sz w:val="28"/>
          <w:szCs w:val="28"/>
        </w:rPr>
        <w:t xml:space="preserve"> КАС України</w:t>
      </w:r>
      <w:r w:rsidRPr="00C73452">
        <w:rPr>
          <w:rFonts w:ascii="Times New Roman" w:hAnsi="Times New Roman"/>
          <w:iCs/>
          <w:sz w:val="28"/>
          <w:szCs w:val="28"/>
        </w:rPr>
        <w:t>)</w:t>
      </w:r>
      <w:r>
        <w:rPr>
          <w:rFonts w:ascii="Times New Roman" w:hAnsi="Times New Roman"/>
          <w:iCs/>
          <w:sz w:val="28"/>
          <w:szCs w:val="28"/>
        </w:rPr>
        <w:t>.</w:t>
      </w:r>
    </w:p>
    <w:p w14:paraId="713A6815" w14:textId="0C03CE16" w:rsidR="00546DE9" w:rsidRPr="008E5EB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відповідно до ч. 6 ст. 383 КАС України (визначає порядок визнання </w:t>
      </w:r>
      <w:r w:rsidRPr="009B777D">
        <w:rPr>
          <w:rFonts w:ascii="Times New Roman" w:hAnsi="Times New Roman"/>
          <w:iCs/>
          <w:sz w:val="28"/>
          <w:szCs w:val="28"/>
        </w:rPr>
        <w:t>протиправними рішень, дій чи бездіяльності, вчинених суб’єктом владних повноважень - відповідачем на виконання рішення суду</w:t>
      </w:r>
      <w:r>
        <w:rPr>
          <w:rFonts w:ascii="Times New Roman" w:hAnsi="Times New Roman"/>
          <w:iCs/>
          <w:sz w:val="28"/>
          <w:szCs w:val="28"/>
        </w:rPr>
        <w:t>), з</w:t>
      </w:r>
      <w:r w:rsidRPr="008E5EB9">
        <w:rPr>
          <w:rFonts w:ascii="Times New Roman" w:hAnsi="Times New Roman"/>
          <w:iCs/>
          <w:sz w:val="28"/>
          <w:szCs w:val="28"/>
        </w:rPr>
        <w:t xml:space="preserve">а відсутності обставин протиправності відповідних рішень, дій чи бездіяльності суб’єкта владних повноважень </w:t>
      </w:r>
      <w:r>
        <w:rPr>
          <w:rFonts w:ascii="Times New Roman" w:hAnsi="Times New Roman"/>
          <w:iCs/>
          <w:sz w:val="28"/>
          <w:szCs w:val="28"/>
        </w:rPr>
        <w:t>–</w:t>
      </w:r>
      <w:r w:rsidRPr="008E5EB9">
        <w:rPr>
          <w:rFonts w:ascii="Times New Roman" w:hAnsi="Times New Roman"/>
          <w:iCs/>
          <w:sz w:val="28"/>
          <w:szCs w:val="28"/>
        </w:rPr>
        <w:t xml:space="preserve"> відповідача та порушення ним прав, свобод, інтересів особи</w:t>
      </w:r>
      <w:r>
        <w:rPr>
          <w:rFonts w:ascii="Times New Roman" w:hAnsi="Times New Roman"/>
          <w:iCs/>
          <w:sz w:val="28"/>
          <w:szCs w:val="28"/>
        </w:rPr>
        <w:t xml:space="preserve"> – </w:t>
      </w:r>
      <w:r w:rsidRPr="008E5EB9">
        <w:rPr>
          <w:rFonts w:ascii="Times New Roman" w:hAnsi="Times New Roman"/>
          <w:iCs/>
          <w:sz w:val="28"/>
          <w:szCs w:val="28"/>
        </w:rPr>
        <w:t>позивача, суд залишає заяву без задоволення. За наявності підстав для задоволення заяви суд постановляє ухвалу в порядку, передбаченому ст</w:t>
      </w:r>
      <w:r w:rsidR="00E20AD2">
        <w:rPr>
          <w:rFonts w:ascii="Times New Roman" w:hAnsi="Times New Roman"/>
          <w:iCs/>
          <w:sz w:val="28"/>
          <w:szCs w:val="28"/>
        </w:rPr>
        <w:t>.</w:t>
      </w:r>
      <w:r w:rsidRPr="008E5EB9">
        <w:rPr>
          <w:rFonts w:ascii="Times New Roman" w:hAnsi="Times New Roman"/>
          <w:iCs/>
          <w:sz w:val="28"/>
          <w:szCs w:val="28"/>
        </w:rPr>
        <w:t xml:space="preserve"> 249 цього Кодексу.</w:t>
      </w:r>
    </w:p>
    <w:p w14:paraId="68B7D94C" w14:textId="77777777" w:rsidR="00546DE9" w:rsidRPr="0089711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Наприклад, ВС постановив Окрему ухвалу від </w:t>
      </w:r>
      <w:r w:rsidRPr="00897110">
        <w:rPr>
          <w:rFonts w:ascii="Times New Roman" w:hAnsi="Times New Roman"/>
          <w:iCs/>
          <w:sz w:val="28"/>
          <w:szCs w:val="28"/>
        </w:rPr>
        <w:t>12 вересня 2019 р</w:t>
      </w:r>
      <w:r>
        <w:rPr>
          <w:rFonts w:ascii="Times New Roman" w:hAnsi="Times New Roman"/>
          <w:iCs/>
          <w:sz w:val="28"/>
          <w:szCs w:val="28"/>
        </w:rPr>
        <w:t>.</w:t>
      </w:r>
      <w:r w:rsidRPr="00897110">
        <w:rPr>
          <w:rFonts w:ascii="Times New Roman" w:hAnsi="Times New Roman"/>
          <w:iCs/>
          <w:sz w:val="28"/>
          <w:szCs w:val="28"/>
        </w:rPr>
        <w:t xml:space="preserve"> у справі № 910/4756/18</w:t>
      </w:r>
      <w:r>
        <w:rPr>
          <w:rFonts w:ascii="Times New Roman" w:hAnsi="Times New Roman"/>
          <w:iCs/>
          <w:sz w:val="28"/>
          <w:szCs w:val="28"/>
        </w:rPr>
        <w:t xml:space="preserve">, якою звернув увагу </w:t>
      </w:r>
      <w:r w:rsidRPr="0001467B">
        <w:rPr>
          <w:rFonts w:ascii="Times New Roman" w:hAnsi="Times New Roman"/>
          <w:iCs/>
          <w:sz w:val="28"/>
          <w:szCs w:val="28"/>
        </w:rPr>
        <w:t xml:space="preserve">Державної казначейської служби України </w:t>
      </w:r>
      <w:r>
        <w:rPr>
          <w:rFonts w:ascii="Times New Roman" w:hAnsi="Times New Roman"/>
          <w:iCs/>
          <w:sz w:val="28"/>
          <w:szCs w:val="28"/>
        </w:rPr>
        <w:t xml:space="preserve">на необхідність </w:t>
      </w:r>
      <w:r w:rsidRPr="0001467B">
        <w:rPr>
          <w:rFonts w:ascii="Times New Roman" w:hAnsi="Times New Roman"/>
          <w:iCs/>
          <w:sz w:val="28"/>
          <w:szCs w:val="28"/>
        </w:rPr>
        <w:t>вчинення дій, передбачених чинним законодавством</w:t>
      </w:r>
      <w:r>
        <w:rPr>
          <w:rFonts w:ascii="Times New Roman" w:hAnsi="Times New Roman"/>
          <w:iCs/>
          <w:sz w:val="28"/>
          <w:szCs w:val="28"/>
        </w:rPr>
        <w:t>,</w:t>
      </w:r>
      <w:r w:rsidRPr="0001467B">
        <w:rPr>
          <w:rFonts w:ascii="Times New Roman" w:hAnsi="Times New Roman"/>
          <w:iCs/>
          <w:sz w:val="28"/>
          <w:szCs w:val="28"/>
        </w:rPr>
        <w:t xml:space="preserve"> з обов`язкового виконання рішення суду.</w:t>
      </w:r>
    </w:p>
    <w:p w14:paraId="7018398F" w14:textId="77777777" w:rsidR="00546DE9" w:rsidRPr="0089711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ВС у цій справі встановив, що, н</w:t>
      </w:r>
      <w:r w:rsidRPr="00897110">
        <w:rPr>
          <w:rFonts w:ascii="Times New Roman" w:hAnsi="Times New Roman"/>
          <w:iCs/>
          <w:sz w:val="28"/>
          <w:szCs w:val="28"/>
        </w:rPr>
        <w:t>езважаючи на обов`язковість виконання рішення суду</w:t>
      </w:r>
      <w:r>
        <w:rPr>
          <w:rFonts w:ascii="Times New Roman" w:hAnsi="Times New Roman"/>
          <w:iCs/>
          <w:sz w:val="28"/>
          <w:szCs w:val="28"/>
        </w:rPr>
        <w:t>,</w:t>
      </w:r>
      <w:r w:rsidRPr="00897110">
        <w:rPr>
          <w:rFonts w:ascii="Times New Roman" w:hAnsi="Times New Roman"/>
          <w:iCs/>
          <w:sz w:val="28"/>
          <w:szCs w:val="28"/>
        </w:rPr>
        <w:t xml:space="preserve"> Управлінням Державної казначейської служби України як </w:t>
      </w:r>
      <w:r>
        <w:rPr>
          <w:rFonts w:ascii="Times New Roman" w:hAnsi="Times New Roman"/>
          <w:iCs/>
          <w:sz w:val="28"/>
          <w:szCs w:val="28"/>
        </w:rPr>
        <w:t>суб’єктом владних повноважень,</w:t>
      </w:r>
      <w:r w:rsidRPr="00897110">
        <w:rPr>
          <w:rFonts w:ascii="Times New Roman" w:hAnsi="Times New Roman"/>
          <w:iCs/>
          <w:sz w:val="28"/>
          <w:szCs w:val="28"/>
        </w:rPr>
        <w:t xml:space="preserve"> на який покладено обов`язок з виконання </w:t>
      </w:r>
      <w:r w:rsidRPr="00897110">
        <w:rPr>
          <w:rFonts w:ascii="Times New Roman" w:hAnsi="Times New Roman"/>
          <w:iCs/>
          <w:sz w:val="28"/>
          <w:szCs w:val="28"/>
        </w:rPr>
        <w:lastRenderedPageBreak/>
        <w:t>рішення про стягнення коштів з державних органів, державного та місцевих бюджетів або бюджетних установ</w:t>
      </w:r>
      <w:r>
        <w:rPr>
          <w:rFonts w:ascii="Times New Roman" w:hAnsi="Times New Roman"/>
          <w:iCs/>
          <w:sz w:val="28"/>
          <w:szCs w:val="28"/>
        </w:rPr>
        <w:t>,</w:t>
      </w:r>
      <w:r w:rsidRPr="00897110">
        <w:rPr>
          <w:rFonts w:ascii="Times New Roman" w:hAnsi="Times New Roman"/>
          <w:iCs/>
          <w:sz w:val="28"/>
          <w:szCs w:val="28"/>
        </w:rPr>
        <w:t xml:space="preserve"> не виконано це рішення</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82"/>
      </w:r>
      <w:r>
        <w:rPr>
          <w:rFonts w:ascii="Times New Roman" w:hAnsi="Times New Roman"/>
          <w:iCs/>
          <w:sz w:val="28"/>
          <w:szCs w:val="28"/>
          <w:lang w:val="en-US"/>
        </w:rPr>
        <w:t>]</w:t>
      </w:r>
      <w:r w:rsidRPr="00897110">
        <w:rPr>
          <w:rFonts w:ascii="Times New Roman" w:hAnsi="Times New Roman"/>
          <w:iCs/>
          <w:sz w:val="28"/>
          <w:szCs w:val="28"/>
        </w:rPr>
        <w:t>.</w:t>
      </w:r>
    </w:p>
    <w:p w14:paraId="6C6513F0"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Іншим прикладом є справа № </w:t>
      </w:r>
      <w:r w:rsidRPr="0001467B">
        <w:rPr>
          <w:rFonts w:ascii="Times New Roman" w:hAnsi="Times New Roman"/>
          <w:iCs/>
          <w:sz w:val="28"/>
          <w:szCs w:val="28"/>
        </w:rPr>
        <w:t>183/775/14-ц</w:t>
      </w:r>
      <w:r>
        <w:rPr>
          <w:rFonts w:ascii="Times New Roman" w:hAnsi="Times New Roman"/>
          <w:iCs/>
          <w:sz w:val="28"/>
          <w:szCs w:val="28"/>
        </w:rPr>
        <w:t xml:space="preserve">, яка стосувалася державної реєстрації права власності та у якій ВС частково задовольнив касаційну скаргу позивача, скасував постанову суду апеляційної інстанції у частині відмови </w:t>
      </w:r>
      <w:r w:rsidRPr="00375BFC">
        <w:rPr>
          <w:rFonts w:ascii="Times New Roman" w:hAnsi="Times New Roman"/>
          <w:iCs/>
          <w:sz w:val="28"/>
          <w:szCs w:val="28"/>
        </w:rPr>
        <w:t>у задоволенні позовних вимог</w:t>
      </w:r>
      <w:r>
        <w:rPr>
          <w:rFonts w:ascii="Times New Roman" w:hAnsi="Times New Roman"/>
          <w:iCs/>
          <w:sz w:val="28"/>
          <w:szCs w:val="28"/>
        </w:rPr>
        <w:t xml:space="preserve"> та ухвалив у цій частині нове рішення, яким позов задовольнив частково, а саме – в</w:t>
      </w:r>
      <w:r w:rsidRPr="00375BFC">
        <w:rPr>
          <w:rFonts w:ascii="Times New Roman" w:hAnsi="Times New Roman"/>
          <w:iCs/>
          <w:sz w:val="28"/>
          <w:szCs w:val="28"/>
        </w:rPr>
        <w:t>изна</w:t>
      </w:r>
      <w:r>
        <w:rPr>
          <w:rFonts w:ascii="Times New Roman" w:hAnsi="Times New Roman"/>
          <w:iCs/>
          <w:sz w:val="28"/>
          <w:szCs w:val="28"/>
        </w:rPr>
        <w:t>в за позивачем</w:t>
      </w:r>
      <w:r w:rsidRPr="00375BFC">
        <w:rPr>
          <w:rFonts w:ascii="Times New Roman" w:hAnsi="Times New Roman"/>
          <w:iCs/>
          <w:sz w:val="28"/>
          <w:szCs w:val="28"/>
        </w:rPr>
        <w:t xml:space="preserve"> у порядку спадкування за заповітом</w:t>
      </w:r>
      <w:r>
        <w:rPr>
          <w:rFonts w:ascii="Times New Roman" w:hAnsi="Times New Roman"/>
          <w:iCs/>
          <w:sz w:val="28"/>
          <w:szCs w:val="28"/>
        </w:rPr>
        <w:t xml:space="preserve"> </w:t>
      </w:r>
      <w:r w:rsidRPr="00375BFC">
        <w:rPr>
          <w:rFonts w:ascii="Times New Roman" w:hAnsi="Times New Roman"/>
          <w:iCs/>
          <w:sz w:val="28"/>
          <w:szCs w:val="28"/>
        </w:rPr>
        <w:t>право на 1/2 частку у праві спільної часткової власності на домоволодіння</w:t>
      </w:r>
      <w:r>
        <w:rPr>
          <w:rFonts w:ascii="Times New Roman" w:hAnsi="Times New Roman"/>
          <w:iCs/>
          <w:sz w:val="28"/>
          <w:szCs w:val="28"/>
        </w:rPr>
        <w:t xml:space="preserve">. </w:t>
      </w:r>
    </w:p>
    <w:p w14:paraId="7CBADB17" w14:textId="77777777" w:rsidR="00546DE9" w:rsidRPr="00375BF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Однак, державний реєстратор за зверненням особи на виконання судового рішення зупинила розгляд заяви позивача, мотивуючи це рішення </w:t>
      </w:r>
      <w:r w:rsidRPr="00375BFC">
        <w:rPr>
          <w:rFonts w:ascii="Times New Roman" w:hAnsi="Times New Roman"/>
          <w:iCs/>
          <w:sz w:val="28"/>
          <w:szCs w:val="28"/>
        </w:rPr>
        <w:t>необхідніст</w:t>
      </w:r>
      <w:r>
        <w:rPr>
          <w:rFonts w:ascii="Times New Roman" w:hAnsi="Times New Roman"/>
          <w:iCs/>
          <w:sz w:val="28"/>
          <w:szCs w:val="28"/>
        </w:rPr>
        <w:t>ю</w:t>
      </w:r>
      <w:r w:rsidRPr="00375BFC">
        <w:rPr>
          <w:rFonts w:ascii="Times New Roman" w:hAnsi="Times New Roman"/>
          <w:iCs/>
          <w:sz w:val="28"/>
          <w:szCs w:val="28"/>
        </w:rPr>
        <w:t xml:space="preserve"> звернення до суду для усунення недоліків судового рішення, що перешкоджають здійсненню державної реєстрації прав на нерухоме майно.</w:t>
      </w:r>
    </w:p>
    <w:p w14:paraId="2773F9C4"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огляду на це, ВС постановив Окрему ухвалу від </w:t>
      </w:r>
      <w:r w:rsidRPr="00897110">
        <w:rPr>
          <w:rFonts w:ascii="Times New Roman" w:hAnsi="Times New Roman"/>
          <w:iCs/>
          <w:sz w:val="28"/>
          <w:szCs w:val="28"/>
        </w:rPr>
        <w:t>7 жовтня 2020 р</w:t>
      </w:r>
      <w:r>
        <w:rPr>
          <w:rFonts w:ascii="Times New Roman" w:hAnsi="Times New Roman"/>
          <w:iCs/>
          <w:sz w:val="28"/>
          <w:szCs w:val="28"/>
        </w:rPr>
        <w:t>.</w:t>
      </w:r>
      <w:r w:rsidRPr="00897110">
        <w:rPr>
          <w:rFonts w:ascii="Times New Roman" w:hAnsi="Times New Roman"/>
          <w:iCs/>
          <w:sz w:val="28"/>
          <w:szCs w:val="28"/>
        </w:rPr>
        <w:t xml:space="preserve"> у справі № 183/775/14-ц</w:t>
      </w:r>
      <w:r>
        <w:rPr>
          <w:rFonts w:ascii="Times New Roman" w:hAnsi="Times New Roman"/>
          <w:iCs/>
          <w:sz w:val="28"/>
          <w:szCs w:val="28"/>
        </w:rPr>
        <w:t xml:space="preserve">, якою інформував </w:t>
      </w:r>
      <w:r w:rsidRPr="00897110">
        <w:rPr>
          <w:rFonts w:ascii="Times New Roman" w:hAnsi="Times New Roman"/>
          <w:iCs/>
          <w:sz w:val="28"/>
          <w:szCs w:val="28"/>
        </w:rPr>
        <w:t xml:space="preserve">Міністерство юстиції України про допущені при виконанні постанови </w:t>
      </w:r>
      <w:r>
        <w:rPr>
          <w:rFonts w:ascii="Times New Roman" w:hAnsi="Times New Roman"/>
          <w:iCs/>
          <w:sz w:val="28"/>
          <w:szCs w:val="28"/>
        </w:rPr>
        <w:t>ВС</w:t>
      </w:r>
      <w:r w:rsidRPr="00897110">
        <w:rPr>
          <w:rFonts w:ascii="Times New Roman" w:hAnsi="Times New Roman"/>
          <w:iCs/>
          <w:sz w:val="28"/>
          <w:szCs w:val="28"/>
        </w:rPr>
        <w:t xml:space="preserve"> порушення законодавства державним реєстратором, оскільки його рішення суперечить законодавству та, фактично</w:t>
      </w:r>
      <w:r>
        <w:rPr>
          <w:rFonts w:ascii="Times New Roman" w:hAnsi="Times New Roman"/>
          <w:iCs/>
          <w:sz w:val="28"/>
          <w:szCs w:val="28"/>
        </w:rPr>
        <w:t>,</w:t>
      </w:r>
      <w:r w:rsidRPr="00897110">
        <w:rPr>
          <w:rFonts w:ascii="Times New Roman" w:hAnsi="Times New Roman"/>
          <w:iCs/>
          <w:sz w:val="28"/>
          <w:szCs w:val="28"/>
        </w:rPr>
        <w:t xml:space="preserve"> є відмовою провести державну реєстрацію набуття права власності на нерухоме майно на виконання судового рішення, що набрало законної сили, порушує права фізичної особи </w:t>
      </w:r>
      <w:r>
        <w:rPr>
          <w:rFonts w:ascii="Times New Roman" w:hAnsi="Times New Roman"/>
          <w:iCs/>
          <w:sz w:val="28"/>
          <w:szCs w:val="28"/>
          <w:lang w:val="en-US"/>
        </w:rPr>
        <w:t>[</w:t>
      </w:r>
      <w:r>
        <w:rPr>
          <w:rStyle w:val="af"/>
          <w:rFonts w:ascii="Times New Roman" w:hAnsi="Times New Roman"/>
          <w:iCs/>
          <w:sz w:val="28"/>
          <w:szCs w:val="28"/>
          <w:lang w:val="en-US"/>
        </w:rPr>
        <w:footnoteReference w:id="83"/>
      </w:r>
      <w:r>
        <w:rPr>
          <w:rFonts w:ascii="Times New Roman" w:hAnsi="Times New Roman"/>
          <w:iCs/>
          <w:sz w:val="28"/>
          <w:szCs w:val="28"/>
          <w:lang w:val="en-US"/>
        </w:rPr>
        <w:t>]</w:t>
      </w:r>
      <w:r>
        <w:rPr>
          <w:rFonts w:ascii="Times New Roman" w:hAnsi="Times New Roman"/>
          <w:iCs/>
          <w:sz w:val="28"/>
          <w:szCs w:val="28"/>
        </w:rPr>
        <w:t>.</w:t>
      </w:r>
    </w:p>
    <w:p w14:paraId="2741AA26" w14:textId="77777777" w:rsidR="00546DE9" w:rsidRPr="005272B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Крім того, ВС постановив Окрему ухвалу від </w:t>
      </w:r>
      <w:r w:rsidRPr="00540CB2">
        <w:rPr>
          <w:rFonts w:ascii="Times New Roman" w:hAnsi="Times New Roman"/>
          <w:iCs/>
          <w:sz w:val="28"/>
          <w:szCs w:val="28"/>
        </w:rPr>
        <w:t>17 червня 2021 р</w:t>
      </w:r>
      <w:r>
        <w:rPr>
          <w:rFonts w:ascii="Times New Roman" w:hAnsi="Times New Roman"/>
          <w:iCs/>
          <w:sz w:val="28"/>
          <w:szCs w:val="28"/>
        </w:rPr>
        <w:t>.</w:t>
      </w:r>
      <w:r w:rsidRPr="00540CB2">
        <w:rPr>
          <w:rFonts w:ascii="Times New Roman" w:hAnsi="Times New Roman"/>
          <w:iCs/>
          <w:sz w:val="28"/>
          <w:szCs w:val="28"/>
        </w:rPr>
        <w:t xml:space="preserve"> у справі № 922/605/15</w:t>
      </w:r>
      <w:r>
        <w:rPr>
          <w:rFonts w:ascii="Times New Roman" w:hAnsi="Times New Roman"/>
          <w:iCs/>
          <w:sz w:val="28"/>
          <w:szCs w:val="28"/>
        </w:rPr>
        <w:t>, якою звернув увагу на ф</w:t>
      </w:r>
      <w:r w:rsidRPr="005272BC">
        <w:rPr>
          <w:rFonts w:ascii="Times New Roman" w:hAnsi="Times New Roman"/>
          <w:iCs/>
          <w:sz w:val="28"/>
          <w:szCs w:val="28"/>
        </w:rPr>
        <w:t xml:space="preserve">акт безпідставного та </w:t>
      </w:r>
      <w:r>
        <w:rPr>
          <w:rFonts w:ascii="Times New Roman" w:hAnsi="Times New Roman"/>
          <w:iCs/>
          <w:sz w:val="28"/>
          <w:szCs w:val="28"/>
        </w:rPr>
        <w:t xml:space="preserve">систематичного </w:t>
      </w:r>
      <w:r w:rsidRPr="005272BC">
        <w:rPr>
          <w:rFonts w:ascii="Times New Roman" w:hAnsi="Times New Roman"/>
          <w:iCs/>
          <w:sz w:val="28"/>
          <w:szCs w:val="28"/>
        </w:rPr>
        <w:t xml:space="preserve">невиконання </w:t>
      </w:r>
      <w:r>
        <w:rPr>
          <w:rFonts w:ascii="Times New Roman" w:hAnsi="Times New Roman"/>
          <w:iCs/>
          <w:sz w:val="28"/>
          <w:szCs w:val="28"/>
        </w:rPr>
        <w:t>товариством – відповідачем у справі</w:t>
      </w:r>
      <w:r w:rsidRPr="005272BC">
        <w:rPr>
          <w:rFonts w:ascii="Times New Roman" w:hAnsi="Times New Roman"/>
          <w:iCs/>
          <w:sz w:val="28"/>
          <w:szCs w:val="28"/>
        </w:rPr>
        <w:t xml:space="preserve"> вимог суду про витребування документів щодо проведення повторного аукціону з продажу майна</w:t>
      </w:r>
      <w:r>
        <w:rPr>
          <w:rFonts w:ascii="Times New Roman" w:hAnsi="Times New Roman"/>
          <w:iCs/>
          <w:sz w:val="28"/>
          <w:szCs w:val="28"/>
        </w:rPr>
        <w:t xml:space="preserve"> товариства</w:t>
      </w:r>
      <w:r w:rsidRPr="005272BC">
        <w:rPr>
          <w:rFonts w:ascii="Times New Roman" w:hAnsi="Times New Roman"/>
          <w:iCs/>
          <w:sz w:val="28"/>
          <w:szCs w:val="28"/>
        </w:rPr>
        <w:t xml:space="preserve">, що вказує на зловживання </w:t>
      </w:r>
      <w:r>
        <w:rPr>
          <w:rFonts w:ascii="Times New Roman" w:hAnsi="Times New Roman"/>
          <w:iCs/>
          <w:sz w:val="28"/>
          <w:szCs w:val="28"/>
        </w:rPr>
        <w:t>відповідачем</w:t>
      </w:r>
      <w:r w:rsidRPr="005272BC">
        <w:rPr>
          <w:rFonts w:ascii="Times New Roman" w:hAnsi="Times New Roman"/>
          <w:iCs/>
          <w:sz w:val="28"/>
          <w:szCs w:val="28"/>
        </w:rPr>
        <w:t xml:space="preserve"> процесуальними правами </w:t>
      </w:r>
      <w:r>
        <w:rPr>
          <w:rFonts w:ascii="Times New Roman" w:hAnsi="Times New Roman"/>
          <w:iCs/>
          <w:sz w:val="28"/>
          <w:szCs w:val="28"/>
          <w:lang w:val="en-US"/>
        </w:rPr>
        <w:t>[</w:t>
      </w:r>
      <w:r>
        <w:rPr>
          <w:rStyle w:val="af"/>
          <w:rFonts w:ascii="Times New Roman" w:hAnsi="Times New Roman"/>
          <w:iCs/>
          <w:sz w:val="28"/>
          <w:szCs w:val="28"/>
          <w:lang w:val="en-US"/>
        </w:rPr>
        <w:footnoteReference w:id="84"/>
      </w:r>
      <w:r>
        <w:rPr>
          <w:rFonts w:ascii="Times New Roman" w:hAnsi="Times New Roman"/>
          <w:iCs/>
          <w:sz w:val="28"/>
          <w:szCs w:val="28"/>
          <w:lang w:val="en-US"/>
        </w:rPr>
        <w:t>]</w:t>
      </w:r>
      <w:r w:rsidRPr="005272BC">
        <w:rPr>
          <w:rFonts w:ascii="Times New Roman" w:hAnsi="Times New Roman"/>
          <w:iCs/>
          <w:sz w:val="28"/>
          <w:szCs w:val="28"/>
        </w:rPr>
        <w:t>.</w:t>
      </w:r>
    </w:p>
    <w:p w14:paraId="1D293465" w14:textId="77777777" w:rsidR="00546DE9" w:rsidRPr="00C73452"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7. </w:t>
      </w:r>
      <w:r w:rsidRPr="00C73452">
        <w:rPr>
          <w:rFonts w:ascii="Times New Roman" w:hAnsi="Times New Roman"/>
          <w:i/>
          <w:sz w:val="28"/>
          <w:szCs w:val="28"/>
        </w:rPr>
        <w:t xml:space="preserve">Окрема ухвала як реакція суду </w:t>
      </w:r>
      <w:r w:rsidRPr="00C73452">
        <w:rPr>
          <w:rFonts w:ascii="Times New Roman" w:hAnsi="Times New Roman"/>
          <w:iCs/>
          <w:sz w:val="28"/>
          <w:szCs w:val="28"/>
        </w:rPr>
        <w:t>на факти поруше</w:t>
      </w:r>
      <w:r>
        <w:rPr>
          <w:rFonts w:ascii="Times New Roman" w:hAnsi="Times New Roman"/>
          <w:iCs/>
          <w:sz w:val="28"/>
          <w:szCs w:val="28"/>
        </w:rPr>
        <w:t>н</w:t>
      </w:r>
      <w:r w:rsidRPr="00C73452">
        <w:rPr>
          <w:rFonts w:ascii="Times New Roman" w:hAnsi="Times New Roman"/>
          <w:iCs/>
          <w:sz w:val="28"/>
          <w:szCs w:val="28"/>
        </w:rPr>
        <w:t xml:space="preserve">ня законодавства про вибори чи референдум </w:t>
      </w:r>
      <w:r>
        <w:rPr>
          <w:rFonts w:ascii="Times New Roman" w:hAnsi="Times New Roman"/>
          <w:iCs/>
          <w:sz w:val="28"/>
          <w:szCs w:val="28"/>
        </w:rPr>
        <w:t xml:space="preserve">– вид окремої ухвали, яку суд постановляє з метою </w:t>
      </w:r>
      <w:r>
        <w:rPr>
          <w:rFonts w:ascii="Times New Roman" w:hAnsi="Times New Roman"/>
          <w:iCs/>
          <w:sz w:val="28"/>
          <w:szCs w:val="28"/>
        </w:rPr>
        <w:lastRenderedPageBreak/>
        <w:t xml:space="preserve">припинення порушення законодавства про вибори чи референдум </w:t>
      </w:r>
      <w:r w:rsidRPr="00C73452">
        <w:rPr>
          <w:rFonts w:ascii="Times New Roman" w:hAnsi="Times New Roman"/>
          <w:iCs/>
          <w:sz w:val="28"/>
          <w:szCs w:val="28"/>
        </w:rPr>
        <w:t>(ст. 278</w:t>
      </w:r>
      <w:r>
        <w:rPr>
          <w:rFonts w:ascii="Times New Roman" w:hAnsi="Times New Roman"/>
          <w:iCs/>
          <w:sz w:val="28"/>
          <w:szCs w:val="28"/>
        </w:rPr>
        <w:t xml:space="preserve"> КАС України</w:t>
      </w:r>
      <w:r w:rsidRPr="00C73452">
        <w:rPr>
          <w:rFonts w:ascii="Times New Roman" w:hAnsi="Times New Roman"/>
          <w:iCs/>
          <w:sz w:val="28"/>
          <w:szCs w:val="28"/>
        </w:rPr>
        <w:t>)</w:t>
      </w:r>
      <w:r>
        <w:rPr>
          <w:rFonts w:ascii="Times New Roman" w:hAnsi="Times New Roman"/>
          <w:iCs/>
          <w:sz w:val="28"/>
          <w:szCs w:val="28"/>
        </w:rPr>
        <w:t>.</w:t>
      </w:r>
    </w:p>
    <w:bookmarkEnd w:id="8"/>
    <w:p w14:paraId="50CBD032" w14:textId="77777777" w:rsidR="00546DE9" w:rsidRPr="00444A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 в</w:t>
      </w:r>
      <w:r w:rsidRPr="00444AE9">
        <w:rPr>
          <w:rFonts w:ascii="Times New Roman" w:hAnsi="Times New Roman"/>
          <w:iCs/>
          <w:sz w:val="28"/>
          <w:szCs w:val="28"/>
        </w:rPr>
        <w:t xml:space="preserve">ідповідно до ст. 278 КАС </w:t>
      </w:r>
      <w:r>
        <w:rPr>
          <w:rFonts w:ascii="Times New Roman" w:hAnsi="Times New Roman"/>
          <w:iCs/>
          <w:sz w:val="28"/>
          <w:szCs w:val="28"/>
        </w:rPr>
        <w:t xml:space="preserve">України </w:t>
      </w:r>
      <w:r w:rsidRPr="00033028">
        <w:rPr>
          <w:rFonts w:ascii="Times New Roman" w:hAnsi="Times New Roman"/>
          <w:iCs/>
          <w:sz w:val="28"/>
          <w:szCs w:val="28"/>
        </w:rPr>
        <w:t xml:space="preserve">у разі виявлення порушень законодавства про вибори чи референдум, що можуть бути підставою для притягнення до відповідальності не за правилами цього Кодексу, суд постановляє окрему ухвалу </w:t>
      </w:r>
      <w:r w:rsidRPr="00444AE9">
        <w:rPr>
          <w:rFonts w:ascii="Times New Roman" w:hAnsi="Times New Roman"/>
          <w:iCs/>
          <w:sz w:val="28"/>
          <w:szCs w:val="28"/>
        </w:rPr>
        <w:t>з повідомленням про наявність таких порушень і надсилає її до органів чи осіб, уповноважених вжити у зв’язку з цим заходів, встановлених законом.</w:t>
      </w:r>
    </w:p>
    <w:p w14:paraId="35FEEF46" w14:textId="77777777" w:rsidR="00546DE9" w:rsidRPr="00EA54F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Наприклад</w:t>
      </w:r>
      <w:r w:rsidRPr="00EA54FC">
        <w:rPr>
          <w:rFonts w:ascii="Times New Roman" w:hAnsi="Times New Roman"/>
          <w:iCs/>
          <w:sz w:val="28"/>
          <w:szCs w:val="28"/>
        </w:rPr>
        <w:t>, ВС постановив Окрему ухвалу від 18 квітня 2018 р. у справі № 826/14565/17 стосовно суддів Окружного адміністративного суду м. Києва з огляду на порушення права осіб на належний розгляд їх справи упродовж розумного строку судом, встановленим законом. ВС встановив, що ця справа була розглянута без урахування особливостей, визначених ст. 172 КАС України (в редакції, що була чинною до 15.12.2017), для розгляду справ, пов'язаних з виборчим процесом.</w:t>
      </w:r>
    </w:p>
    <w:p w14:paraId="102E137E" w14:textId="77777777" w:rsidR="00546DE9" w:rsidRPr="00EA54FC" w:rsidRDefault="00546DE9" w:rsidP="00546DE9">
      <w:pPr>
        <w:spacing w:line="360" w:lineRule="auto"/>
        <w:ind w:firstLine="567"/>
        <w:jc w:val="both"/>
        <w:rPr>
          <w:rFonts w:ascii="Times New Roman" w:hAnsi="Times New Roman"/>
          <w:iCs/>
          <w:sz w:val="28"/>
          <w:szCs w:val="28"/>
        </w:rPr>
      </w:pPr>
      <w:r w:rsidRPr="00EA54FC">
        <w:rPr>
          <w:rFonts w:ascii="Times New Roman" w:hAnsi="Times New Roman"/>
          <w:iCs/>
          <w:sz w:val="28"/>
          <w:szCs w:val="28"/>
        </w:rPr>
        <w:t>Про допущені Окружним адміністративним судом міста Києва порушення норм процесуального права при постановленні ухвали у справі № 826/14565/17 ВС повідомив Окружний адміністративний суд міста Києва для вжиття заходів щодо усунення причин та умов, які сприяли цим порушенням</w:t>
      </w:r>
      <w:r w:rsidRPr="00EA54FC">
        <w:rPr>
          <w:rFonts w:ascii="Times New Roman" w:hAnsi="Times New Roman"/>
          <w:iCs/>
          <w:sz w:val="28"/>
          <w:szCs w:val="28"/>
          <w:lang w:val="en-US"/>
        </w:rPr>
        <w:t xml:space="preserve"> [</w:t>
      </w:r>
      <w:r w:rsidRPr="00EA54FC">
        <w:rPr>
          <w:rFonts w:ascii="Times New Roman" w:hAnsi="Times New Roman"/>
          <w:iCs/>
          <w:sz w:val="28"/>
          <w:szCs w:val="28"/>
          <w:vertAlign w:val="superscript"/>
          <w:lang w:val="en-US"/>
        </w:rPr>
        <w:footnoteReference w:id="85"/>
      </w:r>
      <w:r w:rsidRPr="00EA54FC">
        <w:rPr>
          <w:rFonts w:ascii="Times New Roman" w:hAnsi="Times New Roman"/>
          <w:iCs/>
          <w:sz w:val="28"/>
          <w:szCs w:val="28"/>
          <w:lang w:val="en-US"/>
        </w:rPr>
        <w:t>]</w:t>
      </w:r>
      <w:r w:rsidRPr="00EA54FC">
        <w:rPr>
          <w:rFonts w:ascii="Times New Roman" w:hAnsi="Times New Roman"/>
          <w:iCs/>
          <w:sz w:val="28"/>
          <w:szCs w:val="28"/>
        </w:rPr>
        <w:t>.</w:t>
      </w:r>
    </w:p>
    <w:p w14:paraId="52AE920D" w14:textId="77777777" w:rsidR="00546DE9" w:rsidRPr="00EA54FC" w:rsidRDefault="00546DE9" w:rsidP="00546DE9">
      <w:pPr>
        <w:spacing w:line="360" w:lineRule="auto"/>
        <w:ind w:firstLine="567"/>
        <w:jc w:val="both"/>
        <w:rPr>
          <w:rFonts w:ascii="Times New Roman" w:hAnsi="Times New Roman"/>
          <w:iCs/>
          <w:sz w:val="28"/>
          <w:szCs w:val="28"/>
        </w:rPr>
      </w:pPr>
      <w:r w:rsidRPr="00EA54FC">
        <w:rPr>
          <w:rFonts w:ascii="Times New Roman" w:hAnsi="Times New Roman"/>
          <w:iCs/>
          <w:sz w:val="28"/>
          <w:szCs w:val="28"/>
        </w:rPr>
        <w:t>В Окремій ухвалі від 27 травня 2019 р. у справі № 215/1472/19(2-а/215/125/19) ВС дійшов висновку, що суд першої інстанції штучно створив умови для порушення відповідачем строку звернення до суду, який не може бути поновлений, чим було обмежено право відповідача</w:t>
      </w:r>
      <w:r>
        <w:rPr>
          <w:rFonts w:ascii="Times New Roman" w:hAnsi="Times New Roman"/>
          <w:iCs/>
          <w:sz w:val="28"/>
          <w:szCs w:val="28"/>
        </w:rPr>
        <w:t xml:space="preserve"> на</w:t>
      </w:r>
      <w:r w:rsidRPr="00EA54FC">
        <w:rPr>
          <w:rFonts w:ascii="Times New Roman" w:hAnsi="Times New Roman"/>
          <w:iCs/>
          <w:sz w:val="28"/>
          <w:szCs w:val="28"/>
        </w:rPr>
        <w:t xml:space="preserve"> доступ до правосуддя.</w:t>
      </w:r>
    </w:p>
    <w:p w14:paraId="0E25EF4B" w14:textId="77777777" w:rsidR="00546DE9" w:rsidRPr="00EA54FC" w:rsidRDefault="00546DE9" w:rsidP="00546DE9">
      <w:pPr>
        <w:spacing w:line="360" w:lineRule="auto"/>
        <w:ind w:firstLine="567"/>
        <w:jc w:val="both"/>
        <w:rPr>
          <w:rFonts w:ascii="Times New Roman" w:hAnsi="Times New Roman"/>
          <w:iCs/>
          <w:sz w:val="28"/>
          <w:szCs w:val="28"/>
        </w:rPr>
      </w:pPr>
      <w:r w:rsidRPr="00EA54FC">
        <w:rPr>
          <w:rFonts w:ascii="Times New Roman" w:hAnsi="Times New Roman"/>
          <w:iCs/>
          <w:sz w:val="28"/>
          <w:szCs w:val="28"/>
        </w:rPr>
        <w:t xml:space="preserve">Зокрема, у цій Окремій ухвалі ВС звернув увагу на те, що </w:t>
      </w:r>
      <w:r>
        <w:rPr>
          <w:rFonts w:ascii="Times New Roman" w:hAnsi="Times New Roman"/>
          <w:iCs/>
          <w:sz w:val="28"/>
          <w:szCs w:val="28"/>
        </w:rPr>
        <w:t>у</w:t>
      </w:r>
      <w:r w:rsidRPr="00EA54FC">
        <w:rPr>
          <w:rFonts w:ascii="Times New Roman" w:hAnsi="Times New Roman"/>
          <w:iCs/>
          <w:sz w:val="28"/>
          <w:szCs w:val="28"/>
        </w:rPr>
        <w:t xml:space="preserve"> резолютивній частині рішення суд першої інстанції зазначив, що воно може бути оскаржено безпосередньо до Третього апеляційного адміністративного суду протягом тридцяти днів з дня складення повного судового рішення.</w:t>
      </w:r>
    </w:p>
    <w:p w14:paraId="6059B94E" w14:textId="37C77E52" w:rsidR="00546DE9" w:rsidRPr="00EA54FC" w:rsidRDefault="00546DE9" w:rsidP="00546DE9">
      <w:pPr>
        <w:spacing w:line="360" w:lineRule="auto"/>
        <w:ind w:firstLine="567"/>
        <w:jc w:val="both"/>
        <w:rPr>
          <w:rFonts w:ascii="Times New Roman" w:hAnsi="Times New Roman"/>
          <w:iCs/>
          <w:sz w:val="28"/>
          <w:szCs w:val="28"/>
        </w:rPr>
      </w:pPr>
      <w:r w:rsidRPr="00EA54FC">
        <w:rPr>
          <w:rFonts w:ascii="Times New Roman" w:hAnsi="Times New Roman"/>
          <w:iCs/>
          <w:sz w:val="28"/>
          <w:szCs w:val="28"/>
        </w:rPr>
        <w:t xml:space="preserve">Водночас, оскільки ця справа стосувалася виборчого процесу, то мала бути застосована ч. 2 ст. 278 КАС України, якою встановлено, що апеляційні скарги </w:t>
      </w:r>
      <w:r w:rsidRPr="00EA54FC">
        <w:rPr>
          <w:rFonts w:ascii="Times New Roman" w:hAnsi="Times New Roman"/>
          <w:iCs/>
          <w:sz w:val="28"/>
          <w:szCs w:val="28"/>
        </w:rPr>
        <w:lastRenderedPageBreak/>
        <w:t>на судові рішення за наслідками розгляду справ, визначених ст</w:t>
      </w:r>
      <w:r w:rsidR="00E20AD2">
        <w:rPr>
          <w:rFonts w:ascii="Times New Roman" w:hAnsi="Times New Roman"/>
          <w:iCs/>
          <w:sz w:val="28"/>
          <w:szCs w:val="28"/>
        </w:rPr>
        <w:t>.ст.</w:t>
      </w:r>
      <w:r w:rsidRPr="00EA54FC">
        <w:rPr>
          <w:rFonts w:ascii="Times New Roman" w:hAnsi="Times New Roman"/>
          <w:iCs/>
          <w:sz w:val="28"/>
          <w:szCs w:val="28"/>
        </w:rPr>
        <w:t xml:space="preserve"> 273-277 цього Кодексу, можуть бути подані у дводенний строк з дня їх проголошення, а на судові рішення, ухвалені до дня голосування, - не пізніш як за чотири години до початку голосування.</w:t>
      </w:r>
    </w:p>
    <w:p w14:paraId="6D26D3DA" w14:textId="6C7B0A6E" w:rsidR="00546DE9" w:rsidRPr="00EA54FC" w:rsidRDefault="00546DE9" w:rsidP="00546DE9">
      <w:pPr>
        <w:spacing w:line="360" w:lineRule="auto"/>
        <w:ind w:firstLine="567"/>
        <w:jc w:val="both"/>
        <w:rPr>
          <w:rFonts w:ascii="Times New Roman" w:hAnsi="Times New Roman"/>
          <w:iCs/>
          <w:sz w:val="28"/>
          <w:szCs w:val="28"/>
        </w:rPr>
      </w:pPr>
      <w:r w:rsidRPr="00EA54FC">
        <w:rPr>
          <w:rFonts w:ascii="Times New Roman" w:hAnsi="Times New Roman"/>
          <w:iCs/>
          <w:sz w:val="28"/>
          <w:szCs w:val="28"/>
        </w:rPr>
        <w:t>Таким чином суд першої інстанції, зазначивши в резолютивній частині рішення 30-денний строк на оскарження рішення, порушив норми ч.2 ст</w:t>
      </w:r>
      <w:r w:rsidR="00E20AD2">
        <w:rPr>
          <w:rFonts w:ascii="Times New Roman" w:hAnsi="Times New Roman"/>
          <w:iCs/>
          <w:sz w:val="28"/>
          <w:szCs w:val="28"/>
        </w:rPr>
        <w:t>.</w:t>
      </w:r>
      <w:r w:rsidRPr="00EA54FC">
        <w:rPr>
          <w:rFonts w:ascii="Times New Roman" w:hAnsi="Times New Roman"/>
          <w:iCs/>
          <w:sz w:val="28"/>
          <w:szCs w:val="28"/>
        </w:rPr>
        <w:t xml:space="preserve"> 278 КАС України. З огляду на це, ВС постановив Окрему ухвалу відносно судді та надіслав її голові суду для вжиття заходів щодо усунення причин та умов, що сприяли порушенню закону</w:t>
      </w:r>
      <w:r w:rsidRPr="00EA54FC">
        <w:rPr>
          <w:rFonts w:ascii="Times New Roman" w:hAnsi="Times New Roman"/>
          <w:iCs/>
          <w:sz w:val="28"/>
          <w:szCs w:val="28"/>
          <w:lang w:val="en-US"/>
        </w:rPr>
        <w:t xml:space="preserve"> [</w:t>
      </w:r>
      <w:r w:rsidRPr="00EA54FC">
        <w:rPr>
          <w:rFonts w:ascii="Times New Roman" w:hAnsi="Times New Roman"/>
          <w:iCs/>
          <w:sz w:val="28"/>
          <w:szCs w:val="28"/>
          <w:vertAlign w:val="superscript"/>
          <w:lang w:val="en-US"/>
        </w:rPr>
        <w:footnoteReference w:id="86"/>
      </w:r>
      <w:r w:rsidRPr="00EA54FC">
        <w:rPr>
          <w:rFonts w:ascii="Times New Roman" w:hAnsi="Times New Roman"/>
          <w:iCs/>
          <w:sz w:val="28"/>
          <w:szCs w:val="28"/>
          <w:lang w:val="en-US"/>
        </w:rPr>
        <w:t>]</w:t>
      </w:r>
      <w:r w:rsidRPr="00EA54FC">
        <w:rPr>
          <w:rFonts w:ascii="Times New Roman" w:hAnsi="Times New Roman"/>
          <w:iCs/>
          <w:sz w:val="28"/>
          <w:szCs w:val="28"/>
        </w:rPr>
        <w:t>.</w:t>
      </w:r>
    </w:p>
    <w:p w14:paraId="059A4F54" w14:textId="77777777" w:rsidR="00546DE9" w:rsidRPr="00F5529E" w:rsidRDefault="00546DE9" w:rsidP="00546DE9">
      <w:pPr>
        <w:spacing w:line="360" w:lineRule="auto"/>
        <w:ind w:firstLine="567"/>
        <w:jc w:val="both"/>
        <w:rPr>
          <w:rFonts w:ascii="Times New Roman" w:hAnsi="Times New Roman"/>
          <w:iCs/>
          <w:sz w:val="28"/>
          <w:szCs w:val="28"/>
        </w:rPr>
      </w:pPr>
      <w:r w:rsidRPr="00F5529E">
        <w:rPr>
          <w:rFonts w:ascii="Times New Roman" w:hAnsi="Times New Roman"/>
          <w:iCs/>
          <w:sz w:val="28"/>
          <w:szCs w:val="28"/>
        </w:rPr>
        <w:t xml:space="preserve">Досліджуючи судову практику постановлення окремих ухвал, необхідно </w:t>
      </w:r>
      <w:r>
        <w:rPr>
          <w:rFonts w:ascii="Times New Roman" w:hAnsi="Times New Roman"/>
          <w:iCs/>
          <w:sz w:val="28"/>
          <w:szCs w:val="28"/>
        </w:rPr>
        <w:t>зазначити, що відповідно до ч. 3 ст. 287 ГПК України, ч. 3 ст. 328 КАС України та ч. 3 ст. 389 ЦПК України</w:t>
      </w:r>
      <w:r w:rsidRPr="00F5529E">
        <w:rPr>
          <w:rFonts w:ascii="Times New Roman" w:hAnsi="Times New Roman"/>
          <w:iCs/>
          <w:sz w:val="28"/>
          <w:szCs w:val="28"/>
        </w:rPr>
        <w:t xml:space="preserve"> </w:t>
      </w:r>
      <w:r>
        <w:rPr>
          <w:rFonts w:ascii="Times New Roman" w:hAnsi="Times New Roman"/>
          <w:iCs/>
          <w:sz w:val="28"/>
          <w:szCs w:val="28"/>
        </w:rPr>
        <w:t>окремі ухвали, постановлені судом апеляційної інстанції, можуть бути оскаржені у касаційному порядку</w:t>
      </w:r>
      <w:r w:rsidRPr="000E2B28">
        <w:rPr>
          <w:rFonts w:ascii="Times New Roman" w:hAnsi="Times New Roman"/>
          <w:iCs/>
          <w:sz w:val="28"/>
          <w:szCs w:val="28"/>
        </w:rPr>
        <w:t xml:space="preserve"> </w:t>
      </w:r>
      <w:r>
        <w:rPr>
          <w:rFonts w:ascii="Times New Roman" w:hAnsi="Times New Roman"/>
          <w:iCs/>
          <w:sz w:val="28"/>
          <w:szCs w:val="28"/>
        </w:rPr>
        <w:t xml:space="preserve">окремо від судового рішення. Водночас, як слідує з положень ч. 2 ст. 287 ГПК України, ч. 2 ст. 328 КАС України та ч. 2 ст. 389 ЦПК України, окремі ухвали, постановлені судом першої інстанції, після їх перегляду апеляційним судом, не можуть бути окремо від судового рішення оскаржені у касаційному порядку. </w:t>
      </w:r>
    </w:p>
    <w:p w14:paraId="0BE20A2F" w14:textId="77777777" w:rsidR="00546DE9" w:rsidRPr="00F5529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w:t>
      </w:r>
      <w:r w:rsidRPr="00F5529E">
        <w:rPr>
          <w:rFonts w:ascii="Times New Roman" w:hAnsi="Times New Roman"/>
          <w:iCs/>
          <w:sz w:val="28"/>
          <w:szCs w:val="28"/>
        </w:rPr>
        <w:t xml:space="preserve">, у судовій практиці зустрічаються випадку скасування ВС окремої ухвали, постановленої судами </w:t>
      </w:r>
      <w:r>
        <w:rPr>
          <w:rFonts w:ascii="Times New Roman" w:hAnsi="Times New Roman"/>
          <w:iCs/>
          <w:sz w:val="28"/>
          <w:szCs w:val="28"/>
        </w:rPr>
        <w:t>апеляційних</w:t>
      </w:r>
      <w:r w:rsidRPr="00F5529E">
        <w:rPr>
          <w:rFonts w:ascii="Times New Roman" w:hAnsi="Times New Roman"/>
          <w:iCs/>
          <w:sz w:val="28"/>
          <w:szCs w:val="28"/>
        </w:rPr>
        <w:t xml:space="preserve"> інстанцій, з огляду на порушення порядку її постановлення або недостатню умотивованість.</w:t>
      </w:r>
    </w:p>
    <w:p w14:paraId="79AD572E" w14:textId="093C8B3F" w:rsidR="00546DE9" w:rsidRPr="00F5529E" w:rsidRDefault="00546DE9" w:rsidP="00546DE9">
      <w:pPr>
        <w:spacing w:line="360" w:lineRule="auto"/>
        <w:ind w:firstLine="567"/>
        <w:jc w:val="both"/>
        <w:rPr>
          <w:rFonts w:ascii="Times New Roman" w:hAnsi="Times New Roman"/>
          <w:iCs/>
          <w:sz w:val="28"/>
          <w:szCs w:val="28"/>
        </w:rPr>
      </w:pPr>
      <w:r w:rsidRPr="00F5529E">
        <w:rPr>
          <w:rFonts w:ascii="Times New Roman" w:hAnsi="Times New Roman"/>
          <w:iCs/>
          <w:sz w:val="28"/>
          <w:szCs w:val="28"/>
        </w:rPr>
        <w:t xml:space="preserve">Наприклад, ВС у результаті перегляду справи № 201/2762/18-ц у касаційному порядку </w:t>
      </w:r>
      <w:r>
        <w:rPr>
          <w:rFonts w:ascii="Times New Roman" w:hAnsi="Times New Roman"/>
          <w:iCs/>
          <w:sz w:val="28"/>
          <w:szCs w:val="28"/>
        </w:rPr>
        <w:t>постановою</w:t>
      </w:r>
      <w:r w:rsidRPr="00F5529E">
        <w:rPr>
          <w:rFonts w:ascii="Times New Roman" w:hAnsi="Times New Roman"/>
          <w:iCs/>
          <w:sz w:val="28"/>
          <w:szCs w:val="28"/>
        </w:rPr>
        <w:t xml:space="preserve"> від 5 червня 2019 р. скасував окрему ухвалу судді Дніпровського апеляційного суду від 21 лютого 2019 р.</w:t>
      </w:r>
    </w:p>
    <w:p w14:paraId="09F68310" w14:textId="77777777" w:rsidR="00546DE9" w:rsidRPr="0043274C" w:rsidRDefault="00546DE9" w:rsidP="00546DE9">
      <w:pPr>
        <w:spacing w:line="360" w:lineRule="auto"/>
        <w:ind w:firstLine="567"/>
        <w:jc w:val="both"/>
        <w:rPr>
          <w:rFonts w:ascii="Times New Roman" w:hAnsi="Times New Roman"/>
          <w:iCs/>
          <w:sz w:val="28"/>
          <w:szCs w:val="28"/>
        </w:rPr>
      </w:pPr>
      <w:r w:rsidRPr="00054AD9">
        <w:rPr>
          <w:rFonts w:ascii="Times New Roman" w:hAnsi="Times New Roman"/>
          <w:iCs/>
          <w:sz w:val="28"/>
          <w:szCs w:val="28"/>
        </w:rPr>
        <w:t xml:space="preserve">У цій справі </w:t>
      </w:r>
      <w:r>
        <w:rPr>
          <w:rFonts w:ascii="Times New Roman" w:hAnsi="Times New Roman"/>
          <w:iCs/>
          <w:sz w:val="28"/>
          <w:szCs w:val="28"/>
        </w:rPr>
        <w:t xml:space="preserve">апеляційний суд постановив </w:t>
      </w:r>
      <w:r w:rsidRPr="00054AD9">
        <w:rPr>
          <w:rFonts w:ascii="Times New Roman" w:hAnsi="Times New Roman"/>
          <w:iCs/>
          <w:sz w:val="28"/>
          <w:szCs w:val="28"/>
        </w:rPr>
        <w:t>Окрем</w:t>
      </w:r>
      <w:r>
        <w:rPr>
          <w:rFonts w:ascii="Times New Roman" w:hAnsi="Times New Roman"/>
          <w:iCs/>
          <w:sz w:val="28"/>
          <w:szCs w:val="28"/>
        </w:rPr>
        <w:t>у</w:t>
      </w:r>
      <w:r w:rsidRPr="00054AD9">
        <w:rPr>
          <w:rFonts w:ascii="Times New Roman" w:hAnsi="Times New Roman"/>
          <w:iCs/>
          <w:sz w:val="28"/>
          <w:szCs w:val="28"/>
        </w:rPr>
        <w:t xml:space="preserve"> ухвал</w:t>
      </w:r>
      <w:r>
        <w:rPr>
          <w:rFonts w:ascii="Times New Roman" w:hAnsi="Times New Roman"/>
          <w:iCs/>
          <w:sz w:val="28"/>
          <w:szCs w:val="28"/>
        </w:rPr>
        <w:t>у, якою</w:t>
      </w:r>
      <w:r w:rsidRPr="0043274C">
        <w:rPr>
          <w:rFonts w:ascii="Times New Roman" w:hAnsi="Times New Roman"/>
          <w:iCs/>
          <w:sz w:val="28"/>
          <w:szCs w:val="28"/>
        </w:rPr>
        <w:t xml:space="preserve"> інформ</w:t>
      </w:r>
      <w:r>
        <w:rPr>
          <w:rFonts w:ascii="Times New Roman" w:hAnsi="Times New Roman"/>
          <w:iCs/>
          <w:sz w:val="28"/>
          <w:szCs w:val="28"/>
        </w:rPr>
        <w:t>ував</w:t>
      </w:r>
      <w:r w:rsidRPr="0043274C">
        <w:rPr>
          <w:rFonts w:ascii="Times New Roman" w:hAnsi="Times New Roman"/>
          <w:iCs/>
          <w:sz w:val="28"/>
          <w:szCs w:val="28"/>
        </w:rPr>
        <w:t xml:space="preserve"> про факти порушень вимог діючого законодавства України суддею </w:t>
      </w:r>
      <w:r>
        <w:rPr>
          <w:rFonts w:ascii="Times New Roman" w:hAnsi="Times New Roman"/>
          <w:iCs/>
          <w:sz w:val="28"/>
          <w:szCs w:val="28"/>
        </w:rPr>
        <w:t>суду першої інстанції та</w:t>
      </w:r>
      <w:r w:rsidRPr="0043274C">
        <w:rPr>
          <w:rFonts w:ascii="Times New Roman" w:hAnsi="Times New Roman"/>
          <w:iCs/>
          <w:sz w:val="28"/>
          <w:szCs w:val="28"/>
        </w:rPr>
        <w:t xml:space="preserve"> дов</w:t>
      </w:r>
      <w:r>
        <w:rPr>
          <w:rFonts w:ascii="Times New Roman" w:hAnsi="Times New Roman"/>
          <w:iCs/>
          <w:sz w:val="28"/>
          <w:szCs w:val="28"/>
        </w:rPr>
        <w:t>ів</w:t>
      </w:r>
      <w:r w:rsidRPr="0043274C">
        <w:rPr>
          <w:rFonts w:ascii="Times New Roman" w:hAnsi="Times New Roman"/>
          <w:iCs/>
          <w:sz w:val="28"/>
          <w:szCs w:val="28"/>
        </w:rPr>
        <w:t xml:space="preserve"> до відома </w:t>
      </w:r>
      <w:r>
        <w:rPr>
          <w:rFonts w:ascii="Times New Roman" w:hAnsi="Times New Roman"/>
          <w:iCs/>
          <w:sz w:val="28"/>
          <w:szCs w:val="28"/>
        </w:rPr>
        <w:t>ВРП, що</w:t>
      </w:r>
      <w:r w:rsidRPr="0043274C">
        <w:rPr>
          <w:rFonts w:ascii="Times New Roman" w:hAnsi="Times New Roman"/>
          <w:iCs/>
          <w:sz w:val="28"/>
          <w:szCs w:val="28"/>
        </w:rPr>
        <w:t xml:space="preserve"> з метою недопущення порушень вимог процесуального закону</w:t>
      </w:r>
      <w:r>
        <w:rPr>
          <w:rFonts w:ascii="Times New Roman" w:hAnsi="Times New Roman"/>
          <w:iCs/>
          <w:sz w:val="28"/>
          <w:szCs w:val="28"/>
        </w:rPr>
        <w:t xml:space="preserve"> слід здійснити перевірку цього судді</w:t>
      </w:r>
      <w:r w:rsidRPr="0043274C">
        <w:rPr>
          <w:rFonts w:ascii="Times New Roman" w:hAnsi="Times New Roman"/>
          <w:iCs/>
          <w:sz w:val="28"/>
          <w:szCs w:val="28"/>
        </w:rPr>
        <w:t>.</w:t>
      </w:r>
    </w:p>
    <w:p w14:paraId="510EC052" w14:textId="77777777" w:rsidR="00546DE9" w:rsidRPr="0043274C" w:rsidRDefault="00546DE9" w:rsidP="00546DE9">
      <w:pPr>
        <w:spacing w:line="360" w:lineRule="auto"/>
        <w:ind w:firstLine="567"/>
        <w:jc w:val="both"/>
        <w:rPr>
          <w:rFonts w:ascii="Times New Roman" w:hAnsi="Times New Roman"/>
          <w:iCs/>
          <w:sz w:val="28"/>
          <w:szCs w:val="28"/>
        </w:rPr>
      </w:pPr>
      <w:r w:rsidRPr="0043274C">
        <w:rPr>
          <w:rFonts w:ascii="Times New Roman" w:hAnsi="Times New Roman"/>
          <w:iCs/>
          <w:sz w:val="28"/>
          <w:szCs w:val="28"/>
        </w:rPr>
        <w:t>Окрема ухвала апеляційного суду мотивована тим, що суддя першої</w:t>
      </w:r>
      <w:r>
        <w:rPr>
          <w:rFonts w:ascii="Times New Roman" w:hAnsi="Times New Roman"/>
          <w:iCs/>
          <w:sz w:val="28"/>
          <w:szCs w:val="28"/>
        </w:rPr>
        <w:t xml:space="preserve"> </w:t>
      </w:r>
      <w:r w:rsidRPr="0043274C">
        <w:rPr>
          <w:rFonts w:ascii="Times New Roman" w:hAnsi="Times New Roman"/>
          <w:iCs/>
          <w:sz w:val="28"/>
          <w:szCs w:val="28"/>
        </w:rPr>
        <w:t xml:space="preserve">інстанції двічі поспіль порушив вимоги ЦПК України, а саме </w:t>
      </w:r>
      <w:r>
        <w:rPr>
          <w:rFonts w:ascii="Times New Roman" w:hAnsi="Times New Roman"/>
          <w:iCs/>
          <w:sz w:val="28"/>
          <w:szCs w:val="28"/>
        </w:rPr>
        <w:t xml:space="preserve">– </w:t>
      </w:r>
      <w:r w:rsidRPr="0043274C">
        <w:rPr>
          <w:rFonts w:ascii="Times New Roman" w:hAnsi="Times New Roman"/>
          <w:iCs/>
          <w:sz w:val="28"/>
          <w:szCs w:val="28"/>
        </w:rPr>
        <w:t xml:space="preserve">направляв до суду </w:t>
      </w:r>
      <w:r w:rsidRPr="0043274C">
        <w:rPr>
          <w:rFonts w:ascii="Times New Roman" w:hAnsi="Times New Roman"/>
          <w:iCs/>
          <w:sz w:val="28"/>
          <w:szCs w:val="28"/>
        </w:rPr>
        <w:lastRenderedPageBreak/>
        <w:t>апеляційної інстанції виділені матеріали цивільної</w:t>
      </w:r>
      <w:r>
        <w:rPr>
          <w:rFonts w:ascii="Times New Roman" w:hAnsi="Times New Roman"/>
          <w:iCs/>
          <w:sz w:val="28"/>
          <w:szCs w:val="28"/>
        </w:rPr>
        <w:t xml:space="preserve"> </w:t>
      </w:r>
      <w:r w:rsidRPr="0043274C">
        <w:rPr>
          <w:rFonts w:ascii="Times New Roman" w:hAnsi="Times New Roman"/>
          <w:iCs/>
          <w:sz w:val="28"/>
          <w:szCs w:val="28"/>
        </w:rPr>
        <w:t>справи, незважаючи на ухвали апеляційного суду</w:t>
      </w:r>
      <w:r>
        <w:rPr>
          <w:rFonts w:ascii="Times New Roman" w:hAnsi="Times New Roman"/>
          <w:iCs/>
          <w:sz w:val="28"/>
          <w:szCs w:val="28"/>
        </w:rPr>
        <w:t>,</w:t>
      </w:r>
      <w:r w:rsidRPr="0043274C">
        <w:rPr>
          <w:rFonts w:ascii="Times New Roman" w:hAnsi="Times New Roman"/>
          <w:iCs/>
          <w:sz w:val="28"/>
          <w:szCs w:val="28"/>
        </w:rPr>
        <w:t xml:space="preserve"> </w:t>
      </w:r>
      <w:r w:rsidRPr="003C5847">
        <w:rPr>
          <w:rFonts w:ascii="Times New Roman" w:hAnsi="Times New Roman"/>
          <w:iCs/>
          <w:sz w:val="28"/>
          <w:szCs w:val="28"/>
        </w:rPr>
        <w:t xml:space="preserve">якими виділені матеріали цивільної справи поверталися до суду першої інстанції для усунення недоліків щодо належного її оформлення перед </w:t>
      </w:r>
      <w:r w:rsidRPr="00363D86">
        <w:rPr>
          <w:rFonts w:ascii="Times New Roman" w:hAnsi="Times New Roman"/>
          <w:iCs/>
          <w:sz w:val="28"/>
          <w:szCs w:val="28"/>
        </w:rPr>
        <w:t>надсиланням до апеляційного суду.</w:t>
      </w:r>
    </w:p>
    <w:p w14:paraId="3DF4FCE1" w14:textId="77777777" w:rsidR="00546DE9" w:rsidRPr="00363D86" w:rsidRDefault="00546DE9" w:rsidP="00546DE9">
      <w:pPr>
        <w:spacing w:line="360" w:lineRule="auto"/>
        <w:ind w:firstLine="567"/>
        <w:jc w:val="both"/>
        <w:rPr>
          <w:rFonts w:ascii="Times New Roman" w:hAnsi="Times New Roman"/>
          <w:iCs/>
          <w:sz w:val="28"/>
          <w:szCs w:val="28"/>
        </w:rPr>
      </w:pPr>
      <w:r w:rsidRPr="00363D86">
        <w:rPr>
          <w:rFonts w:ascii="Times New Roman" w:hAnsi="Times New Roman"/>
          <w:iCs/>
          <w:sz w:val="28"/>
          <w:szCs w:val="28"/>
        </w:rPr>
        <w:t xml:space="preserve">Суддя, щодо якого постановлено Окрему ухвалу, оскаржив її до ВС. Розглядаючи цю скаргу, ВС </w:t>
      </w:r>
      <w:r>
        <w:rPr>
          <w:rFonts w:ascii="Times New Roman" w:hAnsi="Times New Roman"/>
          <w:iCs/>
          <w:sz w:val="28"/>
          <w:szCs w:val="28"/>
        </w:rPr>
        <w:t>звернув увагу, що с</w:t>
      </w:r>
      <w:r w:rsidRPr="00363D86">
        <w:rPr>
          <w:rFonts w:ascii="Times New Roman" w:hAnsi="Times New Roman"/>
          <w:iCs/>
          <w:sz w:val="28"/>
          <w:szCs w:val="28"/>
        </w:rPr>
        <w:t>т</w:t>
      </w:r>
      <w:r>
        <w:rPr>
          <w:rFonts w:ascii="Times New Roman" w:hAnsi="Times New Roman"/>
          <w:iCs/>
          <w:sz w:val="28"/>
          <w:szCs w:val="28"/>
        </w:rPr>
        <w:t>.</w:t>
      </w:r>
      <w:r w:rsidRPr="00363D86">
        <w:rPr>
          <w:rFonts w:ascii="Times New Roman" w:hAnsi="Times New Roman"/>
          <w:iCs/>
          <w:sz w:val="28"/>
          <w:szCs w:val="28"/>
        </w:rPr>
        <w:t xml:space="preserve"> 385 ЦПК України, яка передбачає право постановлення окремої ухвали судом апеляційної інстанції, знаходиться в параграфі 3 Глави 1 Розділу V</w:t>
      </w:r>
      <w:r>
        <w:rPr>
          <w:rFonts w:ascii="Times New Roman" w:hAnsi="Times New Roman"/>
          <w:iCs/>
          <w:sz w:val="28"/>
          <w:szCs w:val="28"/>
        </w:rPr>
        <w:t xml:space="preserve"> </w:t>
      </w:r>
      <w:r w:rsidRPr="00363D86">
        <w:rPr>
          <w:rFonts w:ascii="Times New Roman" w:hAnsi="Times New Roman"/>
          <w:iCs/>
          <w:sz w:val="28"/>
          <w:szCs w:val="28"/>
        </w:rPr>
        <w:t>ЦПК України, який врегульовує</w:t>
      </w:r>
      <w:r>
        <w:rPr>
          <w:rFonts w:ascii="Times New Roman" w:hAnsi="Times New Roman"/>
          <w:iCs/>
          <w:sz w:val="28"/>
          <w:szCs w:val="28"/>
        </w:rPr>
        <w:t xml:space="preserve"> </w:t>
      </w:r>
      <w:r w:rsidRPr="00363D86">
        <w:rPr>
          <w:rFonts w:ascii="Times New Roman" w:hAnsi="Times New Roman"/>
          <w:iCs/>
          <w:sz w:val="28"/>
          <w:szCs w:val="28"/>
        </w:rPr>
        <w:t>порядок апеляційного розгляду, а не вирішення питання про відкриття апеляційного провадження.</w:t>
      </w:r>
    </w:p>
    <w:p w14:paraId="7A961D93" w14:textId="36CE9E86" w:rsidR="00546DE9" w:rsidRPr="00F5529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Крім того</w:t>
      </w:r>
      <w:r w:rsidRPr="003C5847">
        <w:rPr>
          <w:rFonts w:ascii="Times New Roman" w:hAnsi="Times New Roman"/>
          <w:iCs/>
          <w:sz w:val="28"/>
          <w:szCs w:val="28"/>
        </w:rPr>
        <w:t xml:space="preserve">, </w:t>
      </w:r>
      <w:r>
        <w:rPr>
          <w:rFonts w:ascii="Times New Roman" w:hAnsi="Times New Roman"/>
          <w:iCs/>
          <w:sz w:val="28"/>
          <w:szCs w:val="28"/>
        </w:rPr>
        <w:t xml:space="preserve">ВС дійшов висновку, що </w:t>
      </w:r>
      <w:r w:rsidRPr="003C5847">
        <w:rPr>
          <w:rFonts w:ascii="Times New Roman" w:hAnsi="Times New Roman"/>
          <w:iCs/>
          <w:sz w:val="28"/>
          <w:szCs w:val="28"/>
        </w:rPr>
        <w:t>оскаржена</w:t>
      </w:r>
      <w:r>
        <w:rPr>
          <w:rFonts w:ascii="Times New Roman" w:hAnsi="Times New Roman"/>
          <w:iCs/>
          <w:sz w:val="28"/>
          <w:szCs w:val="28"/>
        </w:rPr>
        <w:t xml:space="preserve"> О</w:t>
      </w:r>
      <w:r w:rsidRPr="003C5847">
        <w:rPr>
          <w:rFonts w:ascii="Times New Roman" w:hAnsi="Times New Roman"/>
          <w:iCs/>
          <w:sz w:val="28"/>
          <w:szCs w:val="28"/>
        </w:rPr>
        <w:t>крема ухвала суду апеляційної інстанції постановлена неналежним складом суду, не у нарадчій кімнаті, не за результатом розгляду справи по суті, тобто не у порядку, встановленому ст</w:t>
      </w:r>
      <w:r w:rsidR="00E20AD2">
        <w:rPr>
          <w:rFonts w:ascii="Times New Roman" w:hAnsi="Times New Roman"/>
          <w:iCs/>
          <w:sz w:val="28"/>
          <w:szCs w:val="28"/>
        </w:rPr>
        <w:t>.ст.</w:t>
      </w:r>
      <w:r w:rsidRPr="003C5847">
        <w:rPr>
          <w:rFonts w:ascii="Times New Roman" w:hAnsi="Times New Roman"/>
          <w:iCs/>
          <w:sz w:val="28"/>
          <w:szCs w:val="28"/>
        </w:rPr>
        <w:t xml:space="preserve"> 262, 385 ЦПК України, а тому підлягає скасуванню</w:t>
      </w:r>
      <w:r w:rsidRPr="00F5529E">
        <w:rPr>
          <w:rFonts w:ascii="Times New Roman" w:hAnsi="Times New Roman"/>
          <w:iCs/>
          <w:sz w:val="28"/>
          <w:szCs w:val="28"/>
        </w:rPr>
        <w:t xml:space="preserve"> </w:t>
      </w:r>
      <w:r w:rsidRPr="00F5529E">
        <w:rPr>
          <w:rFonts w:ascii="Times New Roman" w:hAnsi="Times New Roman"/>
          <w:iCs/>
          <w:sz w:val="28"/>
          <w:szCs w:val="28"/>
          <w:lang w:val="en-US"/>
        </w:rPr>
        <w:t>[</w:t>
      </w:r>
      <w:r w:rsidRPr="00F5529E">
        <w:rPr>
          <w:rFonts w:ascii="Times New Roman" w:hAnsi="Times New Roman"/>
          <w:iCs/>
          <w:sz w:val="28"/>
          <w:szCs w:val="28"/>
          <w:vertAlign w:val="superscript"/>
          <w:lang w:val="en-US"/>
        </w:rPr>
        <w:footnoteReference w:id="87"/>
      </w:r>
      <w:r w:rsidRPr="00F5529E">
        <w:rPr>
          <w:rFonts w:ascii="Times New Roman" w:hAnsi="Times New Roman"/>
          <w:iCs/>
          <w:sz w:val="28"/>
          <w:szCs w:val="28"/>
          <w:lang w:val="en-US"/>
        </w:rPr>
        <w:t>]</w:t>
      </w:r>
      <w:r w:rsidRPr="00F5529E">
        <w:rPr>
          <w:rFonts w:ascii="Times New Roman" w:hAnsi="Times New Roman"/>
          <w:iCs/>
          <w:sz w:val="28"/>
          <w:szCs w:val="28"/>
        </w:rPr>
        <w:t>.</w:t>
      </w:r>
    </w:p>
    <w:p w14:paraId="6BF9886F" w14:textId="624D07F9" w:rsidR="00546DE9" w:rsidRPr="00F5529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Також можна навести п</w:t>
      </w:r>
      <w:r w:rsidRPr="00F5529E">
        <w:rPr>
          <w:rFonts w:ascii="Times New Roman" w:hAnsi="Times New Roman"/>
          <w:iCs/>
          <w:sz w:val="28"/>
          <w:szCs w:val="28"/>
        </w:rPr>
        <w:t>останов</w:t>
      </w:r>
      <w:r>
        <w:rPr>
          <w:rFonts w:ascii="Times New Roman" w:hAnsi="Times New Roman"/>
          <w:iCs/>
          <w:sz w:val="28"/>
          <w:szCs w:val="28"/>
        </w:rPr>
        <w:t>у</w:t>
      </w:r>
      <w:r w:rsidRPr="00F5529E">
        <w:rPr>
          <w:rFonts w:ascii="Times New Roman" w:hAnsi="Times New Roman"/>
          <w:iCs/>
          <w:sz w:val="28"/>
          <w:szCs w:val="28"/>
        </w:rPr>
        <w:t xml:space="preserve"> </w:t>
      </w:r>
      <w:r>
        <w:rPr>
          <w:rFonts w:ascii="Times New Roman" w:hAnsi="Times New Roman"/>
          <w:iCs/>
          <w:sz w:val="28"/>
          <w:szCs w:val="28"/>
        </w:rPr>
        <w:t>ВС</w:t>
      </w:r>
      <w:r w:rsidRPr="00F5529E">
        <w:rPr>
          <w:rFonts w:ascii="Times New Roman" w:hAnsi="Times New Roman"/>
          <w:iCs/>
          <w:sz w:val="28"/>
          <w:szCs w:val="28"/>
        </w:rPr>
        <w:t xml:space="preserve"> від 22 січня 2020 р</w:t>
      </w:r>
      <w:r>
        <w:rPr>
          <w:rFonts w:ascii="Times New Roman" w:hAnsi="Times New Roman"/>
          <w:iCs/>
          <w:sz w:val="28"/>
          <w:szCs w:val="28"/>
        </w:rPr>
        <w:t>.</w:t>
      </w:r>
      <w:r w:rsidRPr="00F5529E">
        <w:rPr>
          <w:rFonts w:ascii="Times New Roman" w:hAnsi="Times New Roman"/>
          <w:iCs/>
          <w:sz w:val="28"/>
          <w:szCs w:val="28"/>
        </w:rPr>
        <w:t xml:space="preserve"> у справі № 242/4807/17</w:t>
      </w:r>
      <w:r>
        <w:rPr>
          <w:rFonts w:ascii="Times New Roman" w:hAnsi="Times New Roman"/>
          <w:iCs/>
          <w:sz w:val="28"/>
          <w:szCs w:val="28"/>
        </w:rPr>
        <w:t xml:space="preserve">, якою скасовано Окрему ухвалу, постановлену судом апеляційної інстанції та направлену </w:t>
      </w:r>
      <w:r w:rsidRPr="00F5529E">
        <w:rPr>
          <w:rFonts w:ascii="Times New Roman" w:hAnsi="Times New Roman"/>
          <w:iCs/>
          <w:sz w:val="28"/>
          <w:szCs w:val="28"/>
        </w:rPr>
        <w:t>на адресу прокурора для організації досудового розслідування та перевірки наявності у діях ліквідатора складу посадового злочину.</w:t>
      </w:r>
    </w:p>
    <w:p w14:paraId="5EF40A3A" w14:textId="1B3D2889" w:rsidR="00546DE9" w:rsidRPr="00F5529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цій справі суд апеляційної інстанції постановив </w:t>
      </w:r>
      <w:r w:rsidRPr="00F5529E">
        <w:rPr>
          <w:rFonts w:ascii="Times New Roman" w:hAnsi="Times New Roman"/>
          <w:iCs/>
          <w:sz w:val="28"/>
          <w:szCs w:val="28"/>
        </w:rPr>
        <w:t>Окрем</w:t>
      </w:r>
      <w:r>
        <w:rPr>
          <w:rFonts w:ascii="Times New Roman" w:hAnsi="Times New Roman"/>
          <w:iCs/>
          <w:sz w:val="28"/>
          <w:szCs w:val="28"/>
        </w:rPr>
        <w:t>у</w:t>
      </w:r>
      <w:r w:rsidRPr="00F5529E">
        <w:rPr>
          <w:rFonts w:ascii="Times New Roman" w:hAnsi="Times New Roman"/>
          <w:iCs/>
          <w:sz w:val="28"/>
          <w:szCs w:val="28"/>
        </w:rPr>
        <w:t xml:space="preserve"> ухвал</w:t>
      </w:r>
      <w:r>
        <w:rPr>
          <w:rFonts w:ascii="Times New Roman" w:hAnsi="Times New Roman"/>
          <w:iCs/>
          <w:sz w:val="28"/>
          <w:szCs w:val="28"/>
        </w:rPr>
        <w:t xml:space="preserve">у, яку </w:t>
      </w:r>
      <w:r w:rsidRPr="00F5529E">
        <w:rPr>
          <w:rFonts w:ascii="Times New Roman" w:hAnsi="Times New Roman"/>
          <w:iCs/>
          <w:sz w:val="28"/>
          <w:szCs w:val="28"/>
        </w:rPr>
        <w:t>мотивован</w:t>
      </w:r>
      <w:r>
        <w:rPr>
          <w:rFonts w:ascii="Times New Roman" w:hAnsi="Times New Roman"/>
          <w:iCs/>
          <w:sz w:val="28"/>
          <w:szCs w:val="28"/>
        </w:rPr>
        <w:t>у</w:t>
      </w:r>
      <w:r w:rsidRPr="00F5529E">
        <w:rPr>
          <w:rFonts w:ascii="Times New Roman" w:hAnsi="Times New Roman"/>
          <w:iCs/>
          <w:sz w:val="28"/>
          <w:szCs w:val="28"/>
        </w:rPr>
        <w:t xml:space="preserve"> тим, що при апеляційному розгляді цивільної справи було встановлено, що </w:t>
      </w:r>
      <w:r>
        <w:rPr>
          <w:rFonts w:ascii="Times New Roman" w:hAnsi="Times New Roman"/>
          <w:iCs/>
          <w:sz w:val="28"/>
          <w:szCs w:val="28"/>
        </w:rPr>
        <w:t>нежитлове</w:t>
      </w:r>
      <w:r w:rsidRPr="00F5529E">
        <w:rPr>
          <w:rFonts w:ascii="Times New Roman" w:hAnsi="Times New Roman"/>
          <w:iCs/>
          <w:sz w:val="28"/>
          <w:szCs w:val="28"/>
        </w:rPr>
        <w:t xml:space="preserve"> приміщення</w:t>
      </w:r>
      <w:r>
        <w:rPr>
          <w:rFonts w:ascii="Times New Roman" w:hAnsi="Times New Roman"/>
          <w:iCs/>
          <w:sz w:val="28"/>
          <w:szCs w:val="28"/>
        </w:rPr>
        <w:t xml:space="preserve">, яке перебуває у володінні </w:t>
      </w:r>
      <w:r w:rsidRPr="00F5529E">
        <w:rPr>
          <w:rFonts w:ascii="Times New Roman" w:hAnsi="Times New Roman"/>
          <w:iCs/>
          <w:sz w:val="28"/>
          <w:szCs w:val="28"/>
        </w:rPr>
        <w:t>комунального підприємства</w:t>
      </w:r>
      <w:r>
        <w:rPr>
          <w:rFonts w:ascii="Times New Roman" w:hAnsi="Times New Roman"/>
          <w:iCs/>
          <w:sz w:val="28"/>
          <w:szCs w:val="28"/>
        </w:rPr>
        <w:t xml:space="preserve">, </w:t>
      </w:r>
      <w:r w:rsidRPr="00F5529E">
        <w:rPr>
          <w:rFonts w:ascii="Times New Roman" w:hAnsi="Times New Roman"/>
          <w:iCs/>
          <w:sz w:val="28"/>
          <w:szCs w:val="28"/>
        </w:rPr>
        <w:t xml:space="preserve">належить </w:t>
      </w:r>
      <w:r>
        <w:rPr>
          <w:rFonts w:ascii="Times New Roman" w:hAnsi="Times New Roman"/>
          <w:iCs/>
          <w:sz w:val="28"/>
          <w:szCs w:val="28"/>
        </w:rPr>
        <w:t>т</w:t>
      </w:r>
      <w:r w:rsidRPr="00F5529E">
        <w:rPr>
          <w:rFonts w:ascii="Times New Roman" w:hAnsi="Times New Roman"/>
          <w:iCs/>
          <w:sz w:val="28"/>
          <w:szCs w:val="28"/>
        </w:rPr>
        <w:t xml:space="preserve">ериторіальній громаді </w:t>
      </w:r>
      <w:r>
        <w:rPr>
          <w:rFonts w:ascii="Times New Roman" w:hAnsi="Times New Roman"/>
          <w:iCs/>
          <w:sz w:val="28"/>
          <w:szCs w:val="28"/>
        </w:rPr>
        <w:t>відповідної</w:t>
      </w:r>
      <w:r w:rsidRPr="00F5529E">
        <w:rPr>
          <w:rFonts w:ascii="Times New Roman" w:hAnsi="Times New Roman"/>
          <w:iCs/>
          <w:sz w:val="28"/>
          <w:szCs w:val="28"/>
        </w:rPr>
        <w:t xml:space="preserve"> міської ради, тобто</w:t>
      </w:r>
      <w:r>
        <w:rPr>
          <w:rFonts w:ascii="Times New Roman" w:hAnsi="Times New Roman"/>
          <w:iCs/>
          <w:sz w:val="28"/>
          <w:szCs w:val="28"/>
        </w:rPr>
        <w:t xml:space="preserve"> знаходиться у комунальній власності</w:t>
      </w:r>
      <w:r w:rsidRPr="00F5529E">
        <w:rPr>
          <w:rFonts w:ascii="Times New Roman" w:hAnsi="Times New Roman"/>
          <w:iCs/>
          <w:sz w:val="28"/>
          <w:szCs w:val="28"/>
        </w:rPr>
        <w:t>.</w:t>
      </w:r>
    </w:p>
    <w:p w14:paraId="53392F4E" w14:textId="77777777" w:rsidR="00546DE9" w:rsidRPr="00F5529E" w:rsidRDefault="00546DE9" w:rsidP="00546DE9">
      <w:pPr>
        <w:spacing w:line="360" w:lineRule="auto"/>
        <w:ind w:firstLine="567"/>
        <w:jc w:val="both"/>
        <w:rPr>
          <w:rFonts w:ascii="Times New Roman" w:hAnsi="Times New Roman"/>
          <w:iCs/>
          <w:sz w:val="28"/>
          <w:szCs w:val="28"/>
        </w:rPr>
      </w:pPr>
      <w:r w:rsidRPr="00F5529E">
        <w:rPr>
          <w:rFonts w:ascii="Times New Roman" w:hAnsi="Times New Roman"/>
          <w:iCs/>
          <w:sz w:val="28"/>
          <w:szCs w:val="28"/>
        </w:rPr>
        <w:t xml:space="preserve">При банкрутстві </w:t>
      </w:r>
      <w:r>
        <w:rPr>
          <w:rFonts w:ascii="Times New Roman" w:hAnsi="Times New Roman"/>
          <w:iCs/>
          <w:sz w:val="28"/>
          <w:szCs w:val="28"/>
        </w:rPr>
        <w:t>комунального підприємства</w:t>
      </w:r>
      <w:r w:rsidRPr="00F5529E">
        <w:rPr>
          <w:rFonts w:ascii="Times New Roman" w:hAnsi="Times New Roman"/>
          <w:iCs/>
          <w:sz w:val="28"/>
          <w:szCs w:val="28"/>
        </w:rPr>
        <w:t xml:space="preserve"> ліквідатор підприємства</w:t>
      </w:r>
      <w:r>
        <w:rPr>
          <w:rFonts w:ascii="Times New Roman" w:hAnsi="Times New Roman"/>
          <w:iCs/>
          <w:sz w:val="28"/>
          <w:szCs w:val="28"/>
        </w:rPr>
        <w:t>,</w:t>
      </w:r>
      <w:r w:rsidRPr="00F5529E">
        <w:rPr>
          <w:rFonts w:ascii="Times New Roman" w:hAnsi="Times New Roman"/>
          <w:iCs/>
          <w:sz w:val="28"/>
          <w:szCs w:val="28"/>
        </w:rPr>
        <w:t xml:space="preserve"> зловживаючи своїми посадовими обов`язками</w:t>
      </w:r>
      <w:r>
        <w:rPr>
          <w:rFonts w:ascii="Times New Roman" w:hAnsi="Times New Roman"/>
          <w:iCs/>
          <w:sz w:val="28"/>
          <w:szCs w:val="28"/>
        </w:rPr>
        <w:t>,</w:t>
      </w:r>
      <w:r w:rsidRPr="00F5529E">
        <w:rPr>
          <w:rFonts w:ascii="Times New Roman" w:hAnsi="Times New Roman"/>
          <w:iCs/>
          <w:sz w:val="28"/>
          <w:szCs w:val="28"/>
        </w:rPr>
        <w:t xml:space="preserve"> продав фізичній особі нерухоме майно, що на праві власності належить територіальній громаді </w:t>
      </w:r>
      <w:r>
        <w:rPr>
          <w:rFonts w:ascii="Times New Roman" w:hAnsi="Times New Roman"/>
          <w:iCs/>
          <w:sz w:val="28"/>
          <w:szCs w:val="28"/>
        </w:rPr>
        <w:t xml:space="preserve">відповідної </w:t>
      </w:r>
      <w:r w:rsidRPr="00F5529E">
        <w:rPr>
          <w:rFonts w:ascii="Times New Roman" w:hAnsi="Times New Roman"/>
          <w:iCs/>
          <w:sz w:val="28"/>
          <w:szCs w:val="28"/>
        </w:rPr>
        <w:t xml:space="preserve">міської ради. Апеляційний суд зробив висновок, що у діях ліквідатора може бути </w:t>
      </w:r>
      <w:r w:rsidRPr="00F5529E">
        <w:rPr>
          <w:rFonts w:ascii="Times New Roman" w:hAnsi="Times New Roman"/>
          <w:iCs/>
          <w:sz w:val="28"/>
          <w:szCs w:val="28"/>
        </w:rPr>
        <w:lastRenderedPageBreak/>
        <w:t>склад посадового злочину, що можливо перевірити в ході досудового слідства, а тому необхідно повідомити прокурора для організації досудового розслідування.</w:t>
      </w:r>
    </w:p>
    <w:p w14:paraId="53D8B42D" w14:textId="77777777" w:rsidR="00546DE9" w:rsidRPr="00F5529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Не погоджуючись з Окремою ухвалою, ліквідатор звернувся до ВС з касаційною скаргою. Розглядаючи цю скаргу, ВС зазначив, що т</w:t>
      </w:r>
      <w:r w:rsidRPr="00F5529E">
        <w:rPr>
          <w:rFonts w:ascii="Times New Roman" w:hAnsi="Times New Roman"/>
          <w:iCs/>
          <w:sz w:val="28"/>
          <w:szCs w:val="28"/>
        </w:rPr>
        <w:t>лумачення ч</w:t>
      </w:r>
      <w:r>
        <w:rPr>
          <w:rFonts w:ascii="Times New Roman" w:hAnsi="Times New Roman"/>
          <w:iCs/>
          <w:sz w:val="28"/>
          <w:szCs w:val="28"/>
        </w:rPr>
        <w:t>.</w:t>
      </w:r>
      <w:r w:rsidRPr="00F5529E">
        <w:rPr>
          <w:rFonts w:ascii="Times New Roman" w:hAnsi="Times New Roman"/>
          <w:iCs/>
          <w:sz w:val="28"/>
          <w:szCs w:val="28"/>
        </w:rPr>
        <w:t xml:space="preserve"> </w:t>
      </w:r>
      <w:r>
        <w:rPr>
          <w:rFonts w:ascii="Times New Roman" w:hAnsi="Times New Roman"/>
          <w:iCs/>
          <w:sz w:val="28"/>
          <w:szCs w:val="28"/>
        </w:rPr>
        <w:t>1</w:t>
      </w:r>
      <w:r w:rsidRPr="00F5529E">
        <w:rPr>
          <w:rFonts w:ascii="Times New Roman" w:hAnsi="Times New Roman"/>
          <w:iCs/>
          <w:sz w:val="28"/>
          <w:szCs w:val="28"/>
        </w:rPr>
        <w:t xml:space="preserve"> ст. 262 ЦПК України свідчить, що суд постановляє окрему ухвалу лише тоді, якщо встановить порушення певним органом чи іншою особою вимог законодавства або недоліки в їхній діяльності під час вирішення спору.</w:t>
      </w:r>
    </w:p>
    <w:p w14:paraId="3B851151" w14:textId="77777777" w:rsidR="00546DE9" w:rsidRPr="00F5529E"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На підставі а</w:t>
      </w:r>
      <w:r w:rsidRPr="00F5529E">
        <w:rPr>
          <w:rFonts w:ascii="Times New Roman" w:hAnsi="Times New Roman"/>
          <w:iCs/>
          <w:sz w:val="28"/>
          <w:szCs w:val="28"/>
        </w:rPr>
        <w:t>наліз</w:t>
      </w:r>
      <w:r>
        <w:rPr>
          <w:rFonts w:ascii="Times New Roman" w:hAnsi="Times New Roman"/>
          <w:iCs/>
          <w:sz w:val="28"/>
          <w:szCs w:val="28"/>
        </w:rPr>
        <w:t>у</w:t>
      </w:r>
      <w:r w:rsidRPr="00F5529E">
        <w:rPr>
          <w:rFonts w:ascii="Times New Roman" w:hAnsi="Times New Roman"/>
          <w:iCs/>
          <w:sz w:val="28"/>
          <w:szCs w:val="28"/>
        </w:rPr>
        <w:t xml:space="preserve"> </w:t>
      </w:r>
      <w:r>
        <w:rPr>
          <w:rFonts w:ascii="Times New Roman" w:hAnsi="Times New Roman"/>
          <w:iCs/>
          <w:sz w:val="28"/>
          <w:szCs w:val="28"/>
        </w:rPr>
        <w:t>оскаржуваної О</w:t>
      </w:r>
      <w:r w:rsidRPr="00F5529E">
        <w:rPr>
          <w:rFonts w:ascii="Times New Roman" w:hAnsi="Times New Roman"/>
          <w:iCs/>
          <w:sz w:val="28"/>
          <w:szCs w:val="28"/>
        </w:rPr>
        <w:t>кремої ухвали апеляційного суду</w:t>
      </w:r>
      <w:r>
        <w:rPr>
          <w:rFonts w:ascii="Times New Roman" w:hAnsi="Times New Roman"/>
          <w:iCs/>
          <w:sz w:val="28"/>
          <w:szCs w:val="28"/>
        </w:rPr>
        <w:t>, ВС дійшов висновку про те</w:t>
      </w:r>
      <w:r w:rsidRPr="00F5529E">
        <w:rPr>
          <w:rFonts w:ascii="Times New Roman" w:hAnsi="Times New Roman"/>
          <w:iCs/>
          <w:sz w:val="28"/>
          <w:szCs w:val="28"/>
        </w:rPr>
        <w:t>, що при її постановленні апеляційний суд не зазначив</w:t>
      </w:r>
      <w:r>
        <w:rPr>
          <w:rFonts w:ascii="Times New Roman" w:hAnsi="Times New Roman"/>
          <w:iCs/>
          <w:sz w:val="28"/>
          <w:szCs w:val="28"/>
        </w:rPr>
        <w:t>,</w:t>
      </w:r>
      <w:r w:rsidRPr="00F5529E">
        <w:rPr>
          <w:rFonts w:ascii="Times New Roman" w:hAnsi="Times New Roman"/>
          <w:iCs/>
          <w:sz w:val="28"/>
          <w:szCs w:val="28"/>
        </w:rPr>
        <w:t xml:space="preserve"> норми якого закону чи нормативно-правового акт</w:t>
      </w:r>
      <w:r>
        <w:rPr>
          <w:rFonts w:ascii="Times New Roman" w:hAnsi="Times New Roman"/>
          <w:iCs/>
          <w:sz w:val="28"/>
          <w:szCs w:val="28"/>
        </w:rPr>
        <w:t>а</w:t>
      </w:r>
      <w:r w:rsidRPr="00F5529E">
        <w:rPr>
          <w:rFonts w:ascii="Times New Roman" w:hAnsi="Times New Roman"/>
          <w:iCs/>
          <w:sz w:val="28"/>
          <w:szCs w:val="28"/>
        </w:rPr>
        <w:t xml:space="preserve"> порушив ліквідатор</w:t>
      </w:r>
      <w:r>
        <w:rPr>
          <w:rFonts w:ascii="Times New Roman" w:hAnsi="Times New Roman"/>
          <w:iCs/>
          <w:sz w:val="28"/>
          <w:szCs w:val="28"/>
        </w:rPr>
        <w:t>.</w:t>
      </w:r>
      <w:r w:rsidRPr="00F5529E">
        <w:rPr>
          <w:rFonts w:ascii="Times New Roman" w:hAnsi="Times New Roman"/>
          <w:iCs/>
          <w:sz w:val="28"/>
          <w:szCs w:val="28"/>
        </w:rPr>
        <w:t xml:space="preserve"> За таких обставин, </w:t>
      </w:r>
      <w:r>
        <w:rPr>
          <w:rFonts w:ascii="Times New Roman" w:hAnsi="Times New Roman"/>
          <w:iCs/>
          <w:sz w:val="28"/>
          <w:szCs w:val="28"/>
        </w:rPr>
        <w:t xml:space="preserve">ВС зауважив, що </w:t>
      </w:r>
      <w:r w:rsidRPr="00F5529E">
        <w:rPr>
          <w:rFonts w:ascii="Times New Roman" w:hAnsi="Times New Roman"/>
          <w:iCs/>
          <w:sz w:val="28"/>
          <w:szCs w:val="28"/>
        </w:rPr>
        <w:t>суд апеляційної інстанції зробив неправильний висновок про постановлення окремої ухвали</w:t>
      </w:r>
      <w:r>
        <w:rPr>
          <w:rFonts w:ascii="Times New Roman" w:hAnsi="Times New Roman"/>
          <w:iCs/>
          <w:sz w:val="28"/>
          <w:szCs w:val="28"/>
        </w:rPr>
        <w:t xml:space="preserve"> та задовольнив к</w:t>
      </w:r>
      <w:r w:rsidRPr="00F5529E">
        <w:rPr>
          <w:rFonts w:ascii="Times New Roman" w:hAnsi="Times New Roman"/>
          <w:iCs/>
          <w:sz w:val="28"/>
          <w:szCs w:val="28"/>
        </w:rPr>
        <w:t>асаційну скаргу ліквідатора</w:t>
      </w:r>
      <w:r>
        <w:rPr>
          <w:rFonts w:ascii="Times New Roman" w:hAnsi="Times New Roman"/>
          <w:iCs/>
          <w:sz w:val="28"/>
          <w:szCs w:val="28"/>
        </w:rPr>
        <w:t xml:space="preserve">, скасувавши </w:t>
      </w:r>
      <w:r w:rsidRPr="00F5529E">
        <w:rPr>
          <w:rFonts w:ascii="Times New Roman" w:hAnsi="Times New Roman"/>
          <w:iCs/>
          <w:sz w:val="28"/>
          <w:szCs w:val="28"/>
        </w:rPr>
        <w:t xml:space="preserve">Окрему ухвалу апеляційного суду </w:t>
      </w:r>
      <w:r w:rsidRPr="00F5529E">
        <w:rPr>
          <w:rFonts w:ascii="Times New Roman" w:hAnsi="Times New Roman"/>
          <w:iCs/>
          <w:sz w:val="28"/>
          <w:szCs w:val="28"/>
          <w:lang w:val="en-US"/>
        </w:rPr>
        <w:t>[</w:t>
      </w:r>
      <w:r w:rsidRPr="00F5529E">
        <w:rPr>
          <w:rFonts w:ascii="Times New Roman" w:hAnsi="Times New Roman"/>
          <w:iCs/>
          <w:sz w:val="28"/>
          <w:szCs w:val="28"/>
          <w:vertAlign w:val="superscript"/>
          <w:lang w:val="en-US"/>
        </w:rPr>
        <w:footnoteReference w:id="88"/>
      </w:r>
      <w:r w:rsidRPr="00F5529E">
        <w:rPr>
          <w:rFonts w:ascii="Times New Roman" w:hAnsi="Times New Roman"/>
          <w:iCs/>
          <w:sz w:val="28"/>
          <w:szCs w:val="28"/>
          <w:lang w:val="en-US"/>
        </w:rPr>
        <w:t>]</w:t>
      </w:r>
      <w:r w:rsidRPr="00F5529E">
        <w:rPr>
          <w:rFonts w:ascii="Times New Roman" w:hAnsi="Times New Roman"/>
          <w:iCs/>
          <w:sz w:val="28"/>
          <w:szCs w:val="28"/>
        </w:rPr>
        <w:t>.</w:t>
      </w:r>
    </w:p>
    <w:p w14:paraId="7AF62AA3" w14:textId="77777777" w:rsidR="00546DE9" w:rsidRPr="000B7A6F"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Важливим питанням, яке потребує розкриття у межах цієї теми, є питання щодо механізму забезпечення виконання окремої ухвали. З цього приводу, передусім, варто зауважити, що окрема ухвала як вид судового рішення є обов’язковою до виконання на підставі ст. 129 Конституції України, ст. ст. 2, 18 ГПК України, ст. ст. 2, 14 КАС України, ст. ст. 2, 18 ЦПК України, ст. 13 Закону України «Про судоустрій і статус суддів». </w:t>
      </w:r>
    </w:p>
    <w:p w14:paraId="50CEA3BA"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у ч. 5 ст. 249 КАС України зазначено, що з</w:t>
      </w:r>
      <w:r w:rsidRPr="005F117D">
        <w:rPr>
          <w:rFonts w:ascii="Times New Roman" w:hAnsi="Times New Roman"/>
          <w:iCs/>
          <w:sz w:val="28"/>
          <w:szCs w:val="28"/>
        </w:rPr>
        <w:t xml:space="preserve"> метою забезпечення виконання вказівок, що містяться в окремій ухвалі, суд встановлює у ній строк для надання відповіді залежно від змісту вказівок та терміну, необхідного для їх виконання.</w:t>
      </w:r>
      <w:r>
        <w:rPr>
          <w:rFonts w:ascii="Times New Roman" w:hAnsi="Times New Roman"/>
          <w:iCs/>
          <w:sz w:val="28"/>
          <w:szCs w:val="28"/>
        </w:rPr>
        <w:t xml:space="preserve"> </w:t>
      </w:r>
    </w:p>
    <w:p w14:paraId="226C01CB"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Аналогічні положення містяться у ч. 7 ст. 246 ГПК України та ч. 7 ст. 262 ЦПК України.</w:t>
      </w:r>
    </w:p>
    <w:p w14:paraId="248D9FD1"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Важливо також зазначити, що за невиконання окремої ухвали передбачена адміністративна або кримінальна відповідальність. </w:t>
      </w:r>
    </w:p>
    <w:p w14:paraId="6838CAF2" w14:textId="47AD6C58" w:rsidR="00546DE9" w:rsidRPr="004E1295"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w:t>
      </w:r>
      <w:r w:rsidRPr="00C833CA">
        <w:rPr>
          <w:rFonts w:ascii="Times New Roman" w:hAnsi="Times New Roman"/>
          <w:iCs/>
          <w:sz w:val="28"/>
          <w:szCs w:val="28"/>
        </w:rPr>
        <w:t>згідно зі ст</w:t>
      </w:r>
      <w:r w:rsidR="00E20AD2">
        <w:rPr>
          <w:rFonts w:ascii="Times New Roman" w:hAnsi="Times New Roman"/>
          <w:iCs/>
          <w:sz w:val="28"/>
          <w:szCs w:val="28"/>
        </w:rPr>
        <w:t>.</w:t>
      </w:r>
      <w:r w:rsidRPr="00C833CA">
        <w:rPr>
          <w:rFonts w:ascii="Times New Roman" w:hAnsi="Times New Roman"/>
          <w:iCs/>
          <w:sz w:val="28"/>
          <w:szCs w:val="28"/>
        </w:rPr>
        <w:t xml:space="preserve"> 185-6 Кодексу України про адміністративні правопорушення </w:t>
      </w:r>
      <w:r>
        <w:rPr>
          <w:rFonts w:ascii="Times New Roman" w:hAnsi="Times New Roman"/>
          <w:iCs/>
          <w:sz w:val="28"/>
          <w:szCs w:val="28"/>
        </w:rPr>
        <w:t xml:space="preserve">(КУпАП) </w:t>
      </w:r>
      <w:r w:rsidRPr="00C833CA">
        <w:rPr>
          <w:rFonts w:ascii="Times New Roman" w:hAnsi="Times New Roman"/>
          <w:iCs/>
          <w:sz w:val="28"/>
          <w:szCs w:val="28"/>
        </w:rPr>
        <w:t xml:space="preserve">залишення посадовою особою без розгляду окремої </w:t>
      </w:r>
      <w:r w:rsidRPr="00C833CA">
        <w:rPr>
          <w:rFonts w:ascii="Times New Roman" w:hAnsi="Times New Roman"/>
          <w:iCs/>
          <w:sz w:val="28"/>
          <w:szCs w:val="28"/>
        </w:rPr>
        <w:lastRenderedPageBreak/>
        <w:t>ухвали суду або невжиття заходів до усунення зазначених в ній порушень закону, а так само несвоєчасна відповідь на окрему ухвалу суду - тягнуть за собою накладення штраф у від двадцяти до п`ятдесяти неоподатковуваних мінімумів доходів громадян</w:t>
      </w:r>
      <w:r>
        <w:rPr>
          <w:rFonts w:ascii="Times New Roman" w:hAnsi="Times New Roman"/>
          <w:iCs/>
          <w:sz w:val="28"/>
          <w:szCs w:val="28"/>
        </w:rPr>
        <w:t>.</w:t>
      </w:r>
    </w:p>
    <w:p w14:paraId="65CEA4B1" w14:textId="77777777" w:rsidR="00546DE9" w:rsidRPr="004E1295" w:rsidRDefault="00546DE9" w:rsidP="00546DE9">
      <w:pPr>
        <w:spacing w:line="360" w:lineRule="auto"/>
        <w:ind w:firstLine="567"/>
        <w:jc w:val="both"/>
        <w:rPr>
          <w:rFonts w:ascii="Times New Roman" w:hAnsi="Times New Roman"/>
          <w:iCs/>
          <w:sz w:val="28"/>
          <w:szCs w:val="28"/>
        </w:rPr>
      </w:pPr>
      <w:r w:rsidRPr="004E1295">
        <w:rPr>
          <w:rFonts w:ascii="Times New Roman" w:hAnsi="Times New Roman"/>
          <w:iCs/>
          <w:sz w:val="28"/>
          <w:szCs w:val="28"/>
        </w:rPr>
        <w:t xml:space="preserve">За приписами п. 1 ч. 1 ст. 255 </w:t>
      </w:r>
      <w:r>
        <w:rPr>
          <w:rFonts w:ascii="Times New Roman" w:hAnsi="Times New Roman"/>
          <w:iCs/>
          <w:sz w:val="28"/>
          <w:szCs w:val="28"/>
        </w:rPr>
        <w:t>КУпАП</w:t>
      </w:r>
      <w:r w:rsidRPr="004E1295">
        <w:rPr>
          <w:rFonts w:ascii="Times New Roman" w:hAnsi="Times New Roman"/>
          <w:iCs/>
          <w:sz w:val="28"/>
          <w:szCs w:val="28"/>
        </w:rPr>
        <w:t xml:space="preserve"> у справах про адміністративні правопорушення, що розглядаються органами, зазначеними в ст</w:t>
      </w:r>
      <w:r>
        <w:rPr>
          <w:rFonts w:ascii="Times New Roman" w:hAnsi="Times New Roman"/>
          <w:iCs/>
          <w:sz w:val="28"/>
          <w:szCs w:val="28"/>
        </w:rPr>
        <w:t>. ст.</w:t>
      </w:r>
      <w:r w:rsidRPr="004E1295">
        <w:rPr>
          <w:rFonts w:ascii="Times New Roman" w:hAnsi="Times New Roman"/>
          <w:iCs/>
          <w:sz w:val="28"/>
          <w:szCs w:val="28"/>
        </w:rPr>
        <w:t xml:space="preserve"> 218-221 цього Кодексу, протоколи про правопорушення мають право складати, зокрема уповноважені на те посадові особи органів внутрішніх справ (Національної поліції) (ст</w:t>
      </w:r>
      <w:r>
        <w:rPr>
          <w:rFonts w:ascii="Times New Roman" w:hAnsi="Times New Roman"/>
          <w:iCs/>
          <w:sz w:val="28"/>
          <w:szCs w:val="28"/>
        </w:rPr>
        <w:t>.</w:t>
      </w:r>
      <w:r w:rsidRPr="004E1295">
        <w:rPr>
          <w:rFonts w:ascii="Times New Roman" w:hAnsi="Times New Roman"/>
          <w:iCs/>
          <w:sz w:val="28"/>
          <w:szCs w:val="28"/>
        </w:rPr>
        <w:t xml:space="preserve"> 185-4-185-9).</w:t>
      </w:r>
    </w:p>
    <w:p w14:paraId="43910107" w14:textId="77777777" w:rsidR="00546DE9" w:rsidRPr="00C833CA" w:rsidRDefault="00546DE9" w:rsidP="00546DE9">
      <w:pPr>
        <w:spacing w:line="360" w:lineRule="auto"/>
        <w:ind w:firstLine="567"/>
        <w:jc w:val="both"/>
        <w:rPr>
          <w:rFonts w:ascii="Times New Roman" w:hAnsi="Times New Roman"/>
          <w:iCs/>
          <w:sz w:val="28"/>
          <w:szCs w:val="28"/>
        </w:rPr>
      </w:pPr>
      <w:r w:rsidRPr="004E1295">
        <w:rPr>
          <w:rFonts w:ascii="Times New Roman" w:hAnsi="Times New Roman"/>
          <w:iCs/>
          <w:sz w:val="28"/>
          <w:szCs w:val="28"/>
        </w:rPr>
        <w:t xml:space="preserve">Відповідно до ст. 221 </w:t>
      </w:r>
      <w:r>
        <w:rPr>
          <w:rFonts w:ascii="Times New Roman" w:hAnsi="Times New Roman"/>
          <w:iCs/>
          <w:sz w:val="28"/>
          <w:szCs w:val="28"/>
        </w:rPr>
        <w:t>КУпАП</w:t>
      </w:r>
      <w:r w:rsidRPr="004E1295">
        <w:rPr>
          <w:rFonts w:ascii="Times New Roman" w:hAnsi="Times New Roman"/>
          <w:iCs/>
          <w:sz w:val="28"/>
          <w:szCs w:val="28"/>
        </w:rPr>
        <w:t xml:space="preserve"> судді районних, районних у місті, міських чи міськрайонних судів розглядають справи про адміністративні правопорушення, передбачені, зокрема ст</w:t>
      </w:r>
      <w:r>
        <w:rPr>
          <w:rFonts w:ascii="Times New Roman" w:hAnsi="Times New Roman"/>
          <w:iCs/>
          <w:sz w:val="28"/>
          <w:szCs w:val="28"/>
        </w:rPr>
        <w:t>. ст.</w:t>
      </w:r>
      <w:r w:rsidRPr="004E1295">
        <w:rPr>
          <w:rFonts w:ascii="Times New Roman" w:hAnsi="Times New Roman"/>
          <w:iCs/>
          <w:sz w:val="28"/>
          <w:szCs w:val="28"/>
        </w:rPr>
        <w:t xml:space="preserve"> 183-1</w:t>
      </w:r>
      <w:r>
        <w:rPr>
          <w:rFonts w:ascii="Times New Roman" w:hAnsi="Times New Roman"/>
          <w:iCs/>
          <w:sz w:val="28"/>
          <w:szCs w:val="28"/>
        </w:rPr>
        <w:t xml:space="preserve"> – </w:t>
      </w:r>
      <w:r w:rsidRPr="004E1295">
        <w:rPr>
          <w:rFonts w:ascii="Times New Roman" w:hAnsi="Times New Roman"/>
          <w:iCs/>
          <w:sz w:val="28"/>
          <w:szCs w:val="28"/>
        </w:rPr>
        <w:t>185-11 цього Кодексу</w:t>
      </w:r>
      <w:r w:rsidRPr="00C833CA">
        <w:rPr>
          <w:rFonts w:ascii="Times New Roman" w:hAnsi="Times New Roman"/>
          <w:iCs/>
          <w:sz w:val="28"/>
          <w:szCs w:val="28"/>
          <w:lang w:val="en-US"/>
        </w:rPr>
        <w:t xml:space="preserve"> [</w:t>
      </w:r>
      <w:r w:rsidRPr="00C833CA">
        <w:rPr>
          <w:rFonts w:ascii="Times New Roman" w:hAnsi="Times New Roman"/>
          <w:iCs/>
          <w:sz w:val="28"/>
          <w:szCs w:val="28"/>
          <w:vertAlign w:val="superscript"/>
          <w:lang w:val="en-US"/>
        </w:rPr>
        <w:footnoteReference w:id="89"/>
      </w:r>
      <w:r w:rsidRPr="00C833CA">
        <w:rPr>
          <w:rFonts w:ascii="Times New Roman" w:hAnsi="Times New Roman"/>
          <w:iCs/>
          <w:sz w:val="28"/>
          <w:szCs w:val="28"/>
          <w:lang w:val="en-US"/>
        </w:rPr>
        <w:t>]</w:t>
      </w:r>
      <w:r w:rsidRPr="00C833CA">
        <w:rPr>
          <w:rFonts w:ascii="Times New Roman" w:hAnsi="Times New Roman"/>
          <w:iCs/>
          <w:sz w:val="28"/>
          <w:szCs w:val="28"/>
        </w:rPr>
        <w:t>.</w:t>
      </w:r>
    </w:p>
    <w:p w14:paraId="2CE14482" w14:textId="77777777" w:rsidR="00546DE9" w:rsidRPr="00455B2B" w:rsidRDefault="00546DE9" w:rsidP="00546DE9">
      <w:pPr>
        <w:spacing w:line="360" w:lineRule="auto"/>
        <w:ind w:firstLine="567"/>
        <w:jc w:val="both"/>
        <w:rPr>
          <w:rFonts w:ascii="Times New Roman" w:hAnsi="Times New Roman"/>
          <w:iCs/>
          <w:sz w:val="28"/>
          <w:szCs w:val="28"/>
        </w:rPr>
      </w:pPr>
      <w:r w:rsidRPr="000B7A6F">
        <w:rPr>
          <w:rFonts w:ascii="Times New Roman" w:hAnsi="Times New Roman"/>
          <w:iCs/>
          <w:sz w:val="28"/>
          <w:szCs w:val="28"/>
        </w:rPr>
        <w:t xml:space="preserve">Крім того, ст. 382 </w:t>
      </w:r>
      <w:r>
        <w:rPr>
          <w:rFonts w:ascii="Times New Roman" w:hAnsi="Times New Roman"/>
          <w:iCs/>
          <w:sz w:val="28"/>
          <w:szCs w:val="28"/>
        </w:rPr>
        <w:t>КК</w:t>
      </w:r>
      <w:r w:rsidRPr="000B7A6F">
        <w:rPr>
          <w:rFonts w:ascii="Times New Roman" w:hAnsi="Times New Roman"/>
          <w:iCs/>
          <w:sz w:val="28"/>
          <w:szCs w:val="28"/>
        </w:rPr>
        <w:t xml:space="preserve"> України передбачає такі склади злочину, як</w:t>
      </w:r>
      <w:r>
        <w:rPr>
          <w:rFonts w:ascii="Times New Roman" w:hAnsi="Times New Roman"/>
          <w:iCs/>
          <w:sz w:val="28"/>
          <w:szCs w:val="28"/>
        </w:rPr>
        <w:t xml:space="preserve">: </w:t>
      </w:r>
      <w:r w:rsidRPr="000B7A6F">
        <w:rPr>
          <w:rFonts w:ascii="Times New Roman" w:hAnsi="Times New Roman"/>
          <w:iCs/>
          <w:sz w:val="28"/>
          <w:szCs w:val="28"/>
        </w:rPr>
        <w:t>1</w:t>
      </w:r>
      <w:r>
        <w:rPr>
          <w:rFonts w:ascii="Times New Roman" w:hAnsi="Times New Roman"/>
          <w:iCs/>
          <w:sz w:val="28"/>
          <w:szCs w:val="28"/>
        </w:rPr>
        <w:t>) у</w:t>
      </w:r>
      <w:r w:rsidRPr="000B7A6F">
        <w:rPr>
          <w:rFonts w:ascii="Times New Roman" w:hAnsi="Times New Roman"/>
          <w:iCs/>
          <w:sz w:val="28"/>
          <w:szCs w:val="28"/>
        </w:rPr>
        <w:t>мисне невиконання вироку, рішення, ухвали, постанови суду, що набрали законної сили, або перешкоджання їх виконанню</w:t>
      </w:r>
      <w:r>
        <w:rPr>
          <w:rFonts w:ascii="Times New Roman" w:hAnsi="Times New Roman"/>
          <w:iCs/>
          <w:sz w:val="28"/>
          <w:szCs w:val="28"/>
        </w:rPr>
        <w:t xml:space="preserve">; </w:t>
      </w:r>
      <w:r w:rsidRPr="000B7A6F">
        <w:rPr>
          <w:rFonts w:ascii="Times New Roman" w:hAnsi="Times New Roman"/>
          <w:iCs/>
          <w:sz w:val="28"/>
          <w:szCs w:val="28"/>
        </w:rPr>
        <w:t>2</w:t>
      </w:r>
      <w:r>
        <w:rPr>
          <w:rFonts w:ascii="Times New Roman" w:hAnsi="Times New Roman"/>
          <w:iCs/>
          <w:sz w:val="28"/>
          <w:szCs w:val="28"/>
        </w:rPr>
        <w:t>)</w:t>
      </w:r>
      <w:r w:rsidRPr="000B7A6F">
        <w:rPr>
          <w:rFonts w:ascii="Times New Roman" w:hAnsi="Times New Roman"/>
          <w:iCs/>
          <w:sz w:val="28"/>
          <w:szCs w:val="28"/>
        </w:rPr>
        <w:t xml:space="preserve"> </w:t>
      </w:r>
      <w:r>
        <w:rPr>
          <w:rFonts w:ascii="Times New Roman" w:hAnsi="Times New Roman"/>
          <w:iCs/>
          <w:sz w:val="28"/>
          <w:szCs w:val="28"/>
        </w:rPr>
        <w:t>т</w:t>
      </w:r>
      <w:r w:rsidRPr="000B7A6F">
        <w:rPr>
          <w:rFonts w:ascii="Times New Roman" w:hAnsi="Times New Roman"/>
          <w:iCs/>
          <w:sz w:val="28"/>
          <w:szCs w:val="28"/>
        </w:rPr>
        <w:t>і самі дії, вчинені службовою особою</w:t>
      </w:r>
      <w:r>
        <w:rPr>
          <w:rFonts w:ascii="Times New Roman" w:hAnsi="Times New Roman"/>
          <w:iCs/>
          <w:sz w:val="28"/>
          <w:szCs w:val="28"/>
        </w:rPr>
        <w:t xml:space="preserve">; </w:t>
      </w:r>
      <w:r w:rsidRPr="000B7A6F">
        <w:rPr>
          <w:rFonts w:ascii="Times New Roman" w:hAnsi="Times New Roman"/>
          <w:iCs/>
          <w:sz w:val="28"/>
          <w:szCs w:val="28"/>
        </w:rPr>
        <w:t>3</w:t>
      </w:r>
      <w:r>
        <w:rPr>
          <w:rFonts w:ascii="Times New Roman" w:hAnsi="Times New Roman"/>
          <w:iCs/>
          <w:sz w:val="28"/>
          <w:szCs w:val="28"/>
        </w:rPr>
        <w:t>)</w:t>
      </w:r>
      <w:r w:rsidRPr="000B7A6F">
        <w:rPr>
          <w:rFonts w:ascii="Times New Roman" w:hAnsi="Times New Roman"/>
          <w:iCs/>
          <w:sz w:val="28"/>
          <w:szCs w:val="28"/>
        </w:rPr>
        <w:t xml:space="preserve"> </w:t>
      </w:r>
      <w:r>
        <w:rPr>
          <w:rFonts w:ascii="Times New Roman" w:hAnsi="Times New Roman"/>
          <w:iCs/>
          <w:sz w:val="28"/>
          <w:szCs w:val="28"/>
        </w:rPr>
        <w:t>д</w:t>
      </w:r>
      <w:r w:rsidRPr="000B7A6F">
        <w:rPr>
          <w:rFonts w:ascii="Times New Roman" w:hAnsi="Times New Roman"/>
          <w:iCs/>
          <w:sz w:val="28"/>
          <w:szCs w:val="28"/>
        </w:rPr>
        <w:t>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w:t>
      </w:r>
      <w:r>
        <w:rPr>
          <w:rFonts w:ascii="Times New Roman" w:hAnsi="Times New Roman"/>
          <w:iCs/>
          <w:sz w:val="28"/>
          <w:szCs w:val="28"/>
        </w:rPr>
        <w:t xml:space="preserve">; </w:t>
      </w:r>
      <w:r w:rsidRPr="000B7A6F">
        <w:rPr>
          <w:rFonts w:ascii="Times New Roman" w:hAnsi="Times New Roman"/>
          <w:iCs/>
          <w:sz w:val="28"/>
          <w:szCs w:val="28"/>
        </w:rPr>
        <w:t>4</w:t>
      </w:r>
      <w:r>
        <w:rPr>
          <w:rFonts w:ascii="Times New Roman" w:hAnsi="Times New Roman"/>
          <w:iCs/>
          <w:sz w:val="28"/>
          <w:szCs w:val="28"/>
        </w:rPr>
        <w:t>)</w:t>
      </w:r>
      <w:r w:rsidRPr="000B7A6F">
        <w:rPr>
          <w:rFonts w:ascii="Times New Roman" w:hAnsi="Times New Roman"/>
          <w:iCs/>
          <w:sz w:val="28"/>
          <w:szCs w:val="28"/>
        </w:rPr>
        <w:t xml:space="preserve"> </w:t>
      </w:r>
      <w:r>
        <w:rPr>
          <w:rFonts w:ascii="Times New Roman" w:hAnsi="Times New Roman"/>
          <w:iCs/>
          <w:sz w:val="28"/>
          <w:szCs w:val="28"/>
        </w:rPr>
        <w:t>у</w:t>
      </w:r>
      <w:r w:rsidRPr="000B7A6F">
        <w:rPr>
          <w:rFonts w:ascii="Times New Roman" w:hAnsi="Times New Roman"/>
          <w:iCs/>
          <w:sz w:val="28"/>
          <w:szCs w:val="28"/>
        </w:rPr>
        <w:t xml:space="preserve">мисне невиконання службовою особою рішення </w:t>
      </w:r>
      <w:r>
        <w:rPr>
          <w:rFonts w:ascii="Times New Roman" w:hAnsi="Times New Roman"/>
          <w:iCs/>
          <w:sz w:val="28"/>
          <w:szCs w:val="28"/>
        </w:rPr>
        <w:t>ЄСПЛ</w:t>
      </w:r>
      <w:r w:rsidRPr="000B7A6F">
        <w:rPr>
          <w:rFonts w:ascii="Times New Roman" w:hAnsi="Times New Roman"/>
          <w:iCs/>
          <w:sz w:val="28"/>
          <w:szCs w:val="28"/>
        </w:rPr>
        <w:t xml:space="preserve">, рішення Конституційного Суду України та умисне недодержання нею висновку Конституційного Суду України </w:t>
      </w:r>
      <w:r w:rsidRPr="000B7A6F">
        <w:rPr>
          <w:rFonts w:ascii="Times New Roman" w:hAnsi="Times New Roman"/>
          <w:iCs/>
          <w:sz w:val="28"/>
          <w:szCs w:val="28"/>
          <w:lang w:val="en-US"/>
        </w:rPr>
        <w:t>[</w:t>
      </w:r>
      <w:r w:rsidRPr="000B7A6F">
        <w:rPr>
          <w:rFonts w:ascii="Times New Roman" w:hAnsi="Times New Roman"/>
          <w:iCs/>
          <w:sz w:val="28"/>
          <w:szCs w:val="28"/>
          <w:vertAlign w:val="superscript"/>
          <w:lang w:val="en-US"/>
        </w:rPr>
        <w:footnoteReference w:id="90"/>
      </w:r>
      <w:r w:rsidRPr="000B7A6F">
        <w:rPr>
          <w:rFonts w:ascii="Times New Roman" w:hAnsi="Times New Roman"/>
          <w:iCs/>
          <w:sz w:val="28"/>
          <w:szCs w:val="28"/>
          <w:lang w:val="en-US"/>
        </w:rPr>
        <w:t>]</w:t>
      </w:r>
      <w:r>
        <w:rPr>
          <w:rFonts w:ascii="Times New Roman" w:hAnsi="Times New Roman"/>
          <w:iCs/>
          <w:sz w:val="28"/>
          <w:szCs w:val="28"/>
        </w:rPr>
        <w:t>.</w:t>
      </w:r>
    </w:p>
    <w:p w14:paraId="590DF655"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До того ж необхідно зауважити, що з</w:t>
      </w:r>
      <w:r w:rsidRPr="000B7A6F">
        <w:rPr>
          <w:rFonts w:ascii="Times New Roman" w:hAnsi="Times New Roman"/>
          <w:iCs/>
          <w:sz w:val="28"/>
          <w:szCs w:val="28"/>
        </w:rPr>
        <w:t>гідно з п</w:t>
      </w:r>
      <w:r>
        <w:rPr>
          <w:rFonts w:ascii="Times New Roman" w:hAnsi="Times New Roman"/>
          <w:iCs/>
          <w:sz w:val="28"/>
          <w:szCs w:val="28"/>
        </w:rPr>
        <w:t>.</w:t>
      </w:r>
      <w:r w:rsidRPr="000B7A6F">
        <w:rPr>
          <w:rFonts w:ascii="Times New Roman" w:hAnsi="Times New Roman"/>
          <w:iCs/>
          <w:sz w:val="28"/>
          <w:szCs w:val="28"/>
        </w:rPr>
        <w:t xml:space="preserve"> 15 </w:t>
      </w:r>
      <w:r>
        <w:rPr>
          <w:rFonts w:ascii="Times New Roman" w:hAnsi="Times New Roman"/>
          <w:iCs/>
          <w:sz w:val="28"/>
          <w:szCs w:val="28"/>
        </w:rPr>
        <w:t xml:space="preserve">ч. 2 </w:t>
      </w:r>
      <w:r w:rsidRPr="000B7A6F">
        <w:rPr>
          <w:rFonts w:ascii="Times New Roman" w:hAnsi="Times New Roman"/>
          <w:iCs/>
          <w:sz w:val="28"/>
          <w:szCs w:val="28"/>
        </w:rPr>
        <w:t>ст</w:t>
      </w:r>
      <w:r>
        <w:rPr>
          <w:rFonts w:ascii="Times New Roman" w:hAnsi="Times New Roman"/>
          <w:iCs/>
          <w:sz w:val="28"/>
          <w:szCs w:val="28"/>
        </w:rPr>
        <w:t>.</w:t>
      </w:r>
      <w:r w:rsidRPr="000B7A6F">
        <w:rPr>
          <w:rFonts w:ascii="Times New Roman" w:hAnsi="Times New Roman"/>
          <w:iCs/>
          <w:sz w:val="28"/>
          <w:szCs w:val="28"/>
        </w:rPr>
        <w:t xml:space="preserve"> 65 Закону України «Про державну службу» встановлено, що дисциплінарними проступками є</w:t>
      </w:r>
      <w:r>
        <w:rPr>
          <w:rFonts w:ascii="Times New Roman" w:hAnsi="Times New Roman"/>
          <w:iCs/>
          <w:sz w:val="28"/>
          <w:szCs w:val="28"/>
        </w:rPr>
        <w:t xml:space="preserve">, зокрема, </w:t>
      </w:r>
      <w:r w:rsidRPr="000B7A6F">
        <w:rPr>
          <w:rFonts w:ascii="Times New Roman" w:hAnsi="Times New Roman"/>
          <w:iCs/>
          <w:sz w:val="28"/>
          <w:szCs w:val="28"/>
        </w:rPr>
        <w:t xml:space="preserve">прийняття державним службовцем рішення, </w:t>
      </w:r>
      <w:r w:rsidRPr="00455B2B">
        <w:rPr>
          <w:rFonts w:ascii="Times New Roman" w:hAnsi="Times New Roman"/>
          <w:iCs/>
          <w:sz w:val="28"/>
          <w:szCs w:val="28"/>
        </w:rPr>
        <w:t xml:space="preserve">що суперечить закону або </w:t>
      </w:r>
      <w:r w:rsidRPr="00455B2B">
        <w:rPr>
          <w:rFonts w:ascii="Times New Roman" w:hAnsi="Times New Roman"/>
          <w:iCs/>
          <w:sz w:val="28"/>
          <w:szCs w:val="28"/>
        </w:rPr>
        <w:lastRenderedPageBreak/>
        <w:t>висновкам щодо застосування відповідної норми права,</w:t>
      </w:r>
      <w:r w:rsidRPr="000B7A6F">
        <w:rPr>
          <w:rFonts w:ascii="Times New Roman" w:hAnsi="Times New Roman"/>
          <w:iCs/>
          <w:sz w:val="28"/>
          <w:szCs w:val="28"/>
        </w:rPr>
        <w:t xml:space="preserve"> викладеним у постановах </w:t>
      </w:r>
      <w:r>
        <w:rPr>
          <w:rFonts w:ascii="Times New Roman" w:hAnsi="Times New Roman"/>
          <w:iCs/>
          <w:sz w:val="28"/>
          <w:szCs w:val="28"/>
        </w:rPr>
        <w:t>ВС</w:t>
      </w:r>
      <w:r w:rsidRPr="000B7A6F">
        <w:rPr>
          <w:rFonts w:ascii="Times New Roman" w:hAnsi="Times New Roman"/>
          <w:iCs/>
          <w:sz w:val="28"/>
          <w:szCs w:val="28"/>
        </w:rPr>
        <w:t>, щодо якого судом винесено окрему ухвалу</w:t>
      </w:r>
      <w:r w:rsidRPr="000B7A6F">
        <w:rPr>
          <w:rFonts w:ascii="Times New Roman" w:hAnsi="Times New Roman"/>
          <w:iCs/>
          <w:sz w:val="28"/>
          <w:szCs w:val="28"/>
          <w:lang w:val="en-US"/>
        </w:rPr>
        <w:t xml:space="preserve"> [</w:t>
      </w:r>
      <w:r w:rsidRPr="000B7A6F">
        <w:rPr>
          <w:rFonts w:ascii="Times New Roman" w:hAnsi="Times New Roman"/>
          <w:iCs/>
          <w:sz w:val="28"/>
          <w:szCs w:val="28"/>
          <w:vertAlign w:val="superscript"/>
          <w:lang w:val="en-US"/>
        </w:rPr>
        <w:footnoteReference w:id="91"/>
      </w:r>
      <w:r w:rsidRPr="000B7A6F">
        <w:rPr>
          <w:rFonts w:ascii="Times New Roman" w:hAnsi="Times New Roman"/>
          <w:iCs/>
          <w:sz w:val="28"/>
          <w:szCs w:val="28"/>
          <w:lang w:val="en-US"/>
        </w:rPr>
        <w:t>]</w:t>
      </w:r>
      <w:r w:rsidRPr="000B7A6F">
        <w:rPr>
          <w:rFonts w:ascii="Times New Roman" w:hAnsi="Times New Roman"/>
          <w:iCs/>
          <w:sz w:val="28"/>
          <w:szCs w:val="28"/>
        </w:rPr>
        <w:t xml:space="preserve">. </w:t>
      </w:r>
    </w:p>
    <w:p w14:paraId="07B0032F"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Водночас, процесуальне законодавство не визначає механізму здійснення судового контролю за виконанням окремої ухвали суду, а відповідно до судової практики безпідставним є звернення до суду з вимогою щодо зобов’язання суб’єкта владних повноважень виконати окрему ухвалу.</w:t>
      </w:r>
    </w:p>
    <w:p w14:paraId="0676CF8F" w14:textId="77777777" w:rsidR="00546DE9" w:rsidRPr="00C601C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Зокрема, такий висновок міститься у п</w:t>
      </w:r>
      <w:r w:rsidRPr="00C601CB">
        <w:rPr>
          <w:rFonts w:ascii="Times New Roman" w:hAnsi="Times New Roman"/>
          <w:iCs/>
          <w:sz w:val="28"/>
          <w:szCs w:val="28"/>
        </w:rPr>
        <w:t>останов</w:t>
      </w:r>
      <w:r>
        <w:rPr>
          <w:rFonts w:ascii="Times New Roman" w:hAnsi="Times New Roman"/>
          <w:iCs/>
          <w:sz w:val="28"/>
          <w:szCs w:val="28"/>
        </w:rPr>
        <w:t>і</w:t>
      </w:r>
      <w:r w:rsidRPr="00C601CB">
        <w:rPr>
          <w:rFonts w:ascii="Times New Roman" w:hAnsi="Times New Roman"/>
          <w:iCs/>
          <w:sz w:val="28"/>
          <w:szCs w:val="28"/>
        </w:rPr>
        <w:t xml:space="preserve"> </w:t>
      </w:r>
      <w:r>
        <w:rPr>
          <w:rFonts w:ascii="Times New Roman" w:hAnsi="Times New Roman"/>
          <w:iCs/>
          <w:sz w:val="28"/>
          <w:szCs w:val="28"/>
        </w:rPr>
        <w:t>ВП ВС</w:t>
      </w:r>
      <w:r w:rsidRPr="00C601CB">
        <w:rPr>
          <w:rFonts w:ascii="Times New Roman" w:hAnsi="Times New Roman"/>
          <w:iCs/>
          <w:sz w:val="28"/>
          <w:szCs w:val="28"/>
        </w:rPr>
        <w:t xml:space="preserve"> від 19 лютого 2020 р. у справі № </w:t>
      </w:r>
      <w:bookmarkStart w:id="9" w:name="_Hlk111650898"/>
      <w:r w:rsidRPr="00C601CB">
        <w:rPr>
          <w:rFonts w:ascii="Times New Roman" w:hAnsi="Times New Roman"/>
          <w:iCs/>
          <w:sz w:val="28"/>
          <w:szCs w:val="28"/>
        </w:rPr>
        <w:t>560/4030/18</w:t>
      </w:r>
      <w:bookmarkEnd w:id="9"/>
      <w:r>
        <w:rPr>
          <w:rFonts w:ascii="Times New Roman" w:hAnsi="Times New Roman"/>
          <w:iCs/>
          <w:sz w:val="28"/>
          <w:szCs w:val="28"/>
        </w:rPr>
        <w:t xml:space="preserve">, в якій підприємство звернулося до суду із позовом про визнання протиправною бездіяльності обласної державної адміністрації щодо невиконання вимог окремої ухвали суду. </w:t>
      </w:r>
    </w:p>
    <w:p w14:paraId="17055E3E" w14:textId="77777777" w:rsidR="00546DE9" w:rsidRPr="00C601C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цій справі </w:t>
      </w:r>
      <w:r w:rsidRPr="00C601CB">
        <w:rPr>
          <w:rFonts w:ascii="Times New Roman" w:hAnsi="Times New Roman"/>
          <w:iCs/>
          <w:sz w:val="28"/>
          <w:szCs w:val="28"/>
        </w:rPr>
        <w:t xml:space="preserve">Рівненський апеляційний господарський суд </w:t>
      </w:r>
      <w:r>
        <w:rPr>
          <w:rFonts w:ascii="Times New Roman" w:hAnsi="Times New Roman"/>
          <w:iCs/>
          <w:sz w:val="28"/>
          <w:szCs w:val="28"/>
        </w:rPr>
        <w:t>на підставі</w:t>
      </w:r>
      <w:r w:rsidRPr="00860309">
        <w:rPr>
          <w:rFonts w:ascii="Times New Roman" w:hAnsi="Times New Roman"/>
          <w:iCs/>
          <w:sz w:val="28"/>
          <w:szCs w:val="28"/>
        </w:rPr>
        <w:t xml:space="preserve"> ст. 246 ГПК</w:t>
      </w:r>
      <w:r w:rsidRPr="00860309">
        <w:rPr>
          <w:rFonts w:ascii="Times New Roman" w:hAnsi="Times New Roman"/>
          <w:iCs/>
          <w:sz w:val="28"/>
          <w:szCs w:val="28"/>
          <w:lang w:val="en-US"/>
        </w:rPr>
        <w:t xml:space="preserve"> </w:t>
      </w:r>
      <w:r w:rsidRPr="00860309">
        <w:rPr>
          <w:rFonts w:ascii="Times New Roman" w:hAnsi="Times New Roman"/>
          <w:iCs/>
          <w:sz w:val="28"/>
          <w:szCs w:val="28"/>
        </w:rPr>
        <w:t>України</w:t>
      </w:r>
      <w:r w:rsidRPr="00860309">
        <w:rPr>
          <w:rFonts w:ascii="Times New Roman" w:hAnsi="Times New Roman"/>
          <w:iCs/>
          <w:sz w:val="28"/>
          <w:szCs w:val="28"/>
          <w:lang w:val="en-US"/>
        </w:rPr>
        <w:t xml:space="preserve"> </w:t>
      </w:r>
      <w:r w:rsidRPr="00C601CB">
        <w:rPr>
          <w:rFonts w:ascii="Times New Roman" w:hAnsi="Times New Roman"/>
          <w:iCs/>
          <w:sz w:val="28"/>
          <w:szCs w:val="28"/>
        </w:rPr>
        <w:t xml:space="preserve">постановив </w:t>
      </w:r>
      <w:r>
        <w:rPr>
          <w:rFonts w:ascii="Times New Roman" w:hAnsi="Times New Roman"/>
          <w:iCs/>
          <w:sz w:val="28"/>
          <w:szCs w:val="28"/>
        </w:rPr>
        <w:t>О</w:t>
      </w:r>
      <w:r w:rsidRPr="00C601CB">
        <w:rPr>
          <w:rFonts w:ascii="Times New Roman" w:hAnsi="Times New Roman"/>
          <w:iCs/>
          <w:sz w:val="28"/>
          <w:szCs w:val="28"/>
        </w:rPr>
        <w:t xml:space="preserve">крему ухвалу, відповідно до якої розпорядження голови </w:t>
      </w:r>
      <w:r>
        <w:rPr>
          <w:rFonts w:ascii="Times New Roman" w:hAnsi="Times New Roman"/>
          <w:iCs/>
          <w:sz w:val="28"/>
          <w:szCs w:val="28"/>
        </w:rPr>
        <w:t>районної державної адміністрації</w:t>
      </w:r>
      <w:r w:rsidRPr="00C601CB">
        <w:rPr>
          <w:rFonts w:ascii="Times New Roman" w:hAnsi="Times New Roman"/>
          <w:iCs/>
          <w:sz w:val="28"/>
          <w:szCs w:val="28"/>
        </w:rPr>
        <w:t xml:space="preserve">, яким надано в постійне користування </w:t>
      </w:r>
      <w:r>
        <w:rPr>
          <w:rFonts w:ascii="Times New Roman" w:hAnsi="Times New Roman"/>
          <w:iCs/>
          <w:sz w:val="28"/>
          <w:szCs w:val="28"/>
        </w:rPr>
        <w:t>д</w:t>
      </w:r>
      <w:r w:rsidRPr="00C601CB">
        <w:rPr>
          <w:rFonts w:ascii="Times New Roman" w:hAnsi="Times New Roman"/>
          <w:iCs/>
          <w:sz w:val="28"/>
          <w:szCs w:val="28"/>
        </w:rPr>
        <w:t>ержавному підприємству земельні ділянки, прийняте з перевищенням повноважень та суперечить вимогам ст</w:t>
      </w:r>
      <w:r>
        <w:rPr>
          <w:rFonts w:ascii="Times New Roman" w:hAnsi="Times New Roman"/>
          <w:iCs/>
          <w:sz w:val="28"/>
          <w:szCs w:val="28"/>
        </w:rPr>
        <w:t>. ст.</w:t>
      </w:r>
      <w:r w:rsidRPr="00C601CB">
        <w:rPr>
          <w:rFonts w:ascii="Times New Roman" w:hAnsi="Times New Roman"/>
          <w:iCs/>
          <w:sz w:val="28"/>
          <w:szCs w:val="28"/>
        </w:rPr>
        <w:t xml:space="preserve"> 17, 122 Земельного кодексу України. Суд указав, що </w:t>
      </w:r>
      <w:r>
        <w:rPr>
          <w:rFonts w:ascii="Times New Roman" w:hAnsi="Times New Roman"/>
          <w:iCs/>
          <w:sz w:val="28"/>
          <w:szCs w:val="28"/>
        </w:rPr>
        <w:t>обласній державній адміністрації</w:t>
      </w:r>
      <w:r w:rsidRPr="00C601CB">
        <w:rPr>
          <w:rFonts w:ascii="Times New Roman" w:hAnsi="Times New Roman"/>
          <w:iCs/>
          <w:sz w:val="28"/>
          <w:szCs w:val="28"/>
        </w:rPr>
        <w:t xml:space="preserve"> необхідно вжити відповідні організаційно-правові заходи щодо реалізації приписів ч</w:t>
      </w:r>
      <w:r>
        <w:rPr>
          <w:rFonts w:ascii="Times New Roman" w:hAnsi="Times New Roman"/>
          <w:iCs/>
          <w:sz w:val="28"/>
          <w:szCs w:val="28"/>
        </w:rPr>
        <w:t xml:space="preserve">. 3 </w:t>
      </w:r>
      <w:r w:rsidRPr="00C601CB">
        <w:rPr>
          <w:rFonts w:ascii="Times New Roman" w:hAnsi="Times New Roman"/>
          <w:iCs/>
          <w:sz w:val="28"/>
          <w:szCs w:val="28"/>
        </w:rPr>
        <w:t>ст</w:t>
      </w:r>
      <w:r>
        <w:rPr>
          <w:rFonts w:ascii="Times New Roman" w:hAnsi="Times New Roman"/>
          <w:iCs/>
          <w:sz w:val="28"/>
          <w:szCs w:val="28"/>
        </w:rPr>
        <w:t>.</w:t>
      </w:r>
      <w:r w:rsidRPr="00C601CB">
        <w:rPr>
          <w:rFonts w:ascii="Times New Roman" w:hAnsi="Times New Roman"/>
          <w:iCs/>
          <w:sz w:val="28"/>
          <w:szCs w:val="28"/>
        </w:rPr>
        <w:t xml:space="preserve"> 43 Закону України «Про місцеві державні адміністрації», якою встановлено, що розпорядження голови державної адміністрації, що суперечать Конституції України, законам України, рішенням Конституційного Суду України, іншим актам законодавства або є недоцільними, неекономними, неефективними за очікуваними чи фактичними результатами, скасовуються Президентом України, головою місцевої державної адміністрації вищого рівня або в судовому порядку.</w:t>
      </w:r>
    </w:p>
    <w:p w14:paraId="43FD3A54" w14:textId="77777777" w:rsidR="00546DE9" w:rsidRPr="00C601CB" w:rsidRDefault="00546DE9" w:rsidP="00546DE9">
      <w:pPr>
        <w:spacing w:line="360" w:lineRule="auto"/>
        <w:ind w:firstLine="567"/>
        <w:jc w:val="both"/>
        <w:rPr>
          <w:rFonts w:ascii="Times New Roman" w:hAnsi="Times New Roman"/>
          <w:iCs/>
          <w:sz w:val="28"/>
          <w:szCs w:val="28"/>
        </w:rPr>
      </w:pPr>
      <w:r w:rsidRPr="00C601CB">
        <w:rPr>
          <w:rFonts w:ascii="Times New Roman" w:hAnsi="Times New Roman"/>
          <w:iCs/>
          <w:sz w:val="28"/>
          <w:szCs w:val="28"/>
        </w:rPr>
        <w:t xml:space="preserve">Суд ухвалив надіслати </w:t>
      </w:r>
      <w:r>
        <w:rPr>
          <w:rFonts w:ascii="Times New Roman" w:hAnsi="Times New Roman"/>
          <w:iCs/>
          <w:sz w:val="28"/>
          <w:szCs w:val="28"/>
        </w:rPr>
        <w:t>О</w:t>
      </w:r>
      <w:r w:rsidRPr="00C601CB">
        <w:rPr>
          <w:rFonts w:ascii="Times New Roman" w:hAnsi="Times New Roman"/>
          <w:iCs/>
          <w:sz w:val="28"/>
          <w:szCs w:val="28"/>
        </w:rPr>
        <w:t xml:space="preserve">крему ухвалу голові </w:t>
      </w:r>
      <w:r>
        <w:rPr>
          <w:rFonts w:ascii="Times New Roman" w:hAnsi="Times New Roman"/>
          <w:iCs/>
          <w:sz w:val="28"/>
          <w:szCs w:val="28"/>
        </w:rPr>
        <w:t>обласної державної адміністрації</w:t>
      </w:r>
      <w:r w:rsidRPr="00C601CB">
        <w:rPr>
          <w:rFonts w:ascii="Times New Roman" w:hAnsi="Times New Roman"/>
          <w:iCs/>
          <w:sz w:val="28"/>
          <w:szCs w:val="28"/>
        </w:rPr>
        <w:t xml:space="preserve">; повідомити </w:t>
      </w:r>
      <w:r>
        <w:rPr>
          <w:rFonts w:ascii="Times New Roman" w:hAnsi="Times New Roman"/>
          <w:iCs/>
          <w:sz w:val="28"/>
          <w:szCs w:val="28"/>
        </w:rPr>
        <w:t>г</w:t>
      </w:r>
      <w:r w:rsidRPr="00C601CB">
        <w:rPr>
          <w:rFonts w:ascii="Times New Roman" w:hAnsi="Times New Roman"/>
          <w:iCs/>
          <w:sz w:val="28"/>
          <w:szCs w:val="28"/>
        </w:rPr>
        <w:t xml:space="preserve">олову </w:t>
      </w:r>
      <w:r>
        <w:rPr>
          <w:rFonts w:ascii="Times New Roman" w:hAnsi="Times New Roman"/>
          <w:iCs/>
          <w:sz w:val="28"/>
          <w:szCs w:val="28"/>
        </w:rPr>
        <w:t>обласної державної адміністрації</w:t>
      </w:r>
      <w:r w:rsidRPr="00C601CB">
        <w:rPr>
          <w:rFonts w:ascii="Times New Roman" w:hAnsi="Times New Roman"/>
          <w:iCs/>
          <w:sz w:val="28"/>
          <w:szCs w:val="28"/>
        </w:rPr>
        <w:t xml:space="preserve"> про порушення вимог законодавства </w:t>
      </w:r>
      <w:r>
        <w:rPr>
          <w:rFonts w:ascii="Times New Roman" w:hAnsi="Times New Roman"/>
          <w:iCs/>
          <w:sz w:val="28"/>
          <w:szCs w:val="28"/>
        </w:rPr>
        <w:t>районною державою адміністрацією</w:t>
      </w:r>
      <w:r w:rsidRPr="00C601CB">
        <w:rPr>
          <w:rFonts w:ascii="Times New Roman" w:hAnsi="Times New Roman"/>
          <w:iCs/>
          <w:sz w:val="28"/>
          <w:szCs w:val="28"/>
        </w:rPr>
        <w:t xml:space="preserve"> при винесенні розпорядження голови </w:t>
      </w:r>
      <w:r>
        <w:rPr>
          <w:rFonts w:ascii="Times New Roman" w:hAnsi="Times New Roman"/>
          <w:iCs/>
          <w:sz w:val="28"/>
          <w:szCs w:val="28"/>
        </w:rPr>
        <w:t>п</w:t>
      </w:r>
      <w:r w:rsidRPr="00C601CB">
        <w:rPr>
          <w:rFonts w:ascii="Times New Roman" w:hAnsi="Times New Roman"/>
          <w:iCs/>
          <w:sz w:val="28"/>
          <w:szCs w:val="28"/>
        </w:rPr>
        <w:t xml:space="preserve">ро надання в постійне користування </w:t>
      </w:r>
      <w:r>
        <w:rPr>
          <w:rFonts w:ascii="Times New Roman" w:hAnsi="Times New Roman"/>
          <w:iCs/>
          <w:sz w:val="28"/>
          <w:szCs w:val="28"/>
        </w:rPr>
        <w:t xml:space="preserve">державному підприємству </w:t>
      </w:r>
      <w:r w:rsidRPr="00C601CB">
        <w:rPr>
          <w:rFonts w:ascii="Times New Roman" w:hAnsi="Times New Roman"/>
          <w:iCs/>
          <w:sz w:val="28"/>
          <w:szCs w:val="28"/>
        </w:rPr>
        <w:t xml:space="preserve">земель лісогосподарського призначення на території </w:t>
      </w:r>
      <w:r>
        <w:rPr>
          <w:rFonts w:ascii="Times New Roman" w:hAnsi="Times New Roman"/>
          <w:iCs/>
          <w:sz w:val="28"/>
          <w:szCs w:val="28"/>
        </w:rPr>
        <w:t>відповідного</w:t>
      </w:r>
      <w:r w:rsidRPr="00C601CB">
        <w:rPr>
          <w:rFonts w:ascii="Times New Roman" w:hAnsi="Times New Roman"/>
          <w:iCs/>
          <w:sz w:val="28"/>
          <w:szCs w:val="28"/>
        </w:rPr>
        <w:t xml:space="preserve"> району для вжиття відповідних організаційно-правових заходів; </w:t>
      </w:r>
      <w:r w:rsidRPr="00C601CB">
        <w:rPr>
          <w:rFonts w:ascii="Times New Roman" w:hAnsi="Times New Roman"/>
          <w:iCs/>
          <w:sz w:val="28"/>
          <w:szCs w:val="28"/>
        </w:rPr>
        <w:lastRenderedPageBreak/>
        <w:t>про вжиття вказаних заходів повідомити Рівненський апеляційний господарський суд у місячний строк з дня отримання цієї ухвали.</w:t>
      </w:r>
    </w:p>
    <w:p w14:paraId="64B37F21"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Однак ця Окрема ухвала не була виконана належним чином, з огляду на що позивач звернувся до адміністративного суду з вимогою визнати протиправною бездіяльність обласної державної адміністрації та зобов’язати виконати вимоги Окремої ухвали.  </w:t>
      </w:r>
    </w:p>
    <w:p w14:paraId="5521144A"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Судами першої та апеляційної інстанцій було відмовлено у відкритті провадження у цій справі, оскільки, на думку судів, </w:t>
      </w:r>
      <w:r w:rsidRPr="00860309">
        <w:rPr>
          <w:rFonts w:ascii="Times New Roman" w:hAnsi="Times New Roman"/>
          <w:iCs/>
          <w:sz w:val="28"/>
          <w:szCs w:val="28"/>
        </w:rPr>
        <w:t>предметом спірних правовідносин є невиконання окремої ухвали суду, постановленої у порядку господарського судочинства</w:t>
      </w:r>
      <w:r>
        <w:rPr>
          <w:rFonts w:ascii="Times New Roman" w:hAnsi="Times New Roman"/>
          <w:iCs/>
          <w:sz w:val="28"/>
          <w:szCs w:val="28"/>
        </w:rPr>
        <w:t xml:space="preserve">, а тому цю справу належить розглядати у такому ж порядку, тобто господарськими судами. </w:t>
      </w:r>
    </w:p>
    <w:p w14:paraId="71144C06"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ВС передав цю справу на розгляд ВП ВС на підставі ч. 6 ст. 346 КАС України.</w:t>
      </w:r>
    </w:p>
    <w:p w14:paraId="32B566A9"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Переглядаючи цю справу у касаційному порядку, ВП ВС виходила з аналізу положень ч. 2 ст. 18, </w:t>
      </w:r>
      <w:r w:rsidRPr="00C601CB">
        <w:rPr>
          <w:rFonts w:ascii="Times New Roman" w:hAnsi="Times New Roman"/>
          <w:iCs/>
          <w:sz w:val="28"/>
          <w:szCs w:val="28"/>
        </w:rPr>
        <w:t>ч</w:t>
      </w:r>
      <w:r>
        <w:rPr>
          <w:rFonts w:ascii="Times New Roman" w:hAnsi="Times New Roman"/>
          <w:iCs/>
          <w:sz w:val="28"/>
          <w:szCs w:val="28"/>
        </w:rPr>
        <w:t>. 7</w:t>
      </w:r>
      <w:r w:rsidRPr="00C601CB">
        <w:rPr>
          <w:rFonts w:ascii="Times New Roman" w:hAnsi="Times New Roman"/>
          <w:iCs/>
          <w:sz w:val="28"/>
          <w:szCs w:val="28"/>
        </w:rPr>
        <w:t xml:space="preserve"> ст</w:t>
      </w:r>
      <w:r>
        <w:rPr>
          <w:rFonts w:ascii="Times New Roman" w:hAnsi="Times New Roman"/>
          <w:iCs/>
          <w:sz w:val="28"/>
          <w:szCs w:val="28"/>
        </w:rPr>
        <w:t>.</w:t>
      </w:r>
      <w:r w:rsidRPr="00C601CB">
        <w:rPr>
          <w:rFonts w:ascii="Times New Roman" w:hAnsi="Times New Roman"/>
          <w:iCs/>
          <w:sz w:val="28"/>
          <w:szCs w:val="28"/>
        </w:rPr>
        <w:t xml:space="preserve"> 246 ГПК </w:t>
      </w:r>
      <w:r>
        <w:rPr>
          <w:rFonts w:ascii="Times New Roman" w:hAnsi="Times New Roman"/>
          <w:iCs/>
          <w:sz w:val="28"/>
          <w:szCs w:val="28"/>
        </w:rPr>
        <w:t xml:space="preserve">України та ст. 185-6 КУпАП, на підставі якого зазначила, що </w:t>
      </w:r>
      <w:r w:rsidRPr="00C601CB">
        <w:rPr>
          <w:rFonts w:ascii="Times New Roman" w:hAnsi="Times New Roman"/>
          <w:iCs/>
          <w:sz w:val="28"/>
          <w:szCs w:val="28"/>
        </w:rPr>
        <w:t>законодавчо презюмується як обов`язковість виконання вимог окремої ухвали, так і відповідальність у разі її невиконання</w:t>
      </w:r>
      <w:r>
        <w:rPr>
          <w:rFonts w:ascii="Times New Roman" w:hAnsi="Times New Roman"/>
          <w:iCs/>
          <w:sz w:val="28"/>
          <w:szCs w:val="28"/>
        </w:rPr>
        <w:t xml:space="preserve">. </w:t>
      </w:r>
    </w:p>
    <w:p w14:paraId="74302B32" w14:textId="77777777" w:rsidR="00546DE9" w:rsidRPr="00C601C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При цьому ВП ВС дійшла висновку, що </w:t>
      </w:r>
      <w:r w:rsidRPr="00C601CB">
        <w:rPr>
          <w:rFonts w:ascii="Times New Roman" w:hAnsi="Times New Roman"/>
          <w:iCs/>
          <w:sz w:val="28"/>
          <w:szCs w:val="28"/>
        </w:rPr>
        <w:t>КАС</w:t>
      </w:r>
      <w:r>
        <w:rPr>
          <w:rFonts w:ascii="Times New Roman" w:hAnsi="Times New Roman"/>
          <w:iCs/>
          <w:sz w:val="28"/>
          <w:szCs w:val="28"/>
        </w:rPr>
        <w:t xml:space="preserve"> України </w:t>
      </w:r>
      <w:r w:rsidRPr="00C601CB">
        <w:rPr>
          <w:rFonts w:ascii="Times New Roman" w:hAnsi="Times New Roman"/>
          <w:iCs/>
          <w:sz w:val="28"/>
          <w:szCs w:val="28"/>
        </w:rPr>
        <w:t>не передбачає можливості звернення з позовом у порядку адміністративного судочинства із вимогою про зобов`язання суб`єкта владних повноважень виконати приписи окремої ухвали суду</w:t>
      </w:r>
      <w:r>
        <w:rPr>
          <w:rFonts w:ascii="Times New Roman" w:hAnsi="Times New Roman"/>
          <w:iCs/>
          <w:sz w:val="28"/>
          <w:szCs w:val="28"/>
        </w:rPr>
        <w:t>; з</w:t>
      </w:r>
      <w:r w:rsidRPr="00C601CB">
        <w:rPr>
          <w:rFonts w:ascii="Times New Roman" w:hAnsi="Times New Roman"/>
          <w:iCs/>
          <w:sz w:val="28"/>
          <w:szCs w:val="28"/>
        </w:rPr>
        <w:t xml:space="preserve">ахист прав позивача в </w:t>
      </w:r>
      <w:r>
        <w:rPr>
          <w:rFonts w:ascii="Times New Roman" w:hAnsi="Times New Roman"/>
          <w:iCs/>
          <w:sz w:val="28"/>
          <w:szCs w:val="28"/>
        </w:rPr>
        <w:t>такий</w:t>
      </w:r>
      <w:r w:rsidRPr="00C601CB">
        <w:rPr>
          <w:rFonts w:ascii="Times New Roman" w:hAnsi="Times New Roman"/>
          <w:iCs/>
          <w:sz w:val="28"/>
          <w:szCs w:val="28"/>
        </w:rPr>
        <w:t xml:space="preserve"> спосіб</w:t>
      </w:r>
      <w:r>
        <w:rPr>
          <w:rFonts w:ascii="Times New Roman" w:hAnsi="Times New Roman"/>
          <w:iCs/>
          <w:sz w:val="28"/>
          <w:szCs w:val="28"/>
        </w:rPr>
        <w:t xml:space="preserve"> </w:t>
      </w:r>
      <w:r w:rsidRPr="00C601CB">
        <w:rPr>
          <w:rFonts w:ascii="Times New Roman" w:hAnsi="Times New Roman"/>
          <w:iCs/>
          <w:sz w:val="28"/>
          <w:szCs w:val="28"/>
        </w:rPr>
        <w:t>не може бути реалізований з огляду на те, що у спірних правовідносинах орган державної влади не реалізовує владні управлінські функції щодо позивача, між сторонами у справі не виникли відносини влади і підпорядкування, адже суб`єкт владних повноважень діє або допускає бездіяльність щодо виконання вимог судового рішення, а не у правовідносинах із позивачем.</w:t>
      </w:r>
      <w:r>
        <w:rPr>
          <w:rFonts w:ascii="Times New Roman" w:hAnsi="Times New Roman"/>
          <w:iCs/>
          <w:sz w:val="28"/>
          <w:szCs w:val="28"/>
        </w:rPr>
        <w:t xml:space="preserve"> </w:t>
      </w:r>
      <w:r w:rsidRPr="00C601CB">
        <w:rPr>
          <w:rFonts w:ascii="Times New Roman" w:hAnsi="Times New Roman"/>
          <w:iCs/>
          <w:sz w:val="28"/>
          <w:szCs w:val="28"/>
        </w:rPr>
        <w:t xml:space="preserve">Так само і норми ГПК </w:t>
      </w:r>
      <w:r>
        <w:rPr>
          <w:rFonts w:ascii="Times New Roman" w:hAnsi="Times New Roman"/>
          <w:iCs/>
          <w:sz w:val="28"/>
          <w:szCs w:val="28"/>
        </w:rPr>
        <w:t xml:space="preserve">України </w:t>
      </w:r>
      <w:r w:rsidRPr="00C601CB">
        <w:rPr>
          <w:rFonts w:ascii="Times New Roman" w:hAnsi="Times New Roman"/>
          <w:iCs/>
          <w:sz w:val="28"/>
          <w:szCs w:val="28"/>
        </w:rPr>
        <w:t>не передбачають можливості звернення до суду в порядку господарського судочинства із позовом про зобов`язання виконати вимоги окремої ухвали суду.</w:t>
      </w:r>
    </w:p>
    <w:p w14:paraId="76F61A24"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ВП ВС також виходила з того, що о</w:t>
      </w:r>
      <w:r w:rsidRPr="00C601CB">
        <w:rPr>
          <w:rFonts w:ascii="Times New Roman" w:hAnsi="Times New Roman"/>
          <w:iCs/>
          <w:sz w:val="28"/>
          <w:szCs w:val="28"/>
        </w:rPr>
        <w:t>скільки</w:t>
      </w:r>
      <w:r>
        <w:rPr>
          <w:rFonts w:ascii="Times New Roman" w:hAnsi="Times New Roman"/>
          <w:iCs/>
          <w:sz w:val="28"/>
          <w:szCs w:val="28"/>
        </w:rPr>
        <w:t xml:space="preserve"> </w:t>
      </w:r>
      <w:r w:rsidRPr="00C601CB">
        <w:rPr>
          <w:rFonts w:ascii="Times New Roman" w:hAnsi="Times New Roman"/>
          <w:iCs/>
          <w:sz w:val="28"/>
          <w:szCs w:val="28"/>
        </w:rPr>
        <w:t xml:space="preserve">самою окремою ухвалою суду встановлено строки та порядок її виконання, законодавчо встановлена її обов`язковість до виконання та відповідальність за невиконання чи неналежне </w:t>
      </w:r>
      <w:r w:rsidRPr="00C601CB">
        <w:rPr>
          <w:rFonts w:ascii="Times New Roman" w:hAnsi="Times New Roman"/>
          <w:iCs/>
          <w:sz w:val="28"/>
          <w:szCs w:val="28"/>
        </w:rPr>
        <w:lastRenderedPageBreak/>
        <w:t>виконання, то така ухвала не потребує додаткових інструментів примусу до виконання, а зобов’язання до виконання такої ухвали не може бути самостійним предметом позову</w:t>
      </w:r>
      <w:r>
        <w:rPr>
          <w:rFonts w:ascii="Times New Roman" w:hAnsi="Times New Roman"/>
          <w:iCs/>
          <w:sz w:val="28"/>
          <w:szCs w:val="28"/>
        </w:rPr>
        <w:t xml:space="preserve">. На цій підставі ВП ВС дійшла висновку про необхідність внесення </w:t>
      </w:r>
      <w:r w:rsidRPr="00B76C0A">
        <w:rPr>
          <w:rFonts w:ascii="Times New Roman" w:hAnsi="Times New Roman"/>
          <w:iCs/>
          <w:sz w:val="28"/>
          <w:szCs w:val="28"/>
        </w:rPr>
        <w:t>змін</w:t>
      </w:r>
      <w:r>
        <w:rPr>
          <w:rFonts w:ascii="Times New Roman" w:hAnsi="Times New Roman"/>
          <w:iCs/>
          <w:sz w:val="28"/>
          <w:szCs w:val="28"/>
        </w:rPr>
        <w:t xml:space="preserve"> до </w:t>
      </w:r>
      <w:r w:rsidRPr="00B76C0A">
        <w:rPr>
          <w:rFonts w:ascii="Times New Roman" w:hAnsi="Times New Roman"/>
          <w:iCs/>
          <w:sz w:val="28"/>
          <w:szCs w:val="28"/>
        </w:rPr>
        <w:t>мотивувальн</w:t>
      </w:r>
      <w:r>
        <w:rPr>
          <w:rFonts w:ascii="Times New Roman" w:hAnsi="Times New Roman"/>
          <w:iCs/>
          <w:sz w:val="28"/>
          <w:szCs w:val="28"/>
        </w:rPr>
        <w:t>ої</w:t>
      </w:r>
      <w:r w:rsidRPr="00B76C0A">
        <w:rPr>
          <w:rFonts w:ascii="Times New Roman" w:hAnsi="Times New Roman"/>
          <w:iCs/>
          <w:sz w:val="28"/>
          <w:szCs w:val="28"/>
        </w:rPr>
        <w:t xml:space="preserve"> частин</w:t>
      </w:r>
      <w:r>
        <w:rPr>
          <w:rFonts w:ascii="Times New Roman" w:hAnsi="Times New Roman"/>
          <w:iCs/>
          <w:sz w:val="28"/>
          <w:szCs w:val="28"/>
        </w:rPr>
        <w:t>и рішення судів попередніх інстанцій шляхом</w:t>
      </w:r>
      <w:r w:rsidRPr="00B76C0A">
        <w:rPr>
          <w:rFonts w:ascii="Times New Roman" w:hAnsi="Times New Roman"/>
          <w:iCs/>
          <w:sz w:val="28"/>
          <w:szCs w:val="28"/>
        </w:rPr>
        <w:t xml:space="preserve"> виключ</w:t>
      </w:r>
      <w:r>
        <w:rPr>
          <w:rFonts w:ascii="Times New Roman" w:hAnsi="Times New Roman"/>
          <w:iCs/>
          <w:sz w:val="28"/>
          <w:szCs w:val="28"/>
        </w:rPr>
        <w:t>ення</w:t>
      </w:r>
      <w:r w:rsidRPr="00B76C0A">
        <w:rPr>
          <w:rFonts w:ascii="Times New Roman" w:hAnsi="Times New Roman"/>
          <w:iCs/>
          <w:sz w:val="28"/>
          <w:szCs w:val="28"/>
        </w:rPr>
        <w:t xml:space="preserve"> із </w:t>
      </w:r>
      <w:r>
        <w:rPr>
          <w:rFonts w:ascii="Times New Roman" w:hAnsi="Times New Roman"/>
          <w:iCs/>
          <w:sz w:val="28"/>
          <w:szCs w:val="28"/>
        </w:rPr>
        <w:t>них</w:t>
      </w:r>
      <w:r w:rsidRPr="00B76C0A">
        <w:rPr>
          <w:rFonts w:ascii="Times New Roman" w:hAnsi="Times New Roman"/>
          <w:iCs/>
          <w:sz w:val="28"/>
          <w:szCs w:val="28"/>
        </w:rPr>
        <w:t xml:space="preserve"> роз`яснення про розгляд цього спору в порядку господарського судочинства</w:t>
      </w:r>
      <w:r>
        <w:rPr>
          <w:rFonts w:ascii="Times New Roman" w:hAnsi="Times New Roman"/>
          <w:iCs/>
          <w:sz w:val="28"/>
          <w:szCs w:val="28"/>
        </w:rPr>
        <w:t xml:space="preserve"> </w:t>
      </w:r>
      <w:r w:rsidRPr="00C601CB">
        <w:rPr>
          <w:rFonts w:ascii="Times New Roman" w:hAnsi="Times New Roman"/>
          <w:iCs/>
          <w:sz w:val="28"/>
          <w:szCs w:val="28"/>
          <w:lang w:val="en-US"/>
        </w:rPr>
        <w:t>[</w:t>
      </w:r>
      <w:r w:rsidRPr="00C601CB">
        <w:rPr>
          <w:rFonts w:ascii="Times New Roman" w:hAnsi="Times New Roman"/>
          <w:iCs/>
          <w:sz w:val="28"/>
          <w:szCs w:val="28"/>
          <w:vertAlign w:val="superscript"/>
          <w:lang w:val="en-US"/>
        </w:rPr>
        <w:footnoteReference w:id="92"/>
      </w:r>
      <w:r w:rsidRPr="00C601CB">
        <w:rPr>
          <w:rFonts w:ascii="Times New Roman" w:hAnsi="Times New Roman"/>
          <w:iCs/>
          <w:sz w:val="28"/>
          <w:szCs w:val="28"/>
          <w:lang w:val="en-US"/>
        </w:rPr>
        <w:t>]</w:t>
      </w:r>
      <w:r w:rsidRPr="00C601CB">
        <w:rPr>
          <w:rFonts w:ascii="Times New Roman" w:hAnsi="Times New Roman"/>
          <w:iCs/>
          <w:sz w:val="28"/>
          <w:szCs w:val="28"/>
        </w:rPr>
        <w:t>.</w:t>
      </w:r>
    </w:p>
    <w:p w14:paraId="5A55D661"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Отже, процесуальне законодавство не визначає такої підстави для звернення до суду як невиконання вимог окремої ухвали, однак обов’язковість окремої ухвали як виду процесуального судового рішення зумовлює адміністративну або кримінальну відповідальність за її невиконання.</w:t>
      </w:r>
    </w:p>
    <w:p w14:paraId="2A0E3875" w14:textId="77777777" w:rsidR="00546DE9" w:rsidRPr="00C601C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деякі науковці звертають увагу на неефективність існуючих на сьогодні механізмів забезпечення виконання окремої ухвали суду. </w:t>
      </w:r>
    </w:p>
    <w:p w14:paraId="7E98A596" w14:textId="77777777" w:rsidR="00546DE9" w:rsidRPr="006F6B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w:t>
      </w:r>
      <w:r w:rsidRPr="006F6BE9">
        <w:rPr>
          <w:rFonts w:ascii="Times New Roman" w:hAnsi="Times New Roman"/>
          <w:iCs/>
          <w:sz w:val="28"/>
          <w:szCs w:val="28"/>
        </w:rPr>
        <w:t>Л.</w:t>
      </w:r>
      <w:r w:rsidRPr="006F6BE9">
        <w:rPr>
          <w:rFonts w:ascii="Times New Roman" w:hAnsi="Times New Roman"/>
          <w:iCs/>
          <w:sz w:val="28"/>
          <w:szCs w:val="28"/>
          <w:lang w:val="ru-RU"/>
        </w:rPr>
        <w:t> </w:t>
      </w:r>
      <w:r w:rsidRPr="006F6BE9">
        <w:rPr>
          <w:rFonts w:ascii="Times New Roman" w:hAnsi="Times New Roman"/>
          <w:iCs/>
          <w:sz w:val="28"/>
          <w:szCs w:val="28"/>
        </w:rPr>
        <w:t>О. Медведик</w:t>
      </w:r>
      <w:r>
        <w:rPr>
          <w:rFonts w:ascii="Times New Roman" w:hAnsi="Times New Roman"/>
          <w:iCs/>
          <w:sz w:val="28"/>
          <w:szCs w:val="28"/>
        </w:rPr>
        <w:t xml:space="preserve"> з цього приводу зазначає, що н</w:t>
      </w:r>
      <w:r w:rsidRPr="006F6BE9">
        <w:rPr>
          <w:rFonts w:ascii="Times New Roman" w:hAnsi="Times New Roman"/>
          <w:iCs/>
          <w:sz w:val="28"/>
          <w:szCs w:val="28"/>
        </w:rPr>
        <w:t>адсилання судом окремої ухвали органам, до повноважень яких, входить притягнення осіб до дисциплінарної відповідальності, органу досудового розслідування чи прокурору – не забезпечує результату, без закріплення вимоги про необхідність їх чіткої, зворотної реакції</w:t>
      </w:r>
      <w:r>
        <w:rPr>
          <w:rFonts w:ascii="Times New Roman" w:hAnsi="Times New Roman"/>
          <w:iCs/>
          <w:sz w:val="28"/>
          <w:szCs w:val="28"/>
        </w:rPr>
        <w:t>; н</w:t>
      </w:r>
      <w:r w:rsidRPr="006F6BE9">
        <w:rPr>
          <w:rFonts w:ascii="Times New Roman" w:hAnsi="Times New Roman"/>
          <w:iCs/>
          <w:sz w:val="28"/>
          <w:szCs w:val="28"/>
        </w:rPr>
        <w:t>авіть встановлення строків для надання відповіді суду про вжиті заходи, не змінить недбалого відношення будь-якої посадової особи</w:t>
      </w:r>
      <w:r>
        <w:rPr>
          <w:rFonts w:ascii="Times New Roman" w:hAnsi="Times New Roman"/>
          <w:iCs/>
          <w:sz w:val="28"/>
          <w:szCs w:val="28"/>
        </w:rPr>
        <w:t xml:space="preserve"> </w:t>
      </w:r>
      <w:r w:rsidRPr="006F6BE9">
        <w:rPr>
          <w:rFonts w:ascii="Times New Roman" w:hAnsi="Times New Roman"/>
          <w:iCs/>
          <w:sz w:val="28"/>
          <w:szCs w:val="28"/>
          <w:lang w:val="en-US"/>
        </w:rPr>
        <w:t>[</w:t>
      </w:r>
      <w:r w:rsidRPr="006F6BE9">
        <w:rPr>
          <w:rFonts w:ascii="Times New Roman" w:hAnsi="Times New Roman"/>
          <w:iCs/>
          <w:sz w:val="28"/>
          <w:szCs w:val="28"/>
          <w:vertAlign w:val="superscript"/>
          <w:lang w:val="en-US"/>
        </w:rPr>
        <w:footnoteReference w:id="93"/>
      </w:r>
      <w:r w:rsidRPr="006F6BE9">
        <w:rPr>
          <w:rFonts w:ascii="Times New Roman" w:hAnsi="Times New Roman"/>
          <w:iCs/>
          <w:sz w:val="28"/>
          <w:szCs w:val="28"/>
        </w:rPr>
        <w:t>, с. 197</w:t>
      </w:r>
      <w:r w:rsidRPr="006F6BE9">
        <w:rPr>
          <w:rFonts w:ascii="Times New Roman" w:hAnsi="Times New Roman"/>
          <w:iCs/>
          <w:sz w:val="28"/>
          <w:szCs w:val="28"/>
          <w:lang w:val="en-US"/>
        </w:rPr>
        <w:t>]</w:t>
      </w:r>
      <w:r w:rsidRPr="006F6BE9">
        <w:rPr>
          <w:rFonts w:ascii="Times New Roman" w:hAnsi="Times New Roman"/>
          <w:iCs/>
          <w:sz w:val="28"/>
          <w:szCs w:val="28"/>
        </w:rPr>
        <w:t>.</w:t>
      </w:r>
    </w:p>
    <w:p w14:paraId="41155777"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Внаслідок недосконалості механізму забезпечення виконання окремої ухвали суду, надмірної завантаженості судів, яка перешкоджає їм здійснювати належний судовий контроль за виконанням вимог окремої ухвали, знижується ефективність останніх як інструменту усунення причин та умов, що зумовлюють виникнення однотипних спорів судових спорів.</w:t>
      </w:r>
    </w:p>
    <w:p w14:paraId="6AC94054" w14:textId="4C948842"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Як приклад нехтування вимогами окремих ухвал суддя у відставці </w:t>
      </w:r>
      <w:r w:rsidRPr="005502B2">
        <w:rPr>
          <w:rFonts w:ascii="Times New Roman" w:hAnsi="Times New Roman"/>
          <w:iCs/>
          <w:sz w:val="28"/>
          <w:szCs w:val="28"/>
        </w:rPr>
        <w:t xml:space="preserve">В. Юрченко </w:t>
      </w:r>
      <w:r>
        <w:rPr>
          <w:rFonts w:ascii="Times New Roman" w:hAnsi="Times New Roman"/>
          <w:iCs/>
          <w:sz w:val="28"/>
          <w:szCs w:val="28"/>
        </w:rPr>
        <w:t>наводить</w:t>
      </w:r>
      <w:r w:rsidRPr="00C848B3">
        <w:rPr>
          <w:rFonts w:ascii="Times New Roman" w:hAnsi="Times New Roman"/>
          <w:iCs/>
          <w:sz w:val="28"/>
          <w:szCs w:val="28"/>
        </w:rPr>
        <w:t xml:space="preserve"> </w:t>
      </w:r>
      <w:r>
        <w:rPr>
          <w:rFonts w:ascii="Times New Roman" w:hAnsi="Times New Roman"/>
          <w:iCs/>
          <w:sz w:val="28"/>
          <w:szCs w:val="28"/>
        </w:rPr>
        <w:t xml:space="preserve">бездіяльність КМУ, який, зокрема, </w:t>
      </w:r>
      <w:r w:rsidRPr="00C848B3">
        <w:rPr>
          <w:rFonts w:ascii="Times New Roman" w:hAnsi="Times New Roman"/>
          <w:iCs/>
          <w:sz w:val="28"/>
          <w:szCs w:val="28"/>
        </w:rPr>
        <w:t>зобов’язан</w:t>
      </w:r>
      <w:r>
        <w:rPr>
          <w:rFonts w:ascii="Times New Roman" w:hAnsi="Times New Roman"/>
          <w:iCs/>
          <w:sz w:val="28"/>
          <w:szCs w:val="28"/>
        </w:rPr>
        <w:t>ий</w:t>
      </w:r>
      <w:r w:rsidRPr="00C848B3">
        <w:rPr>
          <w:rFonts w:ascii="Times New Roman" w:hAnsi="Times New Roman"/>
          <w:iCs/>
          <w:sz w:val="28"/>
          <w:szCs w:val="28"/>
        </w:rPr>
        <w:t xml:space="preserve"> встановити </w:t>
      </w:r>
      <w:r>
        <w:rPr>
          <w:rFonts w:ascii="Times New Roman" w:hAnsi="Times New Roman"/>
          <w:iCs/>
          <w:sz w:val="28"/>
          <w:szCs w:val="28"/>
        </w:rPr>
        <w:t>п</w:t>
      </w:r>
      <w:r w:rsidRPr="00C848B3">
        <w:rPr>
          <w:rFonts w:ascii="Times New Roman" w:hAnsi="Times New Roman"/>
          <w:iCs/>
          <w:sz w:val="28"/>
          <w:szCs w:val="28"/>
        </w:rPr>
        <w:t xml:space="preserve">орядок виплати </w:t>
      </w:r>
      <w:r>
        <w:rPr>
          <w:rFonts w:ascii="Times New Roman" w:hAnsi="Times New Roman"/>
          <w:iCs/>
          <w:sz w:val="28"/>
          <w:szCs w:val="28"/>
        </w:rPr>
        <w:t xml:space="preserve">певної </w:t>
      </w:r>
      <w:r w:rsidRPr="00C848B3">
        <w:rPr>
          <w:rFonts w:ascii="Times New Roman" w:hAnsi="Times New Roman"/>
          <w:iCs/>
          <w:sz w:val="28"/>
          <w:szCs w:val="28"/>
        </w:rPr>
        <w:t>соціальної пільги</w:t>
      </w:r>
      <w:r>
        <w:rPr>
          <w:rFonts w:ascii="Times New Roman" w:hAnsi="Times New Roman"/>
          <w:iCs/>
          <w:sz w:val="28"/>
          <w:szCs w:val="28"/>
        </w:rPr>
        <w:t xml:space="preserve"> або</w:t>
      </w:r>
      <w:r w:rsidRPr="00C848B3">
        <w:rPr>
          <w:rFonts w:ascii="Times New Roman" w:hAnsi="Times New Roman"/>
          <w:iCs/>
          <w:sz w:val="28"/>
          <w:szCs w:val="28"/>
        </w:rPr>
        <w:t xml:space="preserve"> допомоги</w:t>
      </w:r>
      <w:r>
        <w:rPr>
          <w:rFonts w:ascii="Times New Roman" w:hAnsi="Times New Roman"/>
          <w:iCs/>
          <w:sz w:val="28"/>
          <w:szCs w:val="28"/>
        </w:rPr>
        <w:t xml:space="preserve">; відповідальність за таку бездіяльність КМУ лежить на </w:t>
      </w:r>
      <w:r w:rsidRPr="007F29E1">
        <w:rPr>
          <w:rFonts w:ascii="Times New Roman" w:hAnsi="Times New Roman"/>
          <w:iCs/>
          <w:sz w:val="28"/>
          <w:szCs w:val="28"/>
        </w:rPr>
        <w:t xml:space="preserve">судовій системі України, яка жодним чином не </w:t>
      </w:r>
      <w:r w:rsidRPr="007F29E1">
        <w:rPr>
          <w:rFonts w:ascii="Times New Roman" w:hAnsi="Times New Roman"/>
          <w:iCs/>
          <w:sz w:val="28"/>
          <w:szCs w:val="28"/>
        </w:rPr>
        <w:lastRenderedPageBreak/>
        <w:t xml:space="preserve">реагує ні на протиправні рішення </w:t>
      </w:r>
      <w:r>
        <w:rPr>
          <w:rFonts w:ascii="Times New Roman" w:hAnsi="Times New Roman"/>
          <w:iCs/>
          <w:sz w:val="28"/>
          <w:szCs w:val="28"/>
        </w:rPr>
        <w:t>КМУ</w:t>
      </w:r>
      <w:r w:rsidRPr="007F29E1">
        <w:rPr>
          <w:rFonts w:ascii="Times New Roman" w:hAnsi="Times New Roman"/>
          <w:iCs/>
          <w:sz w:val="28"/>
          <w:szCs w:val="28"/>
        </w:rPr>
        <w:t>, ні на таку ж протиправну його бездіяльність</w:t>
      </w:r>
      <w:r>
        <w:rPr>
          <w:rFonts w:ascii="Times New Roman" w:hAnsi="Times New Roman"/>
          <w:iCs/>
          <w:sz w:val="28"/>
          <w:szCs w:val="28"/>
        </w:rPr>
        <w:t>, не виносить ж</w:t>
      </w:r>
      <w:r w:rsidRPr="007F29E1">
        <w:rPr>
          <w:rFonts w:ascii="Times New Roman" w:hAnsi="Times New Roman"/>
          <w:iCs/>
          <w:sz w:val="28"/>
          <w:szCs w:val="28"/>
        </w:rPr>
        <w:t xml:space="preserve">одної окремої ухвали на адресу </w:t>
      </w:r>
      <w:r>
        <w:rPr>
          <w:rFonts w:ascii="Times New Roman" w:hAnsi="Times New Roman"/>
          <w:iCs/>
          <w:sz w:val="28"/>
          <w:szCs w:val="28"/>
        </w:rPr>
        <w:t>КМУ</w:t>
      </w:r>
      <w:r w:rsidRPr="007F29E1">
        <w:rPr>
          <w:rFonts w:ascii="Times New Roman" w:hAnsi="Times New Roman"/>
          <w:iCs/>
          <w:sz w:val="28"/>
          <w:szCs w:val="28"/>
        </w:rPr>
        <w:t xml:space="preserve"> чи до правоохоронних органів з приводу протиправної діяльності чи бездіяльності </w:t>
      </w:r>
      <w:r>
        <w:rPr>
          <w:rFonts w:ascii="Times New Roman" w:hAnsi="Times New Roman"/>
          <w:iCs/>
          <w:sz w:val="28"/>
          <w:szCs w:val="28"/>
        </w:rPr>
        <w:t xml:space="preserve">КМУ </w:t>
      </w:r>
      <w:r w:rsidRPr="00C848B3">
        <w:rPr>
          <w:rFonts w:ascii="Times New Roman" w:hAnsi="Times New Roman"/>
          <w:iCs/>
          <w:sz w:val="28"/>
          <w:szCs w:val="28"/>
          <w:lang w:val="en-US"/>
        </w:rPr>
        <w:t>[</w:t>
      </w:r>
      <w:r w:rsidRPr="00C848B3">
        <w:rPr>
          <w:rFonts w:ascii="Times New Roman" w:hAnsi="Times New Roman"/>
          <w:iCs/>
          <w:sz w:val="28"/>
          <w:szCs w:val="28"/>
          <w:vertAlign w:val="superscript"/>
          <w:lang w:val="en-US"/>
        </w:rPr>
        <w:footnoteReference w:id="94"/>
      </w:r>
      <w:r w:rsidRPr="00C848B3">
        <w:rPr>
          <w:rFonts w:ascii="Times New Roman" w:hAnsi="Times New Roman"/>
          <w:iCs/>
          <w:sz w:val="28"/>
          <w:szCs w:val="28"/>
          <w:lang w:val="en-US"/>
        </w:rPr>
        <w:t>]</w:t>
      </w:r>
      <w:r w:rsidRPr="00C848B3">
        <w:rPr>
          <w:rFonts w:ascii="Times New Roman" w:hAnsi="Times New Roman"/>
          <w:iCs/>
          <w:sz w:val="28"/>
          <w:szCs w:val="28"/>
        </w:rPr>
        <w:t>.</w:t>
      </w:r>
    </w:p>
    <w:p w14:paraId="45B5B706" w14:textId="77777777" w:rsidR="00546DE9" w:rsidRPr="006727C7" w:rsidRDefault="00546DE9" w:rsidP="00546DE9">
      <w:pPr>
        <w:spacing w:line="360" w:lineRule="auto"/>
        <w:ind w:firstLine="567"/>
        <w:jc w:val="both"/>
        <w:rPr>
          <w:rFonts w:ascii="Times New Roman" w:hAnsi="Times New Roman"/>
          <w:iCs/>
          <w:sz w:val="28"/>
          <w:szCs w:val="28"/>
        </w:rPr>
      </w:pPr>
      <w:r w:rsidRPr="006727C7">
        <w:rPr>
          <w:rFonts w:ascii="Times New Roman" w:hAnsi="Times New Roman"/>
          <w:iCs/>
          <w:sz w:val="28"/>
          <w:szCs w:val="28"/>
        </w:rPr>
        <w:t xml:space="preserve">До того ж варто зазначити, що </w:t>
      </w:r>
      <w:r>
        <w:rPr>
          <w:rFonts w:ascii="Times New Roman" w:hAnsi="Times New Roman"/>
          <w:iCs/>
          <w:sz w:val="28"/>
          <w:szCs w:val="28"/>
        </w:rPr>
        <w:t>у КАС України н</w:t>
      </w:r>
      <w:r w:rsidRPr="006727C7">
        <w:rPr>
          <w:rFonts w:ascii="Times New Roman" w:hAnsi="Times New Roman"/>
          <w:iCs/>
          <w:sz w:val="28"/>
          <w:szCs w:val="28"/>
        </w:rPr>
        <w:t>е врегульовано, за яким порядком здійснювати контроль за виконанням окремої ухвали</w:t>
      </w:r>
      <w:r>
        <w:rPr>
          <w:rFonts w:ascii="Times New Roman" w:hAnsi="Times New Roman"/>
          <w:iCs/>
          <w:sz w:val="28"/>
          <w:szCs w:val="28"/>
        </w:rPr>
        <w:t>.</w:t>
      </w:r>
    </w:p>
    <w:p w14:paraId="673B3938" w14:textId="77777777" w:rsidR="00546DE9" w:rsidRPr="006F6BE9" w:rsidRDefault="00546DE9" w:rsidP="00546DE9">
      <w:pPr>
        <w:spacing w:line="360" w:lineRule="auto"/>
        <w:ind w:firstLine="567"/>
        <w:jc w:val="both"/>
        <w:rPr>
          <w:rFonts w:ascii="Times New Roman" w:hAnsi="Times New Roman"/>
          <w:iCs/>
          <w:sz w:val="28"/>
          <w:szCs w:val="28"/>
          <w:lang w:val="ru-RU"/>
        </w:rPr>
      </w:pPr>
      <w:r>
        <w:rPr>
          <w:rFonts w:ascii="Times New Roman" w:hAnsi="Times New Roman"/>
          <w:iCs/>
          <w:sz w:val="28"/>
          <w:szCs w:val="28"/>
        </w:rPr>
        <w:t>Про недостатню дієвість в</w:t>
      </w:r>
      <w:r w:rsidRPr="006F6BE9">
        <w:rPr>
          <w:rFonts w:ascii="Times New Roman" w:hAnsi="Times New Roman"/>
          <w:iCs/>
          <w:sz w:val="28"/>
          <w:szCs w:val="28"/>
        </w:rPr>
        <w:t>ідповідальн</w:t>
      </w:r>
      <w:r>
        <w:rPr>
          <w:rFonts w:ascii="Times New Roman" w:hAnsi="Times New Roman"/>
          <w:iCs/>
          <w:sz w:val="28"/>
          <w:szCs w:val="28"/>
        </w:rPr>
        <w:t>ості</w:t>
      </w:r>
      <w:r w:rsidRPr="006F6BE9">
        <w:rPr>
          <w:rFonts w:ascii="Times New Roman" w:hAnsi="Times New Roman"/>
          <w:iCs/>
          <w:sz w:val="28"/>
          <w:szCs w:val="28"/>
        </w:rPr>
        <w:t>, що передбачена ст. 185-6 КУпАП,</w:t>
      </w:r>
      <w:r>
        <w:rPr>
          <w:rFonts w:ascii="Times New Roman" w:hAnsi="Times New Roman"/>
          <w:iCs/>
          <w:sz w:val="28"/>
          <w:szCs w:val="28"/>
        </w:rPr>
        <w:t xml:space="preserve"> зазначає</w:t>
      </w:r>
      <w:r w:rsidRPr="006F6BE9">
        <w:rPr>
          <w:rFonts w:ascii="Times New Roman" w:hAnsi="Times New Roman"/>
          <w:iCs/>
          <w:sz w:val="28"/>
          <w:szCs w:val="28"/>
        </w:rPr>
        <w:t xml:space="preserve"> </w:t>
      </w:r>
      <w:r w:rsidRPr="005502B2">
        <w:rPr>
          <w:rFonts w:ascii="Times New Roman" w:hAnsi="Times New Roman"/>
          <w:iCs/>
          <w:sz w:val="28"/>
          <w:szCs w:val="28"/>
        </w:rPr>
        <w:t>Л.</w:t>
      </w:r>
      <w:r w:rsidRPr="005502B2">
        <w:rPr>
          <w:rFonts w:ascii="Times New Roman" w:hAnsi="Times New Roman"/>
          <w:iCs/>
          <w:sz w:val="28"/>
          <w:szCs w:val="28"/>
          <w:lang w:val="ru-RU"/>
        </w:rPr>
        <w:t> </w:t>
      </w:r>
      <w:r w:rsidRPr="005502B2">
        <w:rPr>
          <w:rFonts w:ascii="Times New Roman" w:hAnsi="Times New Roman"/>
          <w:iCs/>
          <w:sz w:val="28"/>
          <w:szCs w:val="28"/>
        </w:rPr>
        <w:t>О. Медведик</w:t>
      </w:r>
      <w:r>
        <w:rPr>
          <w:rFonts w:ascii="Times New Roman" w:hAnsi="Times New Roman"/>
          <w:iCs/>
          <w:sz w:val="28"/>
          <w:szCs w:val="28"/>
        </w:rPr>
        <w:t xml:space="preserve">. На думку науковця, </w:t>
      </w:r>
      <w:r w:rsidRPr="006F6BE9">
        <w:rPr>
          <w:rFonts w:ascii="Times New Roman" w:hAnsi="Times New Roman"/>
          <w:iCs/>
          <w:sz w:val="28"/>
          <w:szCs w:val="28"/>
        </w:rPr>
        <w:t>штраф</w:t>
      </w:r>
      <w:r>
        <w:rPr>
          <w:rFonts w:ascii="Times New Roman" w:hAnsi="Times New Roman"/>
          <w:iCs/>
          <w:sz w:val="28"/>
          <w:szCs w:val="28"/>
        </w:rPr>
        <w:t xml:space="preserve"> у розмірі</w:t>
      </w:r>
      <w:r w:rsidRPr="006F6BE9">
        <w:rPr>
          <w:rFonts w:ascii="Times New Roman" w:hAnsi="Times New Roman"/>
          <w:iCs/>
          <w:sz w:val="28"/>
          <w:szCs w:val="28"/>
        </w:rPr>
        <w:t xml:space="preserve"> від 340 до 850 гр</w:t>
      </w:r>
      <w:r>
        <w:rPr>
          <w:rFonts w:ascii="Times New Roman" w:hAnsi="Times New Roman"/>
          <w:iCs/>
          <w:sz w:val="28"/>
          <w:szCs w:val="28"/>
        </w:rPr>
        <w:t xml:space="preserve">н, що встановлений санкцією цієї статті, </w:t>
      </w:r>
      <w:r w:rsidRPr="006F6BE9">
        <w:rPr>
          <w:rFonts w:ascii="Times New Roman" w:hAnsi="Times New Roman"/>
          <w:iCs/>
          <w:sz w:val="28"/>
          <w:szCs w:val="28"/>
        </w:rPr>
        <w:t>явно не відповідає викликам сьогодення</w:t>
      </w:r>
      <w:r>
        <w:rPr>
          <w:rFonts w:ascii="Times New Roman" w:hAnsi="Times New Roman"/>
          <w:iCs/>
          <w:sz w:val="28"/>
          <w:szCs w:val="28"/>
        </w:rPr>
        <w:t>; в</w:t>
      </w:r>
      <w:r w:rsidRPr="006F6BE9">
        <w:rPr>
          <w:rFonts w:ascii="Times New Roman" w:hAnsi="Times New Roman"/>
          <w:iCs/>
          <w:sz w:val="28"/>
          <w:szCs w:val="28"/>
        </w:rPr>
        <w:t xml:space="preserve">казана норма повинна бути переглянута законодавцем на предмет збільшення розміру штрафу. Поряд з цим, </w:t>
      </w:r>
      <w:r>
        <w:rPr>
          <w:rFonts w:ascii="Times New Roman" w:hAnsi="Times New Roman"/>
          <w:iCs/>
          <w:sz w:val="28"/>
          <w:szCs w:val="28"/>
        </w:rPr>
        <w:t xml:space="preserve">він також вважає за </w:t>
      </w:r>
      <w:r w:rsidRPr="006F6BE9">
        <w:rPr>
          <w:rFonts w:ascii="Times New Roman" w:hAnsi="Times New Roman"/>
          <w:iCs/>
          <w:sz w:val="28"/>
          <w:szCs w:val="28"/>
        </w:rPr>
        <w:t>доцільн</w:t>
      </w:r>
      <w:r>
        <w:rPr>
          <w:rFonts w:ascii="Times New Roman" w:hAnsi="Times New Roman"/>
          <w:iCs/>
          <w:sz w:val="28"/>
          <w:szCs w:val="28"/>
        </w:rPr>
        <w:t>е</w:t>
      </w:r>
      <w:r w:rsidRPr="006F6BE9">
        <w:rPr>
          <w:rFonts w:ascii="Times New Roman" w:hAnsi="Times New Roman"/>
          <w:iCs/>
          <w:sz w:val="28"/>
          <w:szCs w:val="28"/>
        </w:rPr>
        <w:t xml:space="preserve"> введення кримінальної відповідальності за повторне, без поважних причин невжиття заходів щодо </w:t>
      </w:r>
      <w:r>
        <w:rPr>
          <w:rFonts w:ascii="Times New Roman" w:hAnsi="Times New Roman"/>
          <w:iCs/>
          <w:sz w:val="28"/>
          <w:szCs w:val="28"/>
        </w:rPr>
        <w:t xml:space="preserve">виконання вимог </w:t>
      </w:r>
      <w:r w:rsidRPr="006F6BE9">
        <w:rPr>
          <w:rFonts w:ascii="Times New Roman" w:hAnsi="Times New Roman"/>
          <w:iCs/>
          <w:sz w:val="28"/>
          <w:szCs w:val="28"/>
        </w:rPr>
        <w:t>окремої ухвали суду</w:t>
      </w:r>
      <w:r w:rsidRPr="006F6BE9">
        <w:rPr>
          <w:rFonts w:ascii="Times New Roman" w:hAnsi="Times New Roman"/>
          <w:iCs/>
          <w:sz w:val="28"/>
          <w:szCs w:val="28"/>
          <w:lang w:val="ru-RU"/>
        </w:rPr>
        <w:t>.</w:t>
      </w:r>
      <w:r>
        <w:rPr>
          <w:rFonts w:ascii="Times New Roman" w:hAnsi="Times New Roman"/>
          <w:iCs/>
          <w:sz w:val="28"/>
          <w:szCs w:val="28"/>
          <w:lang w:val="ru-RU"/>
        </w:rPr>
        <w:t xml:space="preserve"> </w:t>
      </w:r>
    </w:p>
    <w:p w14:paraId="660F0397"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До того ж, слушною є думка </w:t>
      </w:r>
      <w:r w:rsidRPr="00DB24F6">
        <w:rPr>
          <w:rFonts w:ascii="Times New Roman" w:hAnsi="Times New Roman"/>
          <w:iCs/>
          <w:sz w:val="28"/>
          <w:szCs w:val="28"/>
        </w:rPr>
        <w:t>Л.</w:t>
      </w:r>
      <w:r w:rsidRPr="00DB24F6">
        <w:rPr>
          <w:rFonts w:ascii="Times New Roman" w:hAnsi="Times New Roman"/>
          <w:iCs/>
          <w:sz w:val="28"/>
          <w:szCs w:val="28"/>
          <w:lang w:val="ru-RU"/>
        </w:rPr>
        <w:t> </w:t>
      </w:r>
      <w:r w:rsidRPr="00DB24F6">
        <w:rPr>
          <w:rFonts w:ascii="Times New Roman" w:hAnsi="Times New Roman"/>
          <w:iCs/>
          <w:sz w:val="28"/>
          <w:szCs w:val="28"/>
        </w:rPr>
        <w:t>О. Медведик</w:t>
      </w:r>
      <w:r>
        <w:rPr>
          <w:rFonts w:ascii="Times New Roman" w:hAnsi="Times New Roman"/>
          <w:iCs/>
          <w:sz w:val="28"/>
          <w:szCs w:val="28"/>
        </w:rPr>
        <w:t xml:space="preserve">а про те, що положення </w:t>
      </w:r>
      <w:r w:rsidRPr="006F6BE9">
        <w:rPr>
          <w:rFonts w:ascii="Times New Roman" w:hAnsi="Times New Roman"/>
          <w:iCs/>
          <w:sz w:val="28"/>
          <w:szCs w:val="28"/>
        </w:rPr>
        <w:t>процесуальних кодексів України потребують спрощення дублюючих по суті одна одну частин норми про окрему ухвалу суду</w:t>
      </w:r>
      <w:r>
        <w:rPr>
          <w:rFonts w:ascii="Times New Roman" w:hAnsi="Times New Roman"/>
          <w:iCs/>
          <w:sz w:val="28"/>
          <w:szCs w:val="28"/>
        </w:rPr>
        <w:t xml:space="preserve"> та </w:t>
      </w:r>
      <w:r w:rsidRPr="006F6BE9">
        <w:rPr>
          <w:rFonts w:ascii="Times New Roman" w:hAnsi="Times New Roman"/>
          <w:iCs/>
          <w:sz w:val="28"/>
          <w:szCs w:val="28"/>
        </w:rPr>
        <w:t xml:space="preserve">усунення невмотивованої черговості між вибором та обов’язком суду її постановляти </w:t>
      </w:r>
      <w:r w:rsidRPr="006F6BE9">
        <w:rPr>
          <w:rFonts w:ascii="Times New Roman" w:hAnsi="Times New Roman"/>
          <w:iCs/>
          <w:sz w:val="28"/>
          <w:szCs w:val="28"/>
          <w:lang w:val="en-US"/>
        </w:rPr>
        <w:t>[</w:t>
      </w:r>
      <w:r w:rsidRPr="006F6BE9">
        <w:rPr>
          <w:rFonts w:ascii="Times New Roman" w:hAnsi="Times New Roman"/>
          <w:iCs/>
          <w:sz w:val="28"/>
          <w:szCs w:val="28"/>
          <w:vertAlign w:val="superscript"/>
          <w:lang w:val="en-US"/>
        </w:rPr>
        <w:footnoteReference w:id="95"/>
      </w:r>
      <w:r w:rsidRPr="006F6BE9">
        <w:rPr>
          <w:rFonts w:ascii="Times New Roman" w:hAnsi="Times New Roman"/>
          <w:iCs/>
          <w:sz w:val="28"/>
          <w:szCs w:val="28"/>
        </w:rPr>
        <w:t xml:space="preserve">, с. </w:t>
      </w:r>
      <w:r w:rsidRPr="006F6BE9">
        <w:rPr>
          <w:rFonts w:ascii="Times New Roman" w:hAnsi="Times New Roman"/>
          <w:iCs/>
          <w:sz w:val="28"/>
          <w:szCs w:val="28"/>
          <w:lang w:val="ru-RU"/>
        </w:rPr>
        <w:t>200</w:t>
      </w:r>
      <w:r w:rsidRPr="006F6BE9">
        <w:rPr>
          <w:rFonts w:ascii="Times New Roman" w:hAnsi="Times New Roman"/>
          <w:iCs/>
          <w:sz w:val="28"/>
          <w:szCs w:val="28"/>
          <w:lang w:val="en-US"/>
        </w:rPr>
        <w:t>]</w:t>
      </w:r>
      <w:r w:rsidRPr="006F6BE9">
        <w:rPr>
          <w:rFonts w:ascii="Times New Roman" w:hAnsi="Times New Roman"/>
          <w:iCs/>
          <w:sz w:val="28"/>
          <w:szCs w:val="28"/>
        </w:rPr>
        <w:t>.</w:t>
      </w:r>
    </w:p>
    <w:p w14:paraId="6909A76C"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Про недостатню ефективність адміністративної відповідальності за невиконання вимог окремої ухвали суду, що визначена ст. </w:t>
      </w:r>
      <w:r w:rsidRPr="00B76C0A">
        <w:rPr>
          <w:rFonts w:ascii="Times New Roman" w:hAnsi="Times New Roman"/>
          <w:iCs/>
          <w:sz w:val="28"/>
          <w:szCs w:val="28"/>
        </w:rPr>
        <w:t>185-6 К</w:t>
      </w:r>
      <w:r>
        <w:rPr>
          <w:rFonts w:ascii="Times New Roman" w:hAnsi="Times New Roman"/>
          <w:iCs/>
          <w:sz w:val="28"/>
          <w:szCs w:val="28"/>
        </w:rPr>
        <w:t>УпАП, свідчить також п</w:t>
      </w:r>
      <w:r w:rsidRPr="00B76C0A">
        <w:rPr>
          <w:rFonts w:ascii="Times New Roman" w:hAnsi="Times New Roman"/>
          <w:iCs/>
          <w:sz w:val="28"/>
          <w:szCs w:val="28"/>
        </w:rPr>
        <w:t>рактика застосування</w:t>
      </w:r>
      <w:r>
        <w:rPr>
          <w:rFonts w:ascii="Times New Roman" w:hAnsi="Times New Roman"/>
          <w:iCs/>
          <w:sz w:val="28"/>
          <w:szCs w:val="28"/>
        </w:rPr>
        <w:t xml:space="preserve"> цієї норми.</w:t>
      </w:r>
    </w:p>
    <w:p w14:paraId="3268C5D5" w14:textId="77777777" w:rsidR="00546DE9" w:rsidRPr="0014338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Наприклад, у справі </w:t>
      </w:r>
      <w:r w:rsidRPr="00DB24F6">
        <w:rPr>
          <w:rFonts w:ascii="Times New Roman" w:hAnsi="Times New Roman"/>
          <w:iCs/>
          <w:sz w:val="28"/>
          <w:szCs w:val="28"/>
        </w:rPr>
        <w:t>№ 440/3696/20</w:t>
      </w:r>
      <w:r>
        <w:rPr>
          <w:rFonts w:ascii="Times New Roman" w:hAnsi="Times New Roman"/>
          <w:iCs/>
          <w:sz w:val="28"/>
          <w:szCs w:val="28"/>
        </w:rPr>
        <w:t xml:space="preserve"> особа звернулася до суду з позовом до ГУ Національної поліції України, в якому, зокрема, просила визнати протиправною бездіяльність відповідача щодо нескладання протоколу за ст. </w:t>
      </w:r>
      <w:r w:rsidRPr="00DB24F6">
        <w:rPr>
          <w:rFonts w:ascii="Times New Roman" w:hAnsi="Times New Roman"/>
          <w:iCs/>
          <w:sz w:val="28"/>
          <w:szCs w:val="28"/>
        </w:rPr>
        <w:t>185-6 КУпАП</w:t>
      </w:r>
      <w:r>
        <w:rPr>
          <w:rFonts w:ascii="Times New Roman" w:hAnsi="Times New Roman"/>
          <w:iCs/>
          <w:sz w:val="28"/>
          <w:szCs w:val="28"/>
        </w:rPr>
        <w:t xml:space="preserve"> </w:t>
      </w:r>
      <w:r w:rsidRPr="00DB24F6">
        <w:rPr>
          <w:rFonts w:ascii="Times New Roman" w:hAnsi="Times New Roman"/>
          <w:iCs/>
          <w:sz w:val="28"/>
          <w:szCs w:val="28"/>
        </w:rPr>
        <w:t xml:space="preserve">щодо службових осіб </w:t>
      </w:r>
      <w:r>
        <w:rPr>
          <w:rFonts w:ascii="Times New Roman" w:hAnsi="Times New Roman"/>
          <w:iCs/>
          <w:sz w:val="28"/>
          <w:szCs w:val="28"/>
        </w:rPr>
        <w:t xml:space="preserve">ГУ ПФУ, які не усунули порушення закону, зазначені в окремій ухвалі суду, та зобов’язати ГУ Національної поліції України здійснити відповідні дії щодо складання протоколу та його направлення разом з матеріалами </w:t>
      </w:r>
      <w:r w:rsidRPr="0014338B">
        <w:rPr>
          <w:rFonts w:ascii="Times New Roman" w:hAnsi="Times New Roman"/>
          <w:iCs/>
          <w:sz w:val="28"/>
          <w:szCs w:val="28"/>
        </w:rPr>
        <w:t xml:space="preserve">адміністративної справи за підсудністю. </w:t>
      </w:r>
    </w:p>
    <w:p w14:paraId="787A4FEC" w14:textId="77777777" w:rsidR="00546DE9" w:rsidRPr="007E1F3F" w:rsidRDefault="00546DE9" w:rsidP="00546DE9">
      <w:pPr>
        <w:spacing w:line="360" w:lineRule="auto"/>
        <w:ind w:firstLine="567"/>
        <w:jc w:val="both"/>
        <w:rPr>
          <w:rFonts w:ascii="Times New Roman" w:hAnsi="Times New Roman"/>
          <w:iCs/>
          <w:sz w:val="28"/>
          <w:szCs w:val="28"/>
        </w:rPr>
      </w:pPr>
      <w:r w:rsidRPr="0014338B">
        <w:rPr>
          <w:rFonts w:ascii="Times New Roman" w:hAnsi="Times New Roman"/>
          <w:iCs/>
          <w:sz w:val="28"/>
          <w:szCs w:val="28"/>
        </w:rPr>
        <w:lastRenderedPageBreak/>
        <w:t xml:space="preserve">Суди першої та апеляційної інстанцій відмовили у задоволені цієї частини позовних вимог, виходячи з положень ст. 254 КУпАП та ст. 30 Закону України «Про Національну поліцію», з аналізу яких вбачається, що підставою для складання протоколу про адміністративне правопорушення відносно конкретної особи є </w:t>
      </w:r>
      <w:r w:rsidRPr="007E1F3F">
        <w:rPr>
          <w:rFonts w:ascii="Times New Roman" w:hAnsi="Times New Roman"/>
          <w:iCs/>
          <w:sz w:val="28"/>
          <w:szCs w:val="28"/>
        </w:rPr>
        <w:t xml:space="preserve">висновок уповноваженої особи, який вона робить на підставі власної оцінки фактичних обставин справи, оцінюючи докази за своїм внутрішнім переконанням, </w:t>
      </w:r>
      <w:r w:rsidRPr="007E1F3F">
        <w:rPr>
          <w:rFonts w:ascii="Times New Roman" w:hAnsi="Times New Roman"/>
          <w:sz w:val="28"/>
          <w:szCs w:val="28"/>
        </w:rPr>
        <w:t xml:space="preserve">які можуть свідчити </w:t>
      </w:r>
      <w:r w:rsidRPr="007E1F3F">
        <w:rPr>
          <w:rFonts w:ascii="Times New Roman" w:hAnsi="Times New Roman"/>
          <w:iCs/>
          <w:sz w:val="28"/>
          <w:szCs w:val="28"/>
        </w:rPr>
        <w:t>про вчинення правопорушення.</w:t>
      </w:r>
    </w:p>
    <w:p w14:paraId="0758FEE2"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На цій підставі суди дійшли висновку, що</w:t>
      </w:r>
      <w:r w:rsidRPr="0014338B">
        <w:rPr>
          <w:rFonts w:ascii="Times New Roman" w:hAnsi="Times New Roman"/>
          <w:iCs/>
          <w:sz w:val="28"/>
          <w:szCs w:val="28"/>
        </w:rPr>
        <w:t xml:space="preserve"> саме до компетенції вказаної уповноваженої особи віднесено вирішення питання щодо наявності підстав для складення протоколу про адміністративне правопорушення.</w:t>
      </w:r>
      <w:r w:rsidRPr="0014338B">
        <w:rPr>
          <w:rFonts w:ascii="Times New Roman" w:hAnsi="Times New Roman"/>
          <w:color w:val="333333"/>
          <w:sz w:val="28"/>
          <w:szCs w:val="28"/>
          <w:shd w:val="clear" w:color="auto" w:fill="FFFFFF"/>
        </w:rPr>
        <w:t xml:space="preserve"> Оскільки</w:t>
      </w:r>
      <w:r>
        <w:rPr>
          <w:rFonts w:ascii="Arial" w:hAnsi="Arial" w:cs="Arial"/>
          <w:color w:val="333333"/>
          <w:shd w:val="clear" w:color="auto" w:fill="FFFFFF"/>
        </w:rPr>
        <w:t xml:space="preserve"> </w:t>
      </w:r>
      <w:r w:rsidRPr="0014338B">
        <w:rPr>
          <w:rFonts w:ascii="Times New Roman" w:hAnsi="Times New Roman"/>
          <w:iCs/>
          <w:sz w:val="28"/>
          <w:szCs w:val="28"/>
        </w:rPr>
        <w:t>відповідачем в межах своїх дискреційних повноважень не встановлено факту вчинення адміністративного правопорушення посадовими особами пенсійного органу</w:t>
      </w:r>
      <w:r>
        <w:rPr>
          <w:rFonts w:ascii="Times New Roman" w:hAnsi="Times New Roman"/>
          <w:iCs/>
          <w:sz w:val="28"/>
          <w:szCs w:val="28"/>
        </w:rPr>
        <w:t xml:space="preserve">, суди зазначили про відсутність підстав для задоволення позову у цій частині </w:t>
      </w:r>
      <w:r>
        <w:rPr>
          <w:rFonts w:ascii="Times New Roman" w:hAnsi="Times New Roman"/>
          <w:iCs/>
          <w:sz w:val="28"/>
          <w:szCs w:val="28"/>
          <w:lang w:val="en-US"/>
        </w:rPr>
        <w:t>[</w:t>
      </w:r>
      <w:r>
        <w:rPr>
          <w:rStyle w:val="af"/>
          <w:rFonts w:ascii="Times New Roman" w:hAnsi="Times New Roman"/>
          <w:iCs/>
          <w:sz w:val="28"/>
          <w:szCs w:val="28"/>
          <w:lang w:val="en-US"/>
        </w:rPr>
        <w:footnoteReference w:id="96"/>
      </w:r>
      <w:r>
        <w:rPr>
          <w:rFonts w:ascii="Times New Roman" w:hAnsi="Times New Roman"/>
          <w:iCs/>
          <w:sz w:val="28"/>
          <w:szCs w:val="28"/>
          <w:lang w:val="en-US"/>
        </w:rPr>
        <w:t>]</w:t>
      </w:r>
      <w:r>
        <w:rPr>
          <w:rFonts w:ascii="Times New Roman" w:hAnsi="Times New Roman"/>
          <w:iCs/>
          <w:sz w:val="28"/>
          <w:szCs w:val="28"/>
        </w:rPr>
        <w:t>.</w:t>
      </w:r>
    </w:p>
    <w:p w14:paraId="7C36D82C"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Інша </w:t>
      </w:r>
      <w:r w:rsidRPr="0014338B">
        <w:rPr>
          <w:rFonts w:ascii="Times New Roman" w:hAnsi="Times New Roman"/>
          <w:iCs/>
          <w:sz w:val="28"/>
          <w:szCs w:val="28"/>
        </w:rPr>
        <w:t>справа №</w:t>
      </w:r>
      <w:r>
        <w:rPr>
          <w:rFonts w:ascii="Times New Roman" w:hAnsi="Times New Roman"/>
          <w:iCs/>
          <w:sz w:val="28"/>
          <w:szCs w:val="28"/>
        </w:rPr>
        <w:t xml:space="preserve"> </w:t>
      </w:r>
      <w:r w:rsidRPr="0014338B">
        <w:rPr>
          <w:rFonts w:ascii="Times New Roman" w:hAnsi="Times New Roman"/>
          <w:iCs/>
          <w:sz w:val="28"/>
          <w:szCs w:val="28"/>
        </w:rPr>
        <w:t>360/5035/19</w:t>
      </w:r>
      <w:r>
        <w:rPr>
          <w:rFonts w:ascii="Times New Roman" w:hAnsi="Times New Roman"/>
          <w:iCs/>
          <w:sz w:val="28"/>
          <w:szCs w:val="28"/>
        </w:rPr>
        <w:t xml:space="preserve"> стосувалася </w:t>
      </w:r>
      <w:r w:rsidRPr="002866BA">
        <w:rPr>
          <w:rFonts w:ascii="Times New Roman" w:hAnsi="Times New Roman"/>
          <w:iCs/>
          <w:sz w:val="28"/>
          <w:szCs w:val="28"/>
        </w:rPr>
        <w:t xml:space="preserve">визнання протиправним та скасування розпорядження </w:t>
      </w:r>
      <w:r>
        <w:rPr>
          <w:rFonts w:ascii="Times New Roman" w:hAnsi="Times New Roman"/>
          <w:iCs/>
          <w:sz w:val="28"/>
          <w:szCs w:val="28"/>
        </w:rPr>
        <w:t xml:space="preserve">міського голови щодо розподілу обов’язків </w:t>
      </w:r>
      <w:r w:rsidRPr="002866BA">
        <w:rPr>
          <w:rFonts w:ascii="Times New Roman" w:hAnsi="Times New Roman"/>
          <w:iCs/>
          <w:sz w:val="28"/>
          <w:szCs w:val="28"/>
        </w:rPr>
        <w:t>між міським головою, секретарем міської ради, першим заступником, заступниками міського голови та керуючим справами (секретарем) виконкому</w:t>
      </w:r>
      <w:r>
        <w:rPr>
          <w:rFonts w:ascii="Times New Roman" w:hAnsi="Times New Roman"/>
          <w:iCs/>
          <w:sz w:val="28"/>
          <w:szCs w:val="28"/>
        </w:rPr>
        <w:t xml:space="preserve"> у</w:t>
      </w:r>
      <w:r w:rsidRPr="002866BA">
        <w:rPr>
          <w:rFonts w:ascii="Times New Roman" w:hAnsi="Times New Roman"/>
          <w:iCs/>
          <w:sz w:val="28"/>
          <w:szCs w:val="28"/>
        </w:rPr>
        <w:t xml:space="preserve"> частині</w:t>
      </w:r>
      <w:r>
        <w:rPr>
          <w:rFonts w:ascii="Times New Roman" w:hAnsi="Times New Roman"/>
          <w:iCs/>
          <w:sz w:val="28"/>
          <w:szCs w:val="28"/>
        </w:rPr>
        <w:t xml:space="preserve">, що стосувалася позивача. Суд першої інстанції відмовив у задоволені позову та, крім того, постановив Окрему ухвалу від </w:t>
      </w:r>
      <w:r w:rsidRPr="002866BA">
        <w:rPr>
          <w:rFonts w:ascii="Times New Roman" w:hAnsi="Times New Roman"/>
          <w:iCs/>
          <w:sz w:val="28"/>
          <w:szCs w:val="28"/>
        </w:rPr>
        <w:t>24 лютого 2020 р</w:t>
      </w:r>
      <w:r>
        <w:rPr>
          <w:rFonts w:ascii="Times New Roman" w:hAnsi="Times New Roman"/>
          <w:iCs/>
          <w:sz w:val="28"/>
          <w:szCs w:val="28"/>
        </w:rPr>
        <w:t>.</w:t>
      </w:r>
      <w:r w:rsidRPr="002866BA">
        <w:rPr>
          <w:rFonts w:ascii="Times New Roman" w:hAnsi="Times New Roman"/>
          <w:iCs/>
          <w:sz w:val="28"/>
          <w:szCs w:val="28"/>
        </w:rPr>
        <w:t xml:space="preserve"> для реагування та вжиття заходів щодо усунення причин та умов, що сприяли порушенню закону, шляхом приведення п. 30 роз</w:t>
      </w:r>
      <w:r>
        <w:rPr>
          <w:rFonts w:ascii="Times New Roman" w:hAnsi="Times New Roman"/>
          <w:iCs/>
          <w:sz w:val="28"/>
          <w:szCs w:val="28"/>
        </w:rPr>
        <w:t>д</w:t>
      </w:r>
      <w:r w:rsidRPr="002866BA">
        <w:rPr>
          <w:rFonts w:ascii="Times New Roman" w:hAnsi="Times New Roman"/>
          <w:iCs/>
          <w:sz w:val="28"/>
          <w:szCs w:val="28"/>
        </w:rPr>
        <w:t>і</w:t>
      </w:r>
      <w:r>
        <w:rPr>
          <w:rFonts w:ascii="Times New Roman" w:hAnsi="Times New Roman"/>
          <w:iCs/>
          <w:sz w:val="28"/>
          <w:szCs w:val="28"/>
        </w:rPr>
        <w:t>л</w:t>
      </w:r>
      <w:r w:rsidRPr="002866BA">
        <w:rPr>
          <w:rFonts w:ascii="Times New Roman" w:hAnsi="Times New Roman"/>
          <w:iCs/>
          <w:sz w:val="28"/>
          <w:szCs w:val="28"/>
        </w:rPr>
        <w:t>у</w:t>
      </w:r>
      <w:r>
        <w:rPr>
          <w:rFonts w:ascii="Times New Roman" w:hAnsi="Times New Roman"/>
          <w:iCs/>
          <w:sz w:val="28"/>
          <w:szCs w:val="28"/>
        </w:rPr>
        <w:t xml:space="preserve"> І спірного розпорядження </w:t>
      </w:r>
      <w:r w:rsidRPr="00214FD3">
        <w:rPr>
          <w:rFonts w:ascii="Times New Roman" w:hAnsi="Times New Roman"/>
          <w:iCs/>
          <w:sz w:val="28"/>
          <w:szCs w:val="28"/>
        </w:rPr>
        <w:t xml:space="preserve">у відповідність </w:t>
      </w:r>
      <w:r>
        <w:rPr>
          <w:rFonts w:ascii="Times New Roman" w:hAnsi="Times New Roman"/>
          <w:iCs/>
          <w:sz w:val="28"/>
          <w:szCs w:val="28"/>
        </w:rPr>
        <w:t xml:space="preserve">до </w:t>
      </w:r>
      <w:r w:rsidRPr="00214FD3">
        <w:rPr>
          <w:rFonts w:ascii="Times New Roman" w:hAnsi="Times New Roman"/>
          <w:iCs/>
          <w:sz w:val="28"/>
          <w:szCs w:val="28"/>
        </w:rPr>
        <w:t xml:space="preserve">вимог ст. 50 Закону України </w:t>
      </w:r>
      <w:r>
        <w:rPr>
          <w:rFonts w:ascii="Times New Roman" w:hAnsi="Times New Roman"/>
          <w:iCs/>
          <w:sz w:val="28"/>
          <w:szCs w:val="28"/>
        </w:rPr>
        <w:t>«</w:t>
      </w:r>
      <w:r w:rsidRPr="00214FD3">
        <w:rPr>
          <w:rFonts w:ascii="Times New Roman" w:hAnsi="Times New Roman"/>
          <w:iCs/>
          <w:sz w:val="28"/>
          <w:szCs w:val="28"/>
        </w:rPr>
        <w:t>Про місцеве самоврядування</w:t>
      </w:r>
      <w:r>
        <w:rPr>
          <w:rFonts w:ascii="Times New Roman" w:hAnsi="Times New Roman"/>
          <w:iCs/>
          <w:sz w:val="28"/>
          <w:szCs w:val="28"/>
        </w:rPr>
        <w:t xml:space="preserve"> в Україні» </w:t>
      </w:r>
      <w:r>
        <w:rPr>
          <w:rFonts w:ascii="Times New Roman" w:hAnsi="Times New Roman"/>
          <w:iCs/>
          <w:sz w:val="28"/>
          <w:szCs w:val="28"/>
          <w:lang w:val="en-US"/>
        </w:rPr>
        <w:t>[</w:t>
      </w:r>
      <w:r>
        <w:rPr>
          <w:rStyle w:val="af"/>
          <w:rFonts w:ascii="Times New Roman" w:hAnsi="Times New Roman"/>
          <w:iCs/>
          <w:sz w:val="28"/>
          <w:szCs w:val="28"/>
          <w:lang w:val="en-US"/>
        </w:rPr>
        <w:footnoteReference w:id="97"/>
      </w:r>
      <w:r>
        <w:rPr>
          <w:rFonts w:ascii="Times New Roman" w:hAnsi="Times New Roman"/>
          <w:iCs/>
          <w:sz w:val="28"/>
          <w:szCs w:val="28"/>
          <w:lang w:val="en-US"/>
        </w:rPr>
        <w:t>]</w:t>
      </w:r>
      <w:r w:rsidRPr="00214FD3">
        <w:rPr>
          <w:rFonts w:ascii="Times New Roman" w:hAnsi="Times New Roman"/>
          <w:iCs/>
          <w:sz w:val="28"/>
          <w:szCs w:val="28"/>
        </w:rPr>
        <w:t>.</w:t>
      </w:r>
    </w:p>
    <w:p w14:paraId="5F101967"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 огляду на невиконання у встановлений судом строк вимог Окремої ухвали, суд першої інстанції наклав на міського голову штраф. Не погоджуючись з ухвалою про накладення штрафу за невиконання вимог Окремої ухвали, в</w:t>
      </w:r>
      <w:r w:rsidRPr="00214FD3">
        <w:rPr>
          <w:rFonts w:ascii="Times New Roman" w:hAnsi="Times New Roman"/>
          <w:iCs/>
          <w:sz w:val="28"/>
          <w:szCs w:val="28"/>
        </w:rPr>
        <w:t>ідповідач звернувся з апеляційною скаргою</w:t>
      </w:r>
      <w:r>
        <w:rPr>
          <w:rFonts w:ascii="Times New Roman" w:hAnsi="Times New Roman"/>
          <w:iCs/>
          <w:sz w:val="28"/>
          <w:szCs w:val="28"/>
        </w:rPr>
        <w:t xml:space="preserve"> до суду</w:t>
      </w:r>
      <w:r w:rsidRPr="00214FD3">
        <w:rPr>
          <w:rFonts w:ascii="Times New Roman" w:hAnsi="Times New Roman"/>
          <w:iCs/>
          <w:sz w:val="28"/>
          <w:szCs w:val="28"/>
        </w:rPr>
        <w:t>.</w:t>
      </w:r>
    </w:p>
    <w:p w14:paraId="07AB635B" w14:textId="77777777" w:rsidR="00546DE9" w:rsidRPr="00214FD3"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У постанові від </w:t>
      </w:r>
      <w:r w:rsidRPr="0014338B">
        <w:rPr>
          <w:rFonts w:ascii="Times New Roman" w:hAnsi="Times New Roman"/>
          <w:iCs/>
          <w:sz w:val="28"/>
          <w:szCs w:val="28"/>
        </w:rPr>
        <w:t>2 червня 2020 р</w:t>
      </w:r>
      <w:r>
        <w:rPr>
          <w:rFonts w:ascii="Times New Roman" w:hAnsi="Times New Roman"/>
          <w:iCs/>
          <w:sz w:val="28"/>
          <w:szCs w:val="28"/>
        </w:rPr>
        <w:t xml:space="preserve">. суд апеляційної інстанції задовольнив апеляційну скаргу відповідача та скасував оскаржувану ухвалу. Суд зазначив, що, </w:t>
      </w:r>
      <w:r w:rsidRPr="00214FD3">
        <w:rPr>
          <w:rFonts w:ascii="Times New Roman" w:hAnsi="Times New Roman"/>
          <w:iCs/>
          <w:sz w:val="28"/>
          <w:szCs w:val="28"/>
        </w:rPr>
        <w:t>враховуючи приписи</w:t>
      </w:r>
      <w:r>
        <w:rPr>
          <w:rFonts w:ascii="Times New Roman" w:hAnsi="Times New Roman"/>
          <w:iCs/>
          <w:sz w:val="28"/>
          <w:szCs w:val="28"/>
        </w:rPr>
        <w:t xml:space="preserve"> </w:t>
      </w:r>
      <w:r w:rsidRPr="00214FD3">
        <w:rPr>
          <w:rFonts w:ascii="Times New Roman" w:hAnsi="Times New Roman"/>
          <w:iCs/>
          <w:sz w:val="28"/>
          <w:szCs w:val="28"/>
        </w:rPr>
        <w:t>ст</w:t>
      </w:r>
      <w:r>
        <w:rPr>
          <w:rFonts w:ascii="Times New Roman" w:hAnsi="Times New Roman"/>
          <w:iCs/>
          <w:sz w:val="28"/>
          <w:szCs w:val="28"/>
        </w:rPr>
        <w:t>.</w:t>
      </w:r>
      <w:r w:rsidRPr="00214FD3">
        <w:rPr>
          <w:rFonts w:ascii="Times New Roman" w:hAnsi="Times New Roman"/>
          <w:iCs/>
          <w:sz w:val="28"/>
          <w:szCs w:val="28"/>
        </w:rPr>
        <w:t xml:space="preserve"> 72 КАС України, невиконання окремої ухвали суду, не можна ототожнювати з неповідомлення суду про неможливість подати докази, витребувані судом, або неподання таких доказів без поважних причин, а тому не можна у даному, конкретному випадку застосовувати</w:t>
      </w:r>
      <w:r>
        <w:rPr>
          <w:rFonts w:ascii="Times New Roman" w:hAnsi="Times New Roman"/>
          <w:iCs/>
          <w:sz w:val="28"/>
          <w:szCs w:val="28"/>
        </w:rPr>
        <w:t xml:space="preserve"> </w:t>
      </w:r>
      <w:r w:rsidRPr="00031190">
        <w:rPr>
          <w:rFonts w:ascii="Times New Roman" w:hAnsi="Times New Roman"/>
          <w:iCs/>
          <w:sz w:val="28"/>
          <w:szCs w:val="28"/>
        </w:rPr>
        <w:t>п. 3 ч. 1 ст. 149 КАС України</w:t>
      </w:r>
      <w:r w:rsidRPr="00214FD3">
        <w:rPr>
          <w:rFonts w:ascii="Times New Roman" w:hAnsi="Times New Roman"/>
          <w:iCs/>
          <w:sz w:val="28"/>
          <w:szCs w:val="28"/>
        </w:rPr>
        <w:t>, як підставу для застосування штрафу</w:t>
      </w:r>
      <w:r>
        <w:rPr>
          <w:rFonts w:ascii="Times New Roman" w:hAnsi="Times New Roman"/>
          <w:iCs/>
          <w:sz w:val="28"/>
          <w:szCs w:val="28"/>
        </w:rPr>
        <w:t>. Суд також наголосив, що відповідальність за невиконання вимог окремої ухвали визначена ст. 185-6 КУпАП та ст. 382 КК України</w:t>
      </w:r>
      <w:r w:rsidRPr="00214FD3">
        <w:rPr>
          <w:rFonts w:ascii="Times New Roman" w:hAnsi="Times New Roman"/>
          <w:iCs/>
          <w:sz w:val="28"/>
          <w:szCs w:val="28"/>
          <w:lang w:val="en-US"/>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98"/>
      </w:r>
      <w:r>
        <w:rPr>
          <w:rFonts w:ascii="Times New Roman" w:hAnsi="Times New Roman"/>
          <w:iCs/>
          <w:sz w:val="28"/>
          <w:szCs w:val="28"/>
          <w:lang w:val="en-US"/>
        </w:rPr>
        <w:t>]</w:t>
      </w:r>
      <w:r>
        <w:rPr>
          <w:rFonts w:ascii="Times New Roman" w:hAnsi="Times New Roman"/>
          <w:iCs/>
          <w:sz w:val="28"/>
          <w:szCs w:val="28"/>
        </w:rPr>
        <w:t>.</w:t>
      </w:r>
    </w:p>
    <w:p w14:paraId="550F52DA" w14:textId="77777777" w:rsidR="00546DE9" w:rsidRPr="0014338B"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Аналогічних висновків суди апеляційної інстанції дійшли у постановах від 6 листопада 2019 р. у справі </w:t>
      </w:r>
      <w:r w:rsidRPr="00C82F91">
        <w:rPr>
          <w:rFonts w:ascii="Times New Roman" w:hAnsi="Times New Roman"/>
          <w:iCs/>
          <w:sz w:val="28"/>
          <w:szCs w:val="28"/>
        </w:rPr>
        <w:t>№ 857/9812/19</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99"/>
      </w:r>
      <w:r>
        <w:rPr>
          <w:rFonts w:ascii="Times New Roman" w:hAnsi="Times New Roman"/>
          <w:iCs/>
          <w:sz w:val="28"/>
          <w:szCs w:val="28"/>
          <w:lang w:val="en-US"/>
        </w:rPr>
        <w:t xml:space="preserve">] </w:t>
      </w:r>
      <w:r>
        <w:rPr>
          <w:rFonts w:ascii="Times New Roman" w:hAnsi="Times New Roman"/>
          <w:iCs/>
          <w:sz w:val="28"/>
          <w:szCs w:val="28"/>
        </w:rPr>
        <w:t xml:space="preserve">та від 12 січня 2021 р. у справі </w:t>
      </w:r>
      <w:r w:rsidRPr="00C82F91">
        <w:rPr>
          <w:rFonts w:ascii="Times New Roman" w:hAnsi="Times New Roman"/>
          <w:iCs/>
          <w:sz w:val="28"/>
          <w:szCs w:val="28"/>
        </w:rPr>
        <w:t>№ 501/536/17</w:t>
      </w:r>
      <w:r>
        <w:rPr>
          <w:rFonts w:ascii="Times New Roman" w:hAnsi="Times New Roman"/>
          <w:iCs/>
          <w:sz w:val="28"/>
          <w:szCs w:val="28"/>
          <w:lang w:val="en-US"/>
        </w:rPr>
        <w:t xml:space="preserve"> [</w:t>
      </w:r>
      <w:r>
        <w:rPr>
          <w:rStyle w:val="af"/>
          <w:rFonts w:ascii="Times New Roman" w:hAnsi="Times New Roman"/>
          <w:iCs/>
          <w:sz w:val="28"/>
          <w:szCs w:val="28"/>
          <w:lang w:val="en-US"/>
        </w:rPr>
        <w:footnoteReference w:id="100"/>
      </w:r>
      <w:r>
        <w:rPr>
          <w:rFonts w:ascii="Times New Roman" w:hAnsi="Times New Roman"/>
          <w:iCs/>
          <w:sz w:val="28"/>
          <w:szCs w:val="28"/>
          <w:lang w:val="en-US"/>
        </w:rPr>
        <w:t>]</w:t>
      </w:r>
      <w:r>
        <w:rPr>
          <w:rFonts w:ascii="Times New Roman" w:hAnsi="Times New Roman"/>
          <w:iCs/>
          <w:sz w:val="28"/>
          <w:szCs w:val="28"/>
        </w:rPr>
        <w:t xml:space="preserve">, в яких також було скасовано постановлені судами першої інстанції ухвали про застосування заходів процесуального примусу за невиконання вимог окремих ухвал. </w:t>
      </w:r>
    </w:p>
    <w:p w14:paraId="47EA6942"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огляду на наведені приклади можна дійти висновку, що за </w:t>
      </w:r>
      <w:r w:rsidRPr="00C82F91">
        <w:rPr>
          <w:rFonts w:ascii="Times New Roman" w:hAnsi="Times New Roman"/>
          <w:iCs/>
          <w:sz w:val="28"/>
          <w:szCs w:val="28"/>
        </w:rPr>
        <w:t>виконання</w:t>
      </w:r>
      <w:r>
        <w:rPr>
          <w:rFonts w:ascii="Times New Roman" w:hAnsi="Times New Roman"/>
          <w:iCs/>
          <w:sz w:val="28"/>
          <w:szCs w:val="28"/>
        </w:rPr>
        <w:t>м</w:t>
      </w:r>
      <w:r w:rsidRPr="00C82F91">
        <w:rPr>
          <w:rFonts w:ascii="Times New Roman" w:hAnsi="Times New Roman"/>
          <w:iCs/>
          <w:sz w:val="28"/>
          <w:szCs w:val="28"/>
        </w:rPr>
        <w:t xml:space="preserve"> окремої ухвали </w:t>
      </w:r>
      <w:r>
        <w:rPr>
          <w:rFonts w:ascii="Times New Roman" w:hAnsi="Times New Roman"/>
          <w:iCs/>
          <w:sz w:val="28"/>
          <w:szCs w:val="28"/>
        </w:rPr>
        <w:t xml:space="preserve">не може бути встановлено судового контролю у порядку, визначеному ст. 282 КАС України. </w:t>
      </w:r>
    </w:p>
    <w:p w14:paraId="06D4F0AE"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справі № </w:t>
      </w:r>
      <w:r w:rsidRPr="001544D4">
        <w:rPr>
          <w:rFonts w:ascii="Times New Roman" w:hAnsi="Times New Roman"/>
          <w:iCs/>
          <w:sz w:val="28"/>
          <w:szCs w:val="28"/>
        </w:rPr>
        <w:t>3/552/1174/20</w:t>
      </w:r>
      <w:r>
        <w:rPr>
          <w:rFonts w:ascii="Times New Roman" w:hAnsi="Times New Roman"/>
          <w:iCs/>
          <w:sz w:val="28"/>
          <w:szCs w:val="28"/>
        </w:rPr>
        <w:t xml:space="preserve"> Київський районний суд м. Полтави за результатом розгляду справи про адміністративні правопорушення </w:t>
      </w:r>
      <w:r w:rsidRPr="001544D4">
        <w:rPr>
          <w:rFonts w:ascii="Times New Roman" w:hAnsi="Times New Roman"/>
          <w:iCs/>
          <w:sz w:val="28"/>
          <w:szCs w:val="28"/>
        </w:rPr>
        <w:t>щодо вчинення начальник</w:t>
      </w:r>
      <w:r>
        <w:rPr>
          <w:rFonts w:ascii="Times New Roman" w:hAnsi="Times New Roman"/>
          <w:iCs/>
          <w:sz w:val="28"/>
          <w:szCs w:val="28"/>
        </w:rPr>
        <w:t>ом</w:t>
      </w:r>
      <w:r w:rsidRPr="001544D4">
        <w:rPr>
          <w:rFonts w:ascii="Times New Roman" w:hAnsi="Times New Roman"/>
          <w:iCs/>
          <w:sz w:val="28"/>
          <w:szCs w:val="28"/>
        </w:rPr>
        <w:t xml:space="preserve"> відділу з питань призначення та перерахунк</w:t>
      </w:r>
      <w:r>
        <w:rPr>
          <w:rFonts w:ascii="Times New Roman" w:hAnsi="Times New Roman"/>
          <w:iCs/>
          <w:sz w:val="28"/>
          <w:szCs w:val="28"/>
        </w:rPr>
        <w:t>у</w:t>
      </w:r>
      <w:r w:rsidRPr="001544D4">
        <w:rPr>
          <w:rFonts w:ascii="Times New Roman" w:hAnsi="Times New Roman"/>
          <w:iCs/>
          <w:sz w:val="28"/>
          <w:szCs w:val="28"/>
        </w:rPr>
        <w:t xml:space="preserve"> пенсій військовослужбовців та деяких інших категорій громадян правопорушення за ст. 185-6 КУпАП</w:t>
      </w:r>
      <w:r>
        <w:rPr>
          <w:rFonts w:ascii="Times New Roman" w:hAnsi="Times New Roman"/>
          <w:iCs/>
          <w:sz w:val="28"/>
          <w:szCs w:val="28"/>
        </w:rPr>
        <w:t>, дійшов висновку про наявність у діях посадової особи складу відповідного правопорушення та в</w:t>
      </w:r>
      <w:r w:rsidRPr="001544D4">
        <w:rPr>
          <w:rFonts w:ascii="Times New Roman" w:hAnsi="Times New Roman"/>
          <w:iCs/>
          <w:sz w:val="28"/>
          <w:szCs w:val="28"/>
        </w:rPr>
        <w:t>изна</w:t>
      </w:r>
      <w:r>
        <w:rPr>
          <w:rFonts w:ascii="Times New Roman" w:hAnsi="Times New Roman"/>
          <w:iCs/>
          <w:sz w:val="28"/>
          <w:szCs w:val="28"/>
        </w:rPr>
        <w:t>в</w:t>
      </w:r>
      <w:r w:rsidRPr="001544D4">
        <w:rPr>
          <w:rFonts w:ascii="Times New Roman" w:hAnsi="Times New Roman"/>
          <w:iCs/>
          <w:sz w:val="28"/>
          <w:szCs w:val="28"/>
        </w:rPr>
        <w:t xml:space="preserve"> винною </w:t>
      </w:r>
      <w:r>
        <w:rPr>
          <w:rFonts w:ascii="Times New Roman" w:hAnsi="Times New Roman"/>
          <w:iCs/>
          <w:sz w:val="28"/>
          <w:szCs w:val="28"/>
        </w:rPr>
        <w:t>особу</w:t>
      </w:r>
      <w:r w:rsidRPr="001544D4">
        <w:rPr>
          <w:rFonts w:ascii="Times New Roman" w:hAnsi="Times New Roman"/>
          <w:iCs/>
          <w:sz w:val="28"/>
          <w:szCs w:val="28"/>
        </w:rPr>
        <w:t xml:space="preserve"> за ст. 185-6 КУпАП</w:t>
      </w:r>
      <w:r>
        <w:rPr>
          <w:rFonts w:ascii="Times New Roman" w:hAnsi="Times New Roman"/>
          <w:iCs/>
          <w:sz w:val="28"/>
          <w:szCs w:val="28"/>
        </w:rPr>
        <w:t>. Проте, з огляду на закінчення</w:t>
      </w:r>
      <w:r w:rsidRPr="001544D4">
        <w:rPr>
          <w:rFonts w:ascii="Times New Roman" w:hAnsi="Times New Roman"/>
          <w:iCs/>
          <w:sz w:val="28"/>
          <w:szCs w:val="28"/>
        </w:rPr>
        <w:t xml:space="preserve"> на момент розгляду справи строку притягнення до відповідальності згідно ст. 38 КУпАП </w:t>
      </w:r>
      <w:r>
        <w:rPr>
          <w:rFonts w:ascii="Times New Roman" w:hAnsi="Times New Roman"/>
          <w:iCs/>
          <w:sz w:val="28"/>
          <w:szCs w:val="28"/>
        </w:rPr>
        <w:t xml:space="preserve">закрив </w:t>
      </w:r>
      <w:r w:rsidRPr="001544D4">
        <w:rPr>
          <w:rFonts w:ascii="Times New Roman" w:hAnsi="Times New Roman"/>
          <w:iCs/>
          <w:sz w:val="28"/>
          <w:szCs w:val="28"/>
        </w:rPr>
        <w:t>провадження у справі.</w:t>
      </w:r>
    </w:p>
    <w:p w14:paraId="322205AC"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Однак, переглядаючи цю справу в апеляційному порядку, суд апеляційної інстанції у постанові від 3 грудня 2020 р. скасував постанову суду першої </w:t>
      </w:r>
      <w:r>
        <w:rPr>
          <w:rFonts w:ascii="Times New Roman" w:hAnsi="Times New Roman"/>
          <w:iCs/>
          <w:sz w:val="28"/>
          <w:szCs w:val="28"/>
        </w:rPr>
        <w:lastRenderedPageBreak/>
        <w:t>інстанції. Суд виходив з того, що в</w:t>
      </w:r>
      <w:r w:rsidRPr="001544D4">
        <w:rPr>
          <w:rFonts w:ascii="Times New Roman" w:hAnsi="Times New Roman"/>
          <w:iCs/>
          <w:sz w:val="28"/>
          <w:szCs w:val="28"/>
        </w:rPr>
        <w:t xml:space="preserve"> оскаржуваній постанові суду</w:t>
      </w:r>
      <w:r>
        <w:rPr>
          <w:rFonts w:ascii="Times New Roman" w:hAnsi="Times New Roman"/>
          <w:iCs/>
          <w:sz w:val="28"/>
          <w:szCs w:val="28"/>
        </w:rPr>
        <w:t xml:space="preserve"> першої інстанції</w:t>
      </w:r>
      <w:r w:rsidRPr="001544D4">
        <w:rPr>
          <w:rFonts w:ascii="Times New Roman" w:hAnsi="Times New Roman"/>
          <w:iCs/>
          <w:sz w:val="28"/>
          <w:szCs w:val="28"/>
        </w:rPr>
        <w:t xml:space="preserve"> взагалі не вказано</w:t>
      </w:r>
      <w:r>
        <w:rPr>
          <w:rFonts w:ascii="Times New Roman" w:hAnsi="Times New Roman"/>
          <w:iCs/>
          <w:sz w:val="28"/>
          <w:szCs w:val="28"/>
        </w:rPr>
        <w:t>,</w:t>
      </w:r>
      <w:r w:rsidRPr="001544D4">
        <w:rPr>
          <w:rFonts w:ascii="Times New Roman" w:hAnsi="Times New Roman"/>
          <w:iCs/>
          <w:sz w:val="28"/>
          <w:szCs w:val="28"/>
        </w:rPr>
        <w:t xml:space="preserve"> </w:t>
      </w:r>
      <w:r>
        <w:rPr>
          <w:rFonts w:ascii="Times New Roman" w:hAnsi="Times New Roman"/>
          <w:iCs/>
          <w:sz w:val="28"/>
          <w:szCs w:val="28"/>
        </w:rPr>
        <w:t>у</w:t>
      </w:r>
      <w:r w:rsidRPr="001544D4">
        <w:rPr>
          <w:rFonts w:ascii="Times New Roman" w:hAnsi="Times New Roman"/>
          <w:iCs/>
          <w:sz w:val="28"/>
          <w:szCs w:val="28"/>
        </w:rPr>
        <w:t xml:space="preserve"> чому полягає порушення та не зазначено про наявність бездіяльності щодо невжиття заходів для усунення встановлених порушень. Об`єктивна сторона інкримінованого правопорушення полягає в бездіяльності, тобто в пасивних діях, а саме повному ігноруванні окремої ухвали. При цьому об`єктивна сторона правопорушення </w:t>
      </w:r>
      <w:r>
        <w:rPr>
          <w:rFonts w:ascii="Times New Roman" w:hAnsi="Times New Roman"/>
          <w:iCs/>
          <w:sz w:val="28"/>
          <w:szCs w:val="28"/>
        </w:rPr>
        <w:t>у</w:t>
      </w:r>
      <w:r w:rsidRPr="001544D4">
        <w:rPr>
          <w:rFonts w:ascii="Times New Roman" w:hAnsi="Times New Roman"/>
          <w:iCs/>
          <w:sz w:val="28"/>
          <w:szCs w:val="28"/>
        </w:rPr>
        <w:t xml:space="preserve"> даній справі відсутня з огляду на те, що </w:t>
      </w:r>
      <w:r>
        <w:rPr>
          <w:rFonts w:ascii="Times New Roman" w:hAnsi="Times New Roman"/>
          <w:iCs/>
          <w:sz w:val="28"/>
          <w:szCs w:val="28"/>
        </w:rPr>
        <w:t>посадовою особою</w:t>
      </w:r>
      <w:r w:rsidRPr="001544D4">
        <w:rPr>
          <w:rFonts w:ascii="Times New Roman" w:hAnsi="Times New Roman"/>
          <w:iCs/>
          <w:sz w:val="28"/>
          <w:szCs w:val="28"/>
        </w:rPr>
        <w:t xml:space="preserve"> вчинялось ряд дій в межах передбачених посадовою інструкцією та Положенням про Пенсійний фонд України, затвердженого постановою Кабінету Міністрів України від 23</w:t>
      </w:r>
      <w:r>
        <w:rPr>
          <w:rFonts w:ascii="Times New Roman" w:hAnsi="Times New Roman"/>
          <w:iCs/>
          <w:sz w:val="28"/>
          <w:szCs w:val="28"/>
        </w:rPr>
        <w:t xml:space="preserve"> липня </w:t>
      </w:r>
      <w:r w:rsidRPr="001544D4">
        <w:rPr>
          <w:rFonts w:ascii="Times New Roman" w:hAnsi="Times New Roman"/>
          <w:iCs/>
          <w:sz w:val="28"/>
          <w:szCs w:val="28"/>
        </w:rPr>
        <w:t>2014</w:t>
      </w:r>
      <w:r>
        <w:rPr>
          <w:rFonts w:ascii="Times New Roman" w:hAnsi="Times New Roman"/>
          <w:iCs/>
          <w:sz w:val="28"/>
          <w:szCs w:val="28"/>
        </w:rPr>
        <w:t xml:space="preserve"> р.</w:t>
      </w:r>
      <w:r w:rsidRPr="001544D4">
        <w:rPr>
          <w:rFonts w:ascii="Times New Roman" w:hAnsi="Times New Roman"/>
          <w:iCs/>
          <w:sz w:val="28"/>
          <w:szCs w:val="28"/>
        </w:rPr>
        <w:t xml:space="preserve"> № 280, а саме </w:t>
      </w:r>
      <w:r>
        <w:rPr>
          <w:rFonts w:ascii="Times New Roman" w:hAnsi="Times New Roman"/>
          <w:iCs/>
          <w:sz w:val="28"/>
          <w:szCs w:val="28"/>
        </w:rPr>
        <w:t xml:space="preserve">– </w:t>
      </w:r>
      <w:r w:rsidRPr="001544D4">
        <w:rPr>
          <w:rFonts w:ascii="Times New Roman" w:hAnsi="Times New Roman"/>
          <w:iCs/>
          <w:sz w:val="28"/>
          <w:szCs w:val="28"/>
        </w:rPr>
        <w:t xml:space="preserve">направлено лист до </w:t>
      </w:r>
      <w:r>
        <w:rPr>
          <w:rFonts w:ascii="Times New Roman" w:hAnsi="Times New Roman"/>
          <w:iCs/>
          <w:sz w:val="28"/>
          <w:szCs w:val="28"/>
        </w:rPr>
        <w:t>ПФУ</w:t>
      </w:r>
      <w:r w:rsidRPr="001544D4">
        <w:rPr>
          <w:rFonts w:ascii="Times New Roman" w:hAnsi="Times New Roman"/>
          <w:iCs/>
          <w:sz w:val="28"/>
          <w:szCs w:val="28"/>
        </w:rPr>
        <w:t xml:space="preserve"> та складено розпорядження на підставі листа-відповіді </w:t>
      </w:r>
      <w:r>
        <w:rPr>
          <w:rFonts w:ascii="Times New Roman" w:hAnsi="Times New Roman"/>
          <w:iCs/>
          <w:sz w:val="28"/>
          <w:szCs w:val="28"/>
        </w:rPr>
        <w:t>ПФУ</w:t>
      </w:r>
      <w:r w:rsidRPr="001544D4">
        <w:rPr>
          <w:rFonts w:ascii="Times New Roman" w:hAnsi="Times New Roman"/>
          <w:iCs/>
          <w:sz w:val="28"/>
          <w:szCs w:val="28"/>
        </w:rPr>
        <w:t xml:space="preserve"> щодо окремої ухвали. У зв`язку з відсутністю об`єктивної сторони правопорушення, відсутній і склад адміністративного правопорушення</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101"/>
      </w:r>
      <w:r>
        <w:rPr>
          <w:rFonts w:ascii="Times New Roman" w:hAnsi="Times New Roman"/>
          <w:iCs/>
          <w:sz w:val="28"/>
          <w:szCs w:val="28"/>
          <w:lang w:val="en-US"/>
        </w:rPr>
        <w:t>]</w:t>
      </w:r>
      <w:r w:rsidRPr="001544D4">
        <w:rPr>
          <w:rFonts w:ascii="Times New Roman" w:hAnsi="Times New Roman"/>
          <w:iCs/>
          <w:sz w:val="28"/>
          <w:szCs w:val="28"/>
        </w:rPr>
        <w:t>.</w:t>
      </w:r>
    </w:p>
    <w:p w14:paraId="5E4075BE"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Як приклад складності притягнення особи до кримінальної відповідальності за невиконання вимог окремої ухвали можна навести кримінальну справу № </w:t>
      </w:r>
      <w:r w:rsidRPr="00B832E4">
        <w:rPr>
          <w:rFonts w:ascii="Times New Roman" w:hAnsi="Times New Roman"/>
          <w:iCs/>
          <w:sz w:val="28"/>
          <w:szCs w:val="28"/>
        </w:rPr>
        <w:t>711/4692/15-к</w:t>
      </w:r>
      <w:r>
        <w:rPr>
          <w:rFonts w:ascii="Times New Roman" w:hAnsi="Times New Roman"/>
          <w:iCs/>
          <w:sz w:val="28"/>
          <w:szCs w:val="28"/>
        </w:rPr>
        <w:t>, в якій ухвалою суду першої інстанції, залишеною без змін ухвалою апеляційного суду, відмовлено у задоволені скарги особи н</w:t>
      </w:r>
      <w:r w:rsidRPr="00B832E4">
        <w:rPr>
          <w:rFonts w:ascii="Times New Roman" w:hAnsi="Times New Roman"/>
          <w:iCs/>
          <w:sz w:val="28"/>
          <w:szCs w:val="28"/>
        </w:rPr>
        <w:t>а бездіяльність прокурора, яка полягає у невнесенні відомостей про кримінальне правопорушення</w:t>
      </w:r>
      <w:r>
        <w:rPr>
          <w:rFonts w:ascii="Times New Roman" w:hAnsi="Times New Roman"/>
          <w:iCs/>
          <w:sz w:val="28"/>
          <w:szCs w:val="28"/>
        </w:rPr>
        <w:t>, передбачене ст. 382 КК України,</w:t>
      </w:r>
      <w:r w:rsidRPr="00B832E4">
        <w:rPr>
          <w:rFonts w:ascii="Times New Roman" w:hAnsi="Times New Roman"/>
          <w:iCs/>
          <w:sz w:val="28"/>
          <w:szCs w:val="28"/>
        </w:rPr>
        <w:t xml:space="preserve"> до Єдиного реєстру досудових розслідувань</w:t>
      </w:r>
      <w:r>
        <w:rPr>
          <w:rFonts w:ascii="Times New Roman" w:hAnsi="Times New Roman"/>
          <w:iCs/>
          <w:sz w:val="28"/>
          <w:szCs w:val="28"/>
        </w:rPr>
        <w:t xml:space="preserve"> (</w:t>
      </w:r>
      <w:r w:rsidRPr="00B832E4">
        <w:rPr>
          <w:rFonts w:ascii="Times New Roman" w:hAnsi="Times New Roman"/>
          <w:iCs/>
          <w:sz w:val="28"/>
          <w:szCs w:val="28"/>
        </w:rPr>
        <w:t>ЄРДР</w:t>
      </w:r>
      <w:r>
        <w:rPr>
          <w:rFonts w:ascii="Times New Roman" w:hAnsi="Times New Roman"/>
          <w:iCs/>
          <w:sz w:val="28"/>
          <w:szCs w:val="28"/>
        </w:rPr>
        <w:t xml:space="preserve">). </w:t>
      </w:r>
    </w:p>
    <w:p w14:paraId="69F1E731" w14:textId="36C5BCC9"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Ухвалюючи таке рішення, суди зазначили, </w:t>
      </w:r>
      <w:r w:rsidRPr="004E0476">
        <w:rPr>
          <w:rFonts w:ascii="Times New Roman" w:hAnsi="Times New Roman"/>
          <w:iCs/>
          <w:sz w:val="28"/>
          <w:szCs w:val="28"/>
        </w:rPr>
        <w:t>що невжиття прокурором заходів щодо окремої ухвали Вищого спеціалізованого суду України з розгляду цивільних та кримінальних справ від 15</w:t>
      </w:r>
      <w:r>
        <w:rPr>
          <w:rFonts w:ascii="Times New Roman" w:hAnsi="Times New Roman"/>
          <w:iCs/>
          <w:sz w:val="28"/>
          <w:szCs w:val="28"/>
        </w:rPr>
        <w:t xml:space="preserve"> травня </w:t>
      </w:r>
      <w:r w:rsidRPr="004E0476">
        <w:rPr>
          <w:rFonts w:ascii="Times New Roman" w:hAnsi="Times New Roman"/>
          <w:iCs/>
          <w:sz w:val="28"/>
          <w:szCs w:val="28"/>
        </w:rPr>
        <w:t>2014 р</w:t>
      </w:r>
      <w:r>
        <w:rPr>
          <w:rFonts w:ascii="Times New Roman" w:hAnsi="Times New Roman"/>
          <w:iCs/>
          <w:sz w:val="28"/>
          <w:szCs w:val="28"/>
        </w:rPr>
        <w:t>.</w:t>
      </w:r>
      <w:r w:rsidRPr="004E0476">
        <w:rPr>
          <w:rFonts w:ascii="Times New Roman" w:hAnsi="Times New Roman"/>
          <w:iCs/>
          <w:sz w:val="28"/>
          <w:szCs w:val="28"/>
        </w:rPr>
        <w:t>, не є приводом для внесення до ЄРДР відомостей про кримінальне правопорушення за ст. 382 КК України, оскільки об'єктивних відомостей про залишення посадовою особою без розгляду окремої ухвали суду і невжиття заходів до усунення зазначених в ній порушень закону, а так само несвоєчасну відповідь на окрему ухвалу суду наразі не встановлено, і конкретних заяв чи повідомлень про це від скаржника не подавалося</w:t>
      </w:r>
      <w:r>
        <w:rPr>
          <w:rFonts w:ascii="Times New Roman" w:hAnsi="Times New Roman"/>
          <w:iCs/>
          <w:sz w:val="28"/>
          <w:szCs w:val="28"/>
        </w:rPr>
        <w:t xml:space="preserve">. Також суди зазначили, що </w:t>
      </w:r>
      <w:r w:rsidRPr="00B832E4">
        <w:rPr>
          <w:rFonts w:ascii="Times New Roman" w:hAnsi="Times New Roman"/>
          <w:iCs/>
          <w:sz w:val="28"/>
          <w:szCs w:val="28"/>
        </w:rPr>
        <w:t xml:space="preserve">за невжиття заходів щодо окремої ухвали суду, а саме залишення посадовою особою без розгляду окремої ухвали суду або </w:t>
      </w:r>
      <w:r w:rsidRPr="00B832E4">
        <w:rPr>
          <w:rFonts w:ascii="Times New Roman" w:hAnsi="Times New Roman"/>
          <w:iCs/>
          <w:sz w:val="28"/>
          <w:szCs w:val="28"/>
        </w:rPr>
        <w:lastRenderedPageBreak/>
        <w:t>невжиття заходів до усунення зазначених в ній порушень закону, а так само несвоєчасну відповідь на окрему ухвалу суду, ст</w:t>
      </w:r>
      <w:r w:rsidR="00E20AD2">
        <w:rPr>
          <w:rFonts w:ascii="Times New Roman" w:hAnsi="Times New Roman"/>
          <w:iCs/>
          <w:sz w:val="28"/>
          <w:szCs w:val="28"/>
        </w:rPr>
        <w:t>.</w:t>
      </w:r>
      <w:r w:rsidRPr="00B832E4">
        <w:rPr>
          <w:rFonts w:ascii="Times New Roman" w:hAnsi="Times New Roman"/>
          <w:iCs/>
          <w:sz w:val="28"/>
          <w:szCs w:val="28"/>
        </w:rPr>
        <w:t xml:space="preserve"> 18</w:t>
      </w:r>
      <w:r>
        <w:rPr>
          <w:rFonts w:ascii="Times New Roman" w:hAnsi="Times New Roman"/>
          <w:iCs/>
          <w:sz w:val="28"/>
          <w:szCs w:val="28"/>
        </w:rPr>
        <w:t xml:space="preserve">5-6 КУпАП передбачена </w:t>
      </w:r>
      <w:r w:rsidRPr="00B832E4">
        <w:rPr>
          <w:rFonts w:ascii="Times New Roman" w:hAnsi="Times New Roman"/>
          <w:iCs/>
          <w:sz w:val="28"/>
          <w:szCs w:val="28"/>
        </w:rPr>
        <w:t>адміністративна відповідальність</w:t>
      </w:r>
      <w:r>
        <w:rPr>
          <w:rFonts w:ascii="Times New Roman" w:hAnsi="Times New Roman"/>
          <w:iCs/>
          <w:sz w:val="28"/>
          <w:szCs w:val="28"/>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102"/>
      </w:r>
      <w:r>
        <w:rPr>
          <w:rFonts w:ascii="Times New Roman" w:hAnsi="Times New Roman"/>
          <w:iCs/>
          <w:sz w:val="28"/>
          <w:szCs w:val="28"/>
          <w:lang w:val="en-US"/>
        </w:rPr>
        <w:t>]</w:t>
      </w:r>
      <w:r>
        <w:rPr>
          <w:rFonts w:ascii="Times New Roman" w:hAnsi="Times New Roman"/>
          <w:iCs/>
          <w:sz w:val="28"/>
          <w:szCs w:val="28"/>
        </w:rPr>
        <w:t>.</w:t>
      </w:r>
    </w:p>
    <w:p w14:paraId="003F3598" w14:textId="77777777" w:rsidR="00546DE9"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контексті цього дослідження також варто згадати ухвалу Північно-Західного апеляційного господарського суду від 6 лютого 2019 р. у справі № </w:t>
      </w:r>
      <w:r w:rsidRPr="00B832E4">
        <w:rPr>
          <w:rFonts w:ascii="Times New Roman" w:hAnsi="Times New Roman"/>
          <w:iCs/>
          <w:sz w:val="28"/>
          <w:szCs w:val="28"/>
        </w:rPr>
        <w:t>924/1045/17</w:t>
      </w:r>
      <w:r>
        <w:rPr>
          <w:rFonts w:ascii="Times New Roman" w:hAnsi="Times New Roman"/>
          <w:iCs/>
          <w:sz w:val="28"/>
          <w:szCs w:val="28"/>
        </w:rPr>
        <w:t xml:space="preserve">, в якій суд розглядав повідомлення позивача про невиконання відповідачем вимог Окремої ухвали </w:t>
      </w:r>
      <w:r w:rsidRPr="00B832E4">
        <w:rPr>
          <w:rFonts w:ascii="Times New Roman" w:hAnsi="Times New Roman"/>
          <w:iCs/>
          <w:sz w:val="28"/>
          <w:szCs w:val="28"/>
        </w:rPr>
        <w:t>Рівненського апеляційного господарського суду від 16</w:t>
      </w:r>
      <w:r>
        <w:rPr>
          <w:rFonts w:ascii="Times New Roman" w:hAnsi="Times New Roman"/>
          <w:iCs/>
          <w:sz w:val="28"/>
          <w:szCs w:val="28"/>
        </w:rPr>
        <w:t xml:space="preserve"> серпня </w:t>
      </w:r>
      <w:r w:rsidRPr="00B832E4">
        <w:rPr>
          <w:rFonts w:ascii="Times New Roman" w:hAnsi="Times New Roman"/>
          <w:iCs/>
          <w:sz w:val="28"/>
          <w:szCs w:val="28"/>
        </w:rPr>
        <w:t xml:space="preserve">2018 р. </w:t>
      </w:r>
    </w:p>
    <w:p w14:paraId="13F7C630" w14:textId="77777777" w:rsidR="00546DE9" w:rsidRPr="004E0476"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Розглянувши матеріали повідомлення, суд дійшов висновку про невиконання відповідачем вимог Окремої ухвали</w:t>
      </w:r>
      <w:r w:rsidRPr="00B832E4">
        <w:rPr>
          <w:rFonts w:ascii="Times New Roman" w:hAnsi="Times New Roman"/>
          <w:iCs/>
          <w:sz w:val="28"/>
          <w:szCs w:val="28"/>
        </w:rPr>
        <w:t xml:space="preserve"> Рівненського апеляційного господарського суду від 16 серпня 2018 р.</w:t>
      </w:r>
      <w:r>
        <w:rPr>
          <w:rFonts w:ascii="Times New Roman" w:hAnsi="Times New Roman"/>
          <w:iCs/>
          <w:sz w:val="28"/>
          <w:szCs w:val="28"/>
        </w:rPr>
        <w:t>, про що п</w:t>
      </w:r>
      <w:r w:rsidRPr="00B832E4">
        <w:rPr>
          <w:rFonts w:ascii="Times New Roman" w:hAnsi="Times New Roman"/>
          <w:iCs/>
          <w:sz w:val="28"/>
          <w:szCs w:val="28"/>
        </w:rPr>
        <w:t>овідоми</w:t>
      </w:r>
      <w:r>
        <w:rPr>
          <w:rFonts w:ascii="Times New Roman" w:hAnsi="Times New Roman"/>
          <w:iCs/>
          <w:sz w:val="28"/>
          <w:szCs w:val="28"/>
        </w:rPr>
        <w:t>в</w:t>
      </w:r>
      <w:r w:rsidRPr="00B832E4">
        <w:rPr>
          <w:rFonts w:ascii="Times New Roman" w:hAnsi="Times New Roman"/>
          <w:iCs/>
          <w:sz w:val="28"/>
          <w:szCs w:val="28"/>
        </w:rPr>
        <w:t xml:space="preserve"> Головне управління Національної поліції </w:t>
      </w:r>
      <w:r>
        <w:rPr>
          <w:rFonts w:ascii="Times New Roman" w:hAnsi="Times New Roman"/>
          <w:iCs/>
          <w:sz w:val="28"/>
          <w:szCs w:val="28"/>
        </w:rPr>
        <w:t xml:space="preserve">для визначення підстав для притягнення відповідальної за виконання окремої ухвали особи до відповідальності за ст. 185-6 КУпАП </w:t>
      </w:r>
      <w:r>
        <w:rPr>
          <w:rFonts w:ascii="Times New Roman" w:hAnsi="Times New Roman"/>
          <w:iCs/>
          <w:sz w:val="28"/>
          <w:szCs w:val="28"/>
          <w:lang w:val="en-US"/>
        </w:rPr>
        <w:t>[</w:t>
      </w:r>
      <w:r>
        <w:rPr>
          <w:rStyle w:val="af"/>
          <w:rFonts w:ascii="Times New Roman" w:hAnsi="Times New Roman"/>
          <w:iCs/>
          <w:sz w:val="28"/>
          <w:szCs w:val="28"/>
          <w:lang w:val="en-US"/>
        </w:rPr>
        <w:footnoteReference w:id="103"/>
      </w:r>
      <w:r>
        <w:rPr>
          <w:rFonts w:ascii="Times New Roman" w:hAnsi="Times New Roman"/>
          <w:iCs/>
          <w:sz w:val="28"/>
          <w:szCs w:val="28"/>
          <w:lang w:val="en-US"/>
        </w:rPr>
        <w:t>]</w:t>
      </w:r>
      <w:r w:rsidRPr="00B832E4">
        <w:rPr>
          <w:rFonts w:ascii="Times New Roman" w:hAnsi="Times New Roman"/>
          <w:iCs/>
          <w:sz w:val="28"/>
          <w:szCs w:val="28"/>
        </w:rPr>
        <w:t>.</w:t>
      </w:r>
    </w:p>
    <w:p w14:paraId="237ADB3C" w14:textId="77777777" w:rsidR="00546DE9" w:rsidRPr="005272BC"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Наведені приклади судової практики свідчать про недостатню розробленість механізму забезпечення виконання окремої ухвали суду та, відповідно, необхідність законодавчого регулювання інституту окремої ухвали, зокрема, в адміністративному судочинстві. </w:t>
      </w:r>
    </w:p>
    <w:p w14:paraId="3B394CB1" w14:textId="77777777" w:rsidR="00546DE9" w:rsidRPr="00C900A7"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З цією метою необхідно розглянути можливість внесення таких змін та доповнень до ст. 249 КАС України: 1) поділити на дві окремі статті – в одній з яких визначити особливості постановлення окремої ухвали на підставі виявлення під час розгляду справи порушення суб’єктом владних повноважень чи іншою особою вимог законодавства; у другій – передбачити постановлення окремої ухвали у разі виявлення під час розгляду справи неналежного законодавчого урегулювання спірних правовідносин; 2) визначити м</w:t>
      </w:r>
      <w:r w:rsidRPr="00C900A7">
        <w:rPr>
          <w:rFonts w:ascii="Times New Roman" w:hAnsi="Times New Roman"/>
          <w:iCs/>
          <w:sz w:val="28"/>
          <w:szCs w:val="28"/>
        </w:rPr>
        <w:t xml:space="preserve">еханізм </w:t>
      </w:r>
      <w:r>
        <w:rPr>
          <w:rFonts w:ascii="Times New Roman" w:hAnsi="Times New Roman"/>
          <w:iCs/>
          <w:sz w:val="28"/>
          <w:szCs w:val="28"/>
        </w:rPr>
        <w:t>перегляду</w:t>
      </w:r>
      <w:r w:rsidRPr="00C900A7">
        <w:rPr>
          <w:rFonts w:ascii="Times New Roman" w:hAnsi="Times New Roman"/>
          <w:iCs/>
          <w:sz w:val="28"/>
          <w:szCs w:val="28"/>
        </w:rPr>
        <w:t xml:space="preserve"> окремої ухвали ВС</w:t>
      </w:r>
      <w:r>
        <w:rPr>
          <w:rFonts w:ascii="Times New Roman" w:hAnsi="Times New Roman"/>
          <w:iCs/>
          <w:sz w:val="28"/>
          <w:szCs w:val="28"/>
        </w:rPr>
        <w:t>.</w:t>
      </w:r>
    </w:p>
    <w:p w14:paraId="204001B0" w14:textId="77777777" w:rsidR="00546DE9" w:rsidRPr="00C11FE5" w:rsidRDefault="00546DE9" w:rsidP="00546DE9">
      <w:pPr>
        <w:spacing w:line="360" w:lineRule="auto"/>
        <w:ind w:firstLine="567"/>
        <w:jc w:val="both"/>
        <w:rPr>
          <w:rFonts w:ascii="Times New Roman" w:hAnsi="Times New Roman"/>
          <w:iCs/>
          <w:sz w:val="28"/>
          <w:szCs w:val="28"/>
        </w:rPr>
      </w:pPr>
      <w:r w:rsidRPr="00C11FE5">
        <w:rPr>
          <w:rFonts w:ascii="Times New Roman" w:hAnsi="Times New Roman"/>
          <w:iCs/>
          <w:sz w:val="28"/>
          <w:szCs w:val="28"/>
        </w:rPr>
        <w:t>Такі зміни б дозволили суду звертати увагу, зокрема, Верховної Ради України на відсутність урегульованості на рівні закону певних суспільно-управлінських відносин.</w:t>
      </w:r>
    </w:p>
    <w:p w14:paraId="528D792E" w14:textId="77777777" w:rsidR="00546DE9" w:rsidRDefault="00546DE9" w:rsidP="00546DE9">
      <w:pPr>
        <w:spacing w:line="360" w:lineRule="auto"/>
        <w:ind w:firstLine="567"/>
        <w:jc w:val="both"/>
        <w:rPr>
          <w:rFonts w:ascii="Times New Roman" w:hAnsi="Times New Roman"/>
          <w:iCs/>
          <w:sz w:val="28"/>
          <w:szCs w:val="28"/>
        </w:rPr>
      </w:pPr>
      <w:r w:rsidRPr="00C11FE5">
        <w:rPr>
          <w:rFonts w:ascii="Times New Roman" w:hAnsi="Times New Roman"/>
          <w:iCs/>
          <w:sz w:val="28"/>
          <w:szCs w:val="28"/>
        </w:rPr>
        <w:lastRenderedPageBreak/>
        <w:t>Для прикладу</w:t>
      </w:r>
      <w:r>
        <w:rPr>
          <w:rFonts w:ascii="Times New Roman" w:hAnsi="Times New Roman"/>
          <w:iCs/>
          <w:sz w:val="28"/>
          <w:szCs w:val="28"/>
        </w:rPr>
        <w:t xml:space="preserve"> можна навести постанову </w:t>
      </w:r>
      <w:r w:rsidRPr="00D00CA4">
        <w:rPr>
          <w:rFonts w:ascii="Times New Roman" w:hAnsi="Times New Roman"/>
          <w:iCs/>
          <w:sz w:val="28"/>
          <w:szCs w:val="28"/>
        </w:rPr>
        <w:t>від 18 серпня 2022 р</w:t>
      </w:r>
      <w:r>
        <w:rPr>
          <w:rFonts w:ascii="Times New Roman" w:hAnsi="Times New Roman"/>
          <w:iCs/>
          <w:sz w:val="28"/>
          <w:szCs w:val="28"/>
        </w:rPr>
        <w:t>.</w:t>
      </w:r>
      <w:r w:rsidRPr="00D00CA4">
        <w:rPr>
          <w:rFonts w:ascii="Times New Roman" w:hAnsi="Times New Roman"/>
          <w:iCs/>
          <w:sz w:val="28"/>
          <w:szCs w:val="28"/>
        </w:rPr>
        <w:t xml:space="preserve"> у справі № 990/94/22</w:t>
      </w:r>
      <w:r>
        <w:rPr>
          <w:rFonts w:ascii="Times New Roman" w:hAnsi="Times New Roman"/>
          <w:iCs/>
          <w:sz w:val="28"/>
          <w:szCs w:val="28"/>
        </w:rPr>
        <w:t xml:space="preserve">, в якій ВП ВС відмовила у задоволені апеляційної скарги на рішення ВС, яким відмовлено у задоволені позову до Верховної Ради України про </w:t>
      </w:r>
      <w:r w:rsidRPr="00D00CA4">
        <w:rPr>
          <w:rFonts w:ascii="Times New Roman" w:hAnsi="Times New Roman"/>
          <w:iCs/>
          <w:sz w:val="28"/>
          <w:szCs w:val="28"/>
        </w:rPr>
        <w:t>зобов’яз</w:t>
      </w:r>
      <w:r>
        <w:rPr>
          <w:rFonts w:ascii="Times New Roman" w:hAnsi="Times New Roman"/>
          <w:iCs/>
          <w:sz w:val="28"/>
          <w:szCs w:val="28"/>
        </w:rPr>
        <w:t>ання</w:t>
      </w:r>
      <w:r w:rsidRPr="00D00CA4">
        <w:rPr>
          <w:rFonts w:ascii="Times New Roman" w:hAnsi="Times New Roman"/>
          <w:iCs/>
          <w:sz w:val="28"/>
          <w:szCs w:val="28"/>
        </w:rPr>
        <w:t xml:space="preserve"> привести нормативне регулювання, установлене ст</w:t>
      </w:r>
      <w:r>
        <w:rPr>
          <w:rFonts w:ascii="Times New Roman" w:hAnsi="Times New Roman"/>
          <w:iCs/>
          <w:sz w:val="28"/>
          <w:szCs w:val="28"/>
        </w:rPr>
        <w:t>. ст.</w:t>
      </w:r>
      <w:r w:rsidRPr="00D00CA4">
        <w:rPr>
          <w:rFonts w:ascii="Times New Roman" w:hAnsi="Times New Roman"/>
          <w:iCs/>
          <w:sz w:val="28"/>
          <w:szCs w:val="28"/>
        </w:rPr>
        <w:t xml:space="preserve"> 81, 82 </w:t>
      </w:r>
      <w:r>
        <w:rPr>
          <w:rFonts w:ascii="Times New Roman" w:hAnsi="Times New Roman"/>
          <w:iCs/>
          <w:sz w:val="28"/>
          <w:szCs w:val="28"/>
        </w:rPr>
        <w:t>Кримінального кодексу України</w:t>
      </w:r>
      <w:r w:rsidRPr="00D00CA4">
        <w:rPr>
          <w:rFonts w:ascii="Times New Roman" w:hAnsi="Times New Roman"/>
          <w:iCs/>
          <w:sz w:val="28"/>
          <w:szCs w:val="28"/>
        </w:rPr>
        <w:t xml:space="preserve">, у відповідність із Конституцією України, рішеннями ЄСПЛ та Рішенням </w:t>
      </w:r>
      <w:r>
        <w:rPr>
          <w:rFonts w:ascii="Times New Roman" w:hAnsi="Times New Roman"/>
          <w:iCs/>
          <w:sz w:val="28"/>
          <w:szCs w:val="28"/>
        </w:rPr>
        <w:t xml:space="preserve">КСУ від 16 вересня 2021 р. № 6-р(ІІ)/202. </w:t>
      </w:r>
    </w:p>
    <w:p w14:paraId="186EB50D" w14:textId="77777777" w:rsidR="00546DE9" w:rsidRDefault="00546DE9" w:rsidP="00546DE9">
      <w:pPr>
        <w:spacing w:line="360" w:lineRule="auto"/>
        <w:ind w:firstLine="567"/>
        <w:jc w:val="both"/>
        <w:rPr>
          <w:rFonts w:ascii="Times New Roman" w:hAnsi="Times New Roman"/>
          <w:iCs/>
          <w:sz w:val="28"/>
          <w:szCs w:val="28"/>
          <w:lang w:val="ru-RU"/>
        </w:rPr>
      </w:pPr>
      <w:r>
        <w:rPr>
          <w:rFonts w:ascii="Times New Roman" w:hAnsi="Times New Roman"/>
          <w:iCs/>
          <w:sz w:val="28"/>
          <w:szCs w:val="28"/>
        </w:rPr>
        <w:t>Розглядаючи цю справу</w:t>
      </w:r>
      <w:r w:rsidRPr="00A423D6">
        <w:rPr>
          <w:rFonts w:ascii="Times New Roman" w:hAnsi="Times New Roman"/>
          <w:iCs/>
          <w:sz w:val="28"/>
          <w:szCs w:val="28"/>
        </w:rPr>
        <w:t xml:space="preserve">, </w:t>
      </w:r>
      <w:r>
        <w:rPr>
          <w:rFonts w:ascii="Times New Roman" w:hAnsi="Times New Roman"/>
          <w:iCs/>
          <w:sz w:val="28"/>
          <w:szCs w:val="28"/>
        </w:rPr>
        <w:t xml:space="preserve">ВП </w:t>
      </w:r>
      <w:r w:rsidRPr="00A423D6">
        <w:rPr>
          <w:rFonts w:ascii="Times New Roman" w:hAnsi="Times New Roman"/>
          <w:iCs/>
          <w:sz w:val="28"/>
          <w:szCs w:val="28"/>
        </w:rPr>
        <w:t xml:space="preserve">ВС погодилася з висновком суду першої інстанції про те, що дії Верховної Ради </w:t>
      </w:r>
      <w:r>
        <w:rPr>
          <w:rFonts w:ascii="Times New Roman" w:hAnsi="Times New Roman"/>
          <w:iCs/>
          <w:sz w:val="28"/>
          <w:szCs w:val="28"/>
        </w:rPr>
        <w:t xml:space="preserve">України </w:t>
      </w:r>
      <w:r w:rsidRPr="00A423D6">
        <w:rPr>
          <w:rFonts w:ascii="Times New Roman" w:hAnsi="Times New Roman"/>
          <w:iCs/>
          <w:sz w:val="28"/>
          <w:szCs w:val="28"/>
        </w:rPr>
        <w:t>щодо реалізації законотворчої функції (розгляд законопроекту шляхом голосування) не є владно-управлінськими, </w:t>
      </w:r>
      <w:r w:rsidRPr="00A423D6">
        <w:rPr>
          <w:rFonts w:ascii="Times New Roman" w:hAnsi="Times New Roman"/>
          <w:bCs/>
          <w:iCs/>
          <w:sz w:val="28"/>
          <w:szCs w:val="28"/>
        </w:rPr>
        <w:t>відтак предмет позову не підпадає під контроль с</w:t>
      </w:r>
      <w:r>
        <w:rPr>
          <w:rFonts w:ascii="Times New Roman" w:hAnsi="Times New Roman"/>
          <w:bCs/>
          <w:iCs/>
          <w:sz w:val="28"/>
          <w:szCs w:val="28"/>
        </w:rPr>
        <w:t>уду адміністративної юрисдикції; в</w:t>
      </w:r>
      <w:r w:rsidRPr="00A423D6">
        <w:rPr>
          <w:rFonts w:ascii="Times New Roman" w:hAnsi="Times New Roman"/>
          <w:iCs/>
          <w:sz w:val="28"/>
          <w:szCs w:val="28"/>
        </w:rPr>
        <w:t xml:space="preserve">имога позивачів про зобов`язання </w:t>
      </w:r>
      <w:r>
        <w:rPr>
          <w:rFonts w:ascii="Times New Roman" w:hAnsi="Times New Roman"/>
          <w:iCs/>
          <w:sz w:val="28"/>
          <w:szCs w:val="28"/>
        </w:rPr>
        <w:t xml:space="preserve">парламенту </w:t>
      </w:r>
      <w:r w:rsidRPr="00A423D6">
        <w:rPr>
          <w:rFonts w:ascii="Times New Roman" w:hAnsi="Times New Roman"/>
          <w:iCs/>
          <w:sz w:val="28"/>
          <w:szCs w:val="28"/>
        </w:rPr>
        <w:t xml:space="preserve">привести нормативне регулювання, установлене положеннями </w:t>
      </w:r>
      <w:r>
        <w:rPr>
          <w:rFonts w:ascii="Times New Roman" w:hAnsi="Times New Roman"/>
          <w:iCs/>
          <w:sz w:val="28"/>
          <w:szCs w:val="28"/>
        </w:rPr>
        <w:t>Кримінального кодексу України</w:t>
      </w:r>
      <w:r w:rsidRPr="00A423D6">
        <w:rPr>
          <w:rFonts w:ascii="Times New Roman" w:hAnsi="Times New Roman"/>
          <w:iCs/>
          <w:sz w:val="28"/>
          <w:szCs w:val="28"/>
        </w:rPr>
        <w:t xml:space="preserve">, у відповідність із Конституцією України, рішеннями ЄСПЛ пов`язана саме із вчиненням </w:t>
      </w:r>
      <w:r>
        <w:rPr>
          <w:rFonts w:ascii="Times New Roman" w:hAnsi="Times New Roman"/>
          <w:iCs/>
          <w:sz w:val="28"/>
          <w:szCs w:val="28"/>
        </w:rPr>
        <w:t>Верховною Радою України</w:t>
      </w:r>
      <w:r w:rsidRPr="00A423D6">
        <w:rPr>
          <w:rFonts w:ascii="Times New Roman" w:hAnsi="Times New Roman"/>
          <w:iCs/>
          <w:sz w:val="28"/>
          <w:szCs w:val="28"/>
        </w:rPr>
        <w:t xml:space="preserve"> дій, які віднесено до законотворчої діяльності, контроль за якою, як указано вище, знаходиться поза межами компетенції с</w:t>
      </w:r>
      <w:r>
        <w:rPr>
          <w:rFonts w:ascii="Times New Roman" w:hAnsi="Times New Roman"/>
          <w:iCs/>
          <w:sz w:val="28"/>
          <w:szCs w:val="28"/>
        </w:rPr>
        <w:t>уду адміністративної юрисдикції</w:t>
      </w:r>
      <w:r w:rsidRPr="00D00CA4">
        <w:rPr>
          <w:rFonts w:ascii="Times New Roman" w:hAnsi="Times New Roman"/>
          <w:iCs/>
          <w:sz w:val="28"/>
          <w:szCs w:val="28"/>
          <w:lang w:val="en-US"/>
        </w:rPr>
        <w:t xml:space="preserve"> </w:t>
      </w:r>
      <w:r>
        <w:rPr>
          <w:rFonts w:ascii="Times New Roman" w:hAnsi="Times New Roman"/>
          <w:iCs/>
          <w:sz w:val="28"/>
          <w:szCs w:val="28"/>
          <w:lang w:val="en-US"/>
        </w:rPr>
        <w:t>[</w:t>
      </w:r>
      <w:r>
        <w:rPr>
          <w:rStyle w:val="af"/>
          <w:rFonts w:ascii="Times New Roman" w:hAnsi="Times New Roman"/>
          <w:iCs/>
          <w:sz w:val="28"/>
          <w:szCs w:val="28"/>
          <w:lang w:val="en-US"/>
        </w:rPr>
        <w:footnoteReference w:id="104"/>
      </w:r>
      <w:r>
        <w:rPr>
          <w:rFonts w:ascii="Times New Roman" w:hAnsi="Times New Roman"/>
          <w:iCs/>
          <w:sz w:val="28"/>
          <w:szCs w:val="28"/>
          <w:lang w:val="en-US"/>
        </w:rPr>
        <w:t>]</w:t>
      </w:r>
      <w:r>
        <w:rPr>
          <w:rFonts w:ascii="Times New Roman" w:hAnsi="Times New Roman"/>
          <w:iCs/>
          <w:sz w:val="28"/>
          <w:szCs w:val="28"/>
          <w:lang w:val="ru-RU"/>
        </w:rPr>
        <w:t>.</w:t>
      </w:r>
    </w:p>
    <w:p w14:paraId="6A24774E" w14:textId="77777777" w:rsidR="00546DE9" w:rsidRPr="00A423D6"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Вищенаведений приклад свідчить про те</w:t>
      </w:r>
      <w:r w:rsidRPr="00A423D6">
        <w:rPr>
          <w:rFonts w:ascii="Times New Roman" w:hAnsi="Times New Roman"/>
          <w:iCs/>
          <w:sz w:val="28"/>
          <w:szCs w:val="28"/>
        </w:rPr>
        <w:t xml:space="preserve">, що </w:t>
      </w:r>
      <w:r>
        <w:rPr>
          <w:rFonts w:ascii="Times New Roman" w:hAnsi="Times New Roman"/>
          <w:iCs/>
          <w:sz w:val="28"/>
          <w:szCs w:val="28"/>
        </w:rPr>
        <w:t>у ВС наразі відсутні важелі впливу на парламент, зокрема, щодо можливості звернути увагу останнього про наявність законодавчих прогалин або недоліків у регулювання певних правовідносин.</w:t>
      </w:r>
    </w:p>
    <w:p w14:paraId="1401E566" w14:textId="77777777" w:rsidR="00546DE9" w:rsidRPr="008B2D00" w:rsidRDefault="00546DE9" w:rsidP="00546DE9">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Крім того, необхідно розглянути можливість за прикладом ст. 246 ГПК України та ст. 262 ЦПК України доповнити ст. 249 КАС України положенням про можливість постановлення окремої ухвали щодо юридичної особи, якщо суд </w:t>
      </w:r>
      <w:r w:rsidRPr="004E0476">
        <w:rPr>
          <w:rFonts w:ascii="Times New Roman" w:hAnsi="Times New Roman"/>
          <w:iCs/>
          <w:sz w:val="28"/>
          <w:szCs w:val="28"/>
        </w:rPr>
        <w:t xml:space="preserve">при вирішенні спору </w:t>
      </w:r>
      <w:r>
        <w:rPr>
          <w:rFonts w:ascii="Times New Roman" w:hAnsi="Times New Roman"/>
          <w:iCs/>
          <w:sz w:val="28"/>
          <w:szCs w:val="28"/>
        </w:rPr>
        <w:t xml:space="preserve">виявить </w:t>
      </w:r>
      <w:r w:rsidRPr="004E0476">
        <w:rPr>
          <w:rFonts w:ascii="Times New Roman" w:hAnsi="Times New Roman"/>
          <w:iCs/>
          <w:sz w:val="28"/>
          <w:szCs w:val="28"/>
        </w:rPr>
        <w:t>порушення законодавства</w:t>
      </w:r>
      <w:r>
        <w:rPr>
          <w:rFonts w:ascii="Times New Roman" w:hAnsi="Times New Roman"/>
          <w:iCs/>
          <w:sz w:val="28"/>
          <w:szCs w:val="28"/>
        </w:rPr>
        <w:t xml:space="preserve"> або недоліки у діяльності такої юридичної особи, а також щодо </w:t>
      </w:r>
      <w:r w:rsidRPr="008B2D00">
        <w:rPr>
          <w:rFonts w:ascii="Times New Roman" w:hAnsi="Times New Roman"/>
          <w:iCs/>
          <w:sz w:val="28"/>
          <w:szCs w:val="28"/>
        </w:rPr>
        <w:t xml:space="preserve">державного виконавця, іншої посадової особи органу державної виконавчої служби, приватного виконавця та направити її органам, до повноважень яких входить притягнення вказаних осіб до дисциплінарної відповідальності, або органу досудового розслідування, якщо суд дійде висновку про наявність у діях (бездіяльності) таких осіб ознак </w:t>
      </w:r>
      <w:r w:rsidRPr="008B2D00">
        <w:rPr>
          <w:rFonts w:ascii="Times New Roman" w:hAnsi="Times New Roman"/>
          <w:iCs/>
          <w:sz w:val="28"/>
          <w:szCs w:val="28"/>
        </w:rPr>
        <w:lastRenderedPageBreak/>
        <w:t>кримінального правопорушення</w:t>
      </w:r>
      <w:bookmarkStart w:id="10" w:name="n3428"/>
      <w:bookmarkEnd w:id="10"/>
      <w:r>
        <w:rPr>
          <w:rFonts w:ascii="Times New Roman" w:hAnsi="Times New Roman"/>
          <w:iCs/>
          <w:sz w:val="28"/>
          <w:szCs w:val="28"/>
        </w:rPr>
        <w:t xml:space="preserve">; </w:t>
      </w:r>
      <w:r w:rsidRPr="008B2D00">
        <w:rPr>
          <w:rFonts w:ascii="Times New Roman" w:hAnsi="Times New Roman"/>
          <w:iCs/>
          <w:sz w:val="28"/>
          <w:szCs w:val="28"/>
        </w:rPr>
        <w:t>щодо свідка, експерта чи перекладача у разі виявлення під час розгляду справи відповідно неправдивих показань, неправдивого висновку експерта чи неправильного перекладу, підробки доказів та направляє її прокурору чи органу досудового розслідування.</w:t>
      </w:r>
    </w:p>
    <w:p w14:paraId="27CA2969" w14:textId="77777777" w:rsidR="00546DE9" w:rsidRPr="009F134E" w:rsidRDefault="00546DE9" w:rsidP="00546DE9">
      <w:pPr>
        <w:spacing w:line="360" w:lineRule="auto"/>
        <w:ind w:firstLine="567"/>
        <w:jc w:val="both"/>
        <w:rPr>
          <w:rFonts w:ascii="Times New Roman" w:hAnsi="Times New Roman"/>
          <w:iCs/>
          <w:sz w:val="28"/>
          <w:szCs w:val="28"/>
        </w:rPr>
      </w:pPr>
      <w:r w:rsidRPr="00EF428C">
        <w:rPr>
          <w:rFonts w:ascii="Times New Roman" w:eastAsia="Times New Roman" w:hAnsi="Times New Roman"/>
          <w:b/>
          <w:iCs/>
          <w:sz w:val="28"/>
          <w:szCs w:val="28"/>
          <w:lang w:eastAsia="uk-UA"/>
        </w:rPr>
        <w:t>Висновки</w:t>
      </w:r>
      <w:r w:rsidRPr="00EF428C">
        <w:rPr>
          <w:rFonts w:ascii="Times New Roman" w:eastAsia="Times New Roman" w:hAnsi="Times New Roman"/>
          <w:iCs/>
          <w:sz w:val="28"/>
          <w:szCs w:val="28"/>
          <w:lang w:eastAsia="uk-UA"/>
        </w:rPr>
        <w:t xml:space="preserve">. </w:t>
      </w:r>
      <w:bookmarkStart w:id="11" w:name="_Hlk82440308"/>
      <w:r w:rsidRPr="00EF428C">
        <w:rPr>
          <w:rFonts w:ascii="Times New Roman" w:eastAsia="Times New Roman" w:hAnsi="Times New Roman"/>
          <w:iCs/>
          <w:sz w:val="28"/>
          <w:szCs w:val="28"/>
          <w:lang w:eastAsia="uk-UA"/>
        </w:rPr>
        <w:t xml:space="preserve">Проведене у цій статті дослідження дає підстави зробити наступні </w:t>
      </w:r>
      <w:r w:rsidRPr="009F134E">
        <w:rPr>
          <w:rFonts w:ascii="Times New Roman" w:eastAsia="Times New Roman" w:hAnsi="Times New Roman"/>
          <w:iCs/>
          <w:sz w:val="28"/>
          <w:szCs w:val="28"/>
          <w:lang w:eastAsia="uk-UA"/>
        </w:rPr>
        <w:t>висновки.</w:t>
      </w:r>
    </w:p>
    <w:bookmarkEnd w:id="11"/>
    <w:p w14:paraId="11A37332"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9F134E">
        <w:rPr>
          <w:rFonts w:ascii="Times New Roman" w:hAnsi="Times New Roman"/>
          <w:bCs/>
          <w:iCs/>
          <w:sz w:val="28"/>
          <w:szCs w:val="28"/>
        </w:rPr>
        <w:t>1.</w:t>
      </w:r>
      <w:r w:rsidRPr="009F134E">
        <w:rPr>
          <w:rFonts w:ascii="Times New Roman" w:eastAsiaTheme="minorHAnsi" w:hAnsi="Times New Roman"/>
          <w:bCs/>
          <w:iCs/>
          <w:sz w:val="28"/>
          <w:szCs w:val="28"/>
          <w:lang w:eastAsia="en-US"/>
        </w:rPr>
        <w:t xml:space="preserve"> </w:t>
      </w:r>
      <w:r w:rsidRPr="003B58E0">
        <w:rPr>
          <w:rFonts w:ascii="Times New Roman" w:eastAsiaTheme="minorHAnsi" w:hAnsi="Times New Roman"/>
          <w:bCs/>
          <w:iCs/>
          <w:sz w:val="28"/>
          <w:szCs w:val="28"/>
          <w:lang w:eastAsia="en-US"/>
        </w:rPr>
        <w:t xml:space="preserve">Окрему ухвалу можна розглядати у широкому та вузькому значеннях. </w:t>
      </w:r>
    </w:p>
    <w:p w14:paraId="4686F4AB"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У першому значенні окрема ухвала – це особливий вид судового рішення, яке безпосередньо не спрямоване на вирішення процесуальних питань під час розгляду та вирішення публічно-правового або приватно-правового спору, однак з її допомогою суд вирішує низку важливих питань, які, головним чином, спрямовані на забезпечення принципу законності як складової частини верховенства права (у діяльності всіх суб’єктів приватного та публічного права та безпосередньо судів), гарантії незалежності судової системи від законодавчої та виконавчої гілок влади (належного функціонування системи стримувань і противаг).</w:t>
      </w:r>
    </w:p>
    <w:p w14:paraId="4265241B"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У вузькому розумінні окрема ухвала – це особливий вид судового рішення, яке лише опосередковано стосується суті розгляду</w:t>
      </w:r>
      <w:r w:rsidRPr="003B58E0">
        <w:rPr>
          <w:rFonts w:ascii="Times New Roman" w:eastAsiaTheme="minorHAnsi" w:hAnsi="Times New Roman"/>
          <w:bCs/>
          <w:iCs/>
          <w:sz w:val="28"/>
          <w:szCs w:val="28"/>
          <w:lang w:val="en-US" w:eastAsia="en-US"/>
        </w:rPr>
        <w:t xml:space="preserve"> </w:t>
      </w:r>
      <w:r w:rsidRPr="003B58E0">
        <w:rPr>
          <w:rFonts w:ascii="Times New Roman" w:eastAsiaTheme="minorHAnsi" w:hAnsi="Times New Roman"/>
          <w:bCs/>
          <w:iCs/>
          <w:sz w:val="28"/>
          <w:szCs w:val="28"/>
          <w:lang w:eastAsia="en-US"/>
        </w:rPr>
        <w:t>та вирішення публічно-правового або приватно-правового спору, однак з її допомогою суд вирішує низку важливих питань, які, головним чином, спрямовані на попередження або усунення причин та умов, які зумовили виникнення конкретного судового спору з метою недопущення повторення подібних спорів у майбутньому.</w:t>
      </w:r>
    </w:p>
    <w:p w14:paraId="3D26ED6F"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2. Окрема ухвала в адміністративному судочинстві – це вид процесуального судового рішення, прийняття якого обумовлено метою попередження та припинення порушень, у тому числі адміністративних та кримінальних, виявлених під час розгляду справи, зі сторони суб’єкта владних повноважень, припинення зловживання процесуальними правами прокурором чи адвокатом, а також у разі допущення судом нижчої інстанції неправильного застосування норм матеріального права або порушення норм процесуального права, незалежно від того, чи є такі порушення підставою для скасування або зміни судового рішення; окрема ухвала є дієвим засобом усунення підстав та умов, що </w:t>
      </w:r>
      <w:r w:rsidRPr="003B58E0">
        <w:rPr>
          <w:rFonts w:ascii="Times New Roman" w:eastAsiaTheme="minorHAnsi" w:hAnsi="Times New Roman"/>
          <w:bCs/>
          <w:iCs/>
          <w:sz w:val="28"/>
          <w:szCs w:val="28"/>
          <w:lang w:eastAsia="en-US"/>
        </w:rPr>
        <w:lastRenderedPageBreak/>
        <w:t>зумовлюють виникнення однотипних спорів, порушенню прав, свобод та інтересів учасників справи, а також є одним із засобів здійснення судового контролю за виконанням судового рішення.</w:t>
      </w:r>
    </w:p>
    <w:p w14:paraId="196F9C0F"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3. Окрему ухвалу в адміністративному судочинстві суд постановляє щодо суб’єкта владних повноважень – учасника справи, прокурора чи адвоката, судді. </w:t>
      </w:r>
    </w:p>
    <w:p w14:paraId="69C2B208"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На відміну від адміністративного судочинства, у господарському та цивільному судочинстві визначено більш широке коло суб’єктів, щодо яких суд може постановити окрему ухвалу, а саме: стосовно юридичної особи, яка допустила порушення законодавства або у діяльності якої виявлено недоліки, незалежно від того, чи є ця юридична особа учасником справи; щодо державного виконавця, іншої посадової особи органу державної виконавчої служби, приватного виконавця, у разі порушення такими особами законодавства або наявності у їх діях (бездіяльності) ознак кримінального правопорушення; щодо свідка, експерта чи перекладача у разі виявлення під час розгляду справи відповідно неправдивих показань, неправдивого висновку експерта чи неправильного перекладу, підробки доказів.</w:t>
      </w:r>
    </w:p>
    <w:p w14:paraId="6D34BACA"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4. Окрема ухвала як підстава притягнення державного службовця до дисциплінарної відповідальності ґрунтується на положеннях п. 15 ч. 2 ст. 65 Закону України «Про державну службу», відповідно до якої дисциплінарними проступками є, зокрема, прийняття державним службовцем рішення, що суперечить закону або висновкам щодо застосування відповідної норми права, викладеним у постановах ВС, щодо якого судом винесено окрему ухвалу.</w:t>
      </w:r>
    </w:p>
    <w:p w14:paraId="1AEEC814"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Окрема ухвала також є підставою для притягнення до дисциплінарної відповідальності адвоката чи прокурора; наявність колізії між КАС України та Законом України «Про адвокатуру та адвокатську діяльність» у частині, що стосується можливості притягнення адвоката до дисциплінарної відповідальності на підставі постановленої судом окремої ухвали (Закон дозволяє розпочати дисциплінарне провадження щодо адвоката лише на підставі належним чином оформленої та поданої скарги у той час, як процесуальні кодекси визначають, що таке провадження має бути здійснено на підставі окремої ухвали), на практиці зумовлює скасування ВКДКА рішень КДКА про </w:t>
      </w:r>
      <w:r w:rsidRPr="003B58E0">
        <w:rPr>
          <w:rFonts w:ascii="Times New Roman" w:eastAsiaTheme="minorHAnsi" w:hAnsi="Times New Roman"/>
          <w:bCs/>
          <w:iCs/>
          <w:sz w:val="28"/>
          <w:szCs w:val="28"/>
          <w:lang w:eastAsia="en-US"/>
        </w:rPr>
        <w:lastRenderedPageBreak/>
        <w:t>притягнення адвоката до дисциплінарної відповідальності на підставі постановленої судом окремої ухвали, оскільки остання за формою не є скаргою у розумінні Закону України «Про адвокатуру та адвокатську діяльність».</w:t>
      </w:r>
    </w:p>
    <w:p w14:paraId="557E61EF" w14:textId="467133B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5. У судовій практиці сформува</w:t>
      </w:r>
      <w:r>
        <w:rPr>
          <w:rFonts w:ascii="Times New Roman" w:eastAsiaTheme="minorHAnsi" w:hAnsi="Times New Roman"/>
          <w:bCs/>
          <w:iCs/>
          <w:sz w:val="28"/>
          <w:szCs w:val="28"/>
          <w:lang w:eastAsia="en-US"/>
        </w:rPr>
        <w:t>вся</w:t>
      </w:r>
      <w:r w:rsidRPr="003B58E0">
        <w:rPr>
          <w:rFonts w:ascii="Times New Roman" w:eastAsiaTheme="minorHAnsi" w:hAnsi="Times New Roman"/>
          <w:bCs/>
          <w:iCs/>
          <w:sz w:val="28"/>
          <w:szCs w:val="28"/>
          <w:lang w:eastAsia="en-US"/>
        </w:rPr>
        <w:t xml:space="preserve"> сталий підхід, відповідно до якого правова природа окремої ухвали виявляється у таких її ознаках: а) її постановлення є правом, а не обов'язком суду; б) є процесуальним засобом необхідного належного реагування (судового впливу) на порушення законності, а також причини та умови, що цьому сприяли, які виявлені судом саме під час судового розгляду.</w:t>
      </w:r>
    </w:p>
    <w:p w14:paraId="6C7FF047"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Окремі ухвали, постановлені стосовно суддів, характеризуються тим, що: а) право суду на постановлення окремої ухвали пов'язане з наявністю у нього на розгляді конкретної справи та виявленням порушень, допущених судом нижчої інстанції при розгляді цієї справи; б) її може бути постановлено відповідним судом при закінченні ним розгляду справи в разі допущення судом нижчої інстанції порушення норм матеріального або процесуального права; в) її постановлення у порядку нагляду за діяльністю інших судів, окремо від процесу розгляду справи, суперечить положенням Конституції України та пр</w:t>
      </w:r>
      <w:r>
        <w:rPr>
          <w:rFonts w:ascii="Times New Roman" w:eastAsiaTheme="minorHAnsi" w:hAnsi="Times New Roman"/>
          <w:bCs/>
          <w:iCs/>
          <w:sz w:val="28"/>
          <w:szCs w:val="28"/>
          <w:lang w:eastAsia="en-US"/>
        </w:rPr>
        <w:t>о</w:t>
      </w:r>
      <w:r w:rsidRPr="003B58E0">
        <w:rPr>
          <w:rFonts w:ascii="Times New Roman" w:eastAsiaTheme="minorHAnsi" w:hAnsi="Times New Roman"/>
          <w:bCs/>
          <w:iCs/>
          <w:sz w:val="28"/>
          <w:szCs w:val="28"/>
          <w:lang w:eastAsia="en-US"/>
        </w:rPr>
        <w:t>цесуального закону.</w:t>
      </w:r>
    </w:p>
    <w:p w14:paraId="0331C790"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val="ru-RU" w:eastAsia="en-US"/>
        </w:rPr>
      </w:pPr>
      <w:r w:rsidRPr="003B58E0">
        <w:rPr>
          <w:rFonts w:ascii="Times New Roman" w:eastAsiaTheme="minorHAnsi" w:hAnsi="Times New Roman"/>
          <w:bCs/>
          <w:iCs/>
          <w:sz w:val="28"/>
          <w:szCs w:val="28"/>
          <w:lang w:eastAsia="en-US"/>
        </w:rPr>
        <w:t>6. Аналіз практики постановлення окремої ухвали ВП ВС свідчить про те, що: повноваження ВП ВС постановити окрему ухвалу слід розуміти таким чином, що її може бути постановлено при закінченні розгляду справи, переданої до ВП ВС, на підставах, передбачених ст. 346 КАС України; ВП ВС може постановити окрему ухвалу у межах здійснення перегляду судових рішень у касаційному порядку в разі допущення судом нижчої (першої або апеляційної) інстанції порушення норм матеріального або процесуального права; ВП ВС входить до складу ВС і не є судом вищої інстанції відносно Касаційного адміністративного суду, а тому й не наділена повноваженнями щодо постановлення окремих ухвал в разі допущення судом касаційної інстанції порушення норм матеріального або процесуального права при перегляді справ у касаційному порядку, перегляду чи будь-якого іншого втручання у діяльність касаційних судів, які діють у складі ВС</w:t>
      </w:r>
      <w:r w:rsidRPr="003B58E0">
        <w:rPr>
          <w:rFonts w:ascii="Times New Roman" w:eastAsiaTheme="minorHAnsi" w:hAnsi="Times New Roman"/>
          <w:bCs/>
          <w:iCs/>
          <w:sz w:val="28"/>
          <w:szCs w:val="28"/>
          <w:lang w:val="ru-RU" w:eastAsia="en-US"/>
        </w:rPr>
        <w:t>.</w:t>
      </w:r>
    </w:p>
    <w:p w14:paraId="27C184DA"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lastRenderedPageBreak/>
        <w:t xml:space="preserve">7. Залежно від підстав постановлення окремі ухвали в адміністративному судочинстві можна класифікувати на такі види: </w:t>
      </w:r>
    </w:p>
    <w:p w14:paraId="4612791D"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1) </w:t>
      </w:r>
      <w:r w:rsidRPr="003B58E0">
        <w:rPr>
          <w:rFonts w:ascii="Times New Roman" w:eastAsiaTheme="minorHAnsi" w:hAnsi="Times New Roman"/>
          <w:bCs/>
          <w:i/>
          <w:iCs/>
          <w:sz w:val="28"/>
          <w:szCs w:val="28"/>
          <w:lang w:eastAsia="en-US"/>
        </w:rPr>
        <w:t xml:space="preserve">профілактична або превентивна </w:t>
      </w:r>
      <w:r w:rsidRPr="003B58E0">
        <w:rPr>
          <w:rFonts w:ascii="Times New Roman" w:eastAsiaTheme="minorHAnsi" w:hAnsi="Times New Roman"/>
          <w:bCs/>
          <w:iCs/>
          <w:sz w:val="28"/>
          <w:szCs w:val="28"/>
          <w:lang w:eastAsia="en-US"/>
        </w:rPr>
        <w:t xml:space="preserve">(вид окремої ухвали, підставою постановлення якої є запобігання повторному вчиненню правопорушень та/або виникнення інших спорів, яка може передбачати вказівку відповідному суб’єкту нормотворення розробити відповідний підзаконних нормативно-правовий акт або внести до нього зміни; звернути увагу на недоліки в роботі суб’єктів владних повноважень, зокрема, неправильне застосування (порушення) законодавства або неврахування висновків ВС (ч. 1 ст. 249 КАС України) поділяється на підвиди: а) окремі ухвали, спрямовані на удосконалення підзаконного регулювання; б) окремі ухвали, спрямовані на захист суспільного (публічного) інтересу; в) окремі ухвали, постановлені з метою звернення уваги на грубі або систематичні порушення законодавства зі сторони посадових осіб відповідного суб’єкта владних повноважень; </w:t>
      </w:r>
    </w:p>
    <w:p w14:paraId="4DBD16D1"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2) </w:t>
      </w:r>
      <w:r w:rsidRPr="003B58E0">
        <w:rPr>
          <w:rFonts w:ascii="Times New Roman" w:eastAsiaTheme="minorHAnsi" w:hAnsi="Times New Roman"/>
          <w:bCs/>
          <w:i/>
          <w:iCs/>
          <w:sz w:val="28"/>
          <w:szCs w:val="28"/>
          <w:lang w:eastAsia="en-US"/>
        </w:rPr>
        <w:t>контрольно-дисциплінарна та адміністративна</w:t>
      </w:r>
      <w:r w:rsidRPr="003B58E0">
        <w:rPr>
          <w:rFonts w:ascii="Times New Roman" w:eastAsiaTheme="minorHAnsi" w:hAnsi="Times New Roman"/>
          <w:bCs/>
          <w:iCs/>
          <w:sz w:val="28"/>
          <w:szCs w:val="28"/>
          <w:lang w:eastAsia="en-US"/>
        </w:rPr>
        <w:t xml:space="preserve"> (вид окремої ухвали, метою постановлення якої є необхідність проведення уповноваженими суб’єктами владних повноважень перевірки правомірності дій, рішень або бездіяльності конкретної посадової особи та притягнення її, за наявності підстав, до дисциплінарної або адміністративної відповідальності (ч. 2 ст. 249 КАС України); </w:t>
      </w:r>
    </w:p>
    <w:p w14:paraId="6A211C20"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3) </w:t>
      </w:r>
      <w:r w:rsidRPr="003B58E0">
        <w:rPr>
          <w:rFonts w:ascii="Times New Roman" w:eastAsiaTheme="minorHAnsi" w:hAnsi="Times New Roman"/>
          <w:bCs/>
          <w:i/>
          <w:iCs/>
          <w:sz w:val="28"/>
          <w:szCs w:val="28"/>
          <w:lang w:eastAsia="en-US"/>
        </w:rPr>
        <w:t>окрема ухвала як скарга на прокурора або адвоката</w:t>
      </w:r>
      <w:r w:rsidRPr="003B58E0">
        <w:rPr>
          <w:rFonts w:ascii="Times New Roman" w:eastAsiaTheme="minorHAnsi" w:hAnsi="Times New Roman"/>
          <w:bCs/>
          <w:iCs/>
          <w:sz w:val="28"/>
          <w:szCs w:val="28"/>
          <w:lang w:eastAsia="en-US"/>
        </w:rPr>
        <w:t xml:space="preserve"> (вид окремої ухвали, що приймається з метою проведення перевірки з боку спеціально створених суб’єктів владних повноважень законності діяльності прокурора або адвоката, а також з метою виявлення допущених прокурором або адвокатом порушень процесуальних обов’язків, неналежного виконання професійних обов’язків (в тому числі якщо підписана адвокатом чи прокурором позовна заява містить суттєві недоліки) або інших порушень законодавства (ч. 3 ст. 249 КАС України); </w:t>
      </w:r>
    </w:p>
    <w:p w14:paraId="1340ED6A"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4) </w:t>
      </w:r>
      <w:r w:rsidRPr="003B58E0">
        <w:rPr>
          <w:rFonts w:ascii="Times New Roman" w:eastAsiaTheme="minorHAnsi" w:hAnsi="Times New Roman"/>
          <w:bCs/>
          <w:i/>
          <w:iCs/>
          <w:sz w:val="28"/>
          <w:szCs w:val="28"/>
          <w:lang w:eastAsia="en-US"/>
        </w:rPr>
        <w:t>окрема ухвала як скарга на суддю</w:t>
      </w:r>
      <w:r w:rsidRPr="003B58E0">
        <w:rPr>
          <w:rFonts w:ascii="Times New Roman" w:eastAsiaTheme="minorHAnsi" w:hAnsi="Times New Roman"/>
          <w:bCs/>
          <w:iCs/>
          <w:sz w:val="28"/>
          <w:szCs w:val="28"/>
          <w:lang w:eastAsia="en-US"/>
        </w:rPr>
        <w:t xml:space="preserve"> (вид окремої ухвали як реагування на неналежну роботу суду або судді, порушення законодавства і неврахування практики ВС, що містить вимогу про проведення з боку Вищої ради правосуддя перевірки діяльності судді, а також інформування </w:t>
      </w:r>
      <w:r w:rsidRPr="00593C6B">
        <w:rPr>
          <w:rFonts w:ascii="Times New Roman" w:eastAsiaTheme="minorHAnsi" w:hAnsi="Times New Roman"/>
          <w:bCs/>
          <w:iCs/>
          <w:sz w:val="28"/>
          <w:szCs w:val="28"/>
          <w:lang w:eastAsia="en-US"/>
        </w:rPr>
        <w:t>Р</w:t>
      </w:r>
      <w:r w:rsidRPr="003B58E0">
        <w:rPr>
          <w:rFonts w:ascii="Times New Roman" w:eastAsiaTheme="minorHAnsi" w:hAnsi="Times New Roman"/>
          <w:bCs/>
          <w:iCs/>
          <w:sz w:val="28"/>
          <w:szCs w:val="28"/>
          <w:lang w:eastAsia="en-US"/>
        </w:rPr>
        <w:t xml:space="preserve">ади суддів та керівництво </w:t>
      </w:r>
      <w:r w:rsidRPr="003B58E0">
        <w:rPr>
          <w:rFonts w:ascii="Times New Roman" w:eastAsiaTheme="minorHAnsi" w:hAnsi="Times New Roman"/>
          <w:bCs/>
          <w:iCs/>
          <w:sz w:val="28"/>
          <w:szCs w:val="28"/>
          <w:lang w:eastAsia="en-US"/>
        </w:rPr>
        <w:lastRenderedPageBreak/>
        <w:t xml:space="preserve">відповідного суду щодо необхідності звернути увагу на недоліки у роботі такого суду або судді (ч. 8 ст. 249 КАС України); </w:t>
      </w:r>
    </w:p>
    <w:p w14:paraId="3CE0C3AA"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5) </w:t>
      </w:r>
      <w:r w:rsidRPr="003B58E0">
        <w:rPr>
          <w:rFonts w:ascii="Times New Roman" w:eastAsiaTheme="minorHAnsi" w:hAnsi="Times New Roman"/>
          <w:bCs/>
          <w:i/>
          <w:iCs/>
          <w:sz w:val="28"/>
          <w:szCs w:val="28"/>
          <w:lang w:eastAsia="en-US"/>
        </w:rPr>
        <w:t>контрольно-кримінальна</w:t>
      </w:r>
      <w:r w:rsidRPr="003B58E0">
        <w:rPr>
          <w:rFonts w:ascii="Times New Roman" w:eastAsiaTheme="minorHAnsi" w:hAnsi="Times New Roman"/>
          <w:bCs/>
          <w:iCs/>
          <w:sz w:val="28"/>
          <w:szCs w:val="28"/>
          <w:lang w:eastAsia="en-US"/>
        </w:rPr>
        <w:t xml:space="preserve"> (вид окремої ухвали, яка приймається з метою проведення перевірки наявності ознак кримінального правопорушення (ч. 9 ст. 249 КАС України);</w:t>
      </w:r>
    </w:p>
    <w:p w14:paraId="15BF2787"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6) </w:t>
      </w:r>
      <w:r w:rsidRPr="003B58E0">
        <w:rPr>
          <w:rFonts w:ascii="Times New Roman" w:eastAsiaTheme="minorHAnsi" w:hAnsi="Times New Roman"/>
          <w:bCs/>
          <w:i/>
          <w:iCs/>
          <w:sz w:val="28"/>
          <w:szCs w:val="28"/>
          <w:lang w:eastAsia="en-US"/>
        </w:rPr>
        <w:t>засіб забезпечення виконання судового рішення</w:t>
      </w:r>
      <w:r w:rsidRPr="003B58E0">
        <w:rPr>
          <w:rFonts w:ascii="Times New Roman" w:eastAsiaTheme="minorHAnsi" w:hAnsi="Times New Roman"/>
          <w:bCs/>
          <w:iCs/>
          <w:sz w:val="28"/>
          <w:szCs w:val="28"/>
          <w:lang w:eastAsia="en-US"/>
        </w:rPr>
        <w:t xml:space="preserve"> (вид окремої ухвали, яку суд постановляє за наявності підстав для задоволення заяви про визнання протиправними рішень, дій або бездіяльності суб’єкта владних повноважень – відповідача у справі, прийнятих або вчинених ним на виконання судового рішення (ч. 6 ст. 383 КАС України);</w:t>
      </w:r>
    </w:p>
    <w:p w14:paraId="615C268E"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7) </w:t>
      </w:r>
      <w:r w:rsidRPr="003B58E0">
        <w:rPr>
          <w:rFonts w:ascii="Times New Roman" w:eastAsiaTheme="minorHAnsi" w:hAnsi="Times New Roman"/>
          <w:bCs/>
          <w:i/>
          <w:iCs/>
          <w:sz w:val="28"/>
          <w:szCs w:val="28"/>
          <w:lang w:eastAsia="en-US"/>
        </w:rPr>
        <w:t>окрема ухвала як реакція суду на факти порушення законодавства про вибори чи референдум</w:t>
      </w:r>
      <w:r w:rsidRPr="003B58E0">
        <w:rPr>
          <w:rFonts w:ascii="Times New Roman" w:eastAsiaTheme="minorHAnsi" w:hAnsi="Times New Roman"/>
          <w:bCs/>
          <w:iCs/>
          <w:sz w:val="28"/>
          <w:szCs w:val="28"/>
          <w:lang w:eastAsia="en-US"/>
        </w:rPr>
        <w:t xml:space="preserve"> (вид окремої ухвали, яку суд постановляє з метою припинення порушення законодавства про вибори чи референдум (ст. 278 КАС України).</w:t>
      </w:r>
    </w:p>
    <w:p w14:paraId="273FFE7D"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8. Для забезпечення виконання окремої ухвали законодавством передбачено, що суду повинен зазначити закон чи інший нормативно-правовий акт (у тому числі його статтю, пункт тощо), вимоги яких порушено, і в чому саме полягає порушення, надіслати окрему ухвалу відповідним суб’єктам владних повноважень, до компетенції яких належить здійснення дій, зазначених в окремій ухвалі, органам досудового розслідування, прокуратурі, а також встановити строк для надання відповіді залежно від змісту вказівок та терміну, необхідного для їх виконання; процесуальне законодавство не визначає такої підстави для звернення до суду з позовом або скаргою як невиконання вимог окремої ухвали, однак обов’язковість окремої ухвали як виду процесуального судового рішення, у разі її невиконання, може бути підставою для притягнення винної особи до адміністративної або кримінальної відповідальності.</w:t>
      </w:r>
    </w:p>
    <w:p w14:paraId="5D12C046"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 xml:space="preserve">9. Внаслідок недосконалості механізму забезпечення виконання окремої ухвали суду, що перешкоджає їм здійснювати належний судовий контроль за виконанням вимог окремої ухвали, знижується ефективність останніх як інструменту усунення причин та умов, що зумовлюють виникнення однотипних спорів. Зокрема, до головних недоліків законодавчого регулювання порядку </w:t>
      </w:r>
      <w:r w:rsidRPr="003B58E0">
        <w:rPr>
          <w:rFonts w:ascii="Times New Roman" w:eastAsiaTheme="minorHAnsi" w:hAnsi="Times New Roman"/>
          <w:bCs/>
          <w:iCs/>
          <w:sz w:val="28"/>
          <w:szCs w:val="28"/>
          <w:lang w:eastAsia="en-US"/>
        </w:rPr>
        <w:lastRenderedPageBreak/>
        <w:t xml:space="preserve">постановлення окремої ухвали слід віднести: 1) обмежене, у порівнянні з іншими видами судочинства, коло суб’єктів, щодо яких адміністративний суд може постановити окрему ухвалу; 2) відсутність механізму здійснення судового контролю за виконанням окремої ухвали, у тому числі шляхом накладення штрафу за її невиконання відповідно до ст. 382 КАС України; 3) не визначеність механізму перегляду окремої ухвали, постановленої ВС. </w:t>
      </w:r>
    </w:p>
    <w:p w14:paraId="3367267B"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10. З метою удосконалення законодавчого регулювання механізму постановлення окремої ухвали в адміністративному судочинстві необхідно розглянути можливість внесення таких змін та доповнень до ст. 249 КАС України: 1) поділити на дві окремі статті – в одній з яких визначити особливості постановлення окремої ухвали на підставі виявлення під час розгляду справи порушення суб’єктом владних повноважень чи іншою особою вимог законодавства; у другій передбачити постановлення окремої ухвали у разі виявлення під час розгляду справи факту відсутності належного законодавчого регулювання відповідної сфери суспільно-управлінських правовідносин; 2) визначити механізм перегляду окремої ухвали ВС.</w:t>
      </w:r>
    </w:p>
    <w:p w14:paraId="173C097D" w14:textId="77777777" w:rsidR="00546DE9" w:rsidRPr="003B58E0" w:rsidRDefault="00546DE9" w:rsidP="00546DE9">
      <w:pPr>
        <w:spacing w:line="360" w:lineRule="auto"/>
        <w:ind w:firstLine="567"/>
        <w:jc w:val="both"/>
        <w:rPr>
          <w:rFonts w:ascii="Times New Roman" w:eastAsiaTheme="minorHAnsi" w:hAnsi="Times New Roman"/>
          <w:bCs/>
          <w:iCs/>
          <w:sz w:val="28"/>
          <w:szCs w:val="28"/>
          <w:lang w:eastAsia="en-US"/>
        </w:rPr>
      </w:pPr>
      <w:r w:rsidRPr="003B58E0">
        <w:rPr>
          <w:rFonts w:ascii="Times New Roman" w:eastAsiaTheme="minorHAnsi" w:hAnsi="Times New Roman"/>
          <w:bCs/>
          <w:iCs/>
          <w:sz w:val="28"/>
          <w:szCs w:val="28"/>
          <w:lang w:eastAsia="en-US"/>
        </w:rPr>
        <w:t>11. Для підвищення ефективності інституту окремої ухвали в адміністративному судочинстві доцільно розширити коло суб’єктів, щодо яких суд може постановити окрему ухвалу. Для цього необхідно розглянути можливість за прикладом ст. 246 ГПК України та ст. 262 ЦПК України доповнити ст. 249 КАС України положенням про можливість постановлення окремої ухвали щодо суб’єкта приватного права, якщо суд при вирішенні спору виявить порушення законодавства або недоліки у діяльності такої юридичної особи, а також щодо державного виконавця, іншої посадової особи органу державної виконавчої служби, приватного виконавця, а також щодо свідка, експерта чи перекладача у разі виявлення під час розгляду справи відповідно неправдивих показань, неправдивого висновку експерта чи неправильного перекладу, підробки доказів.</w:t>
      </w:r>
    </w:p>
    <w:p w14:paraId="7544BADA" w14:textId="77777777" w:rsidR="00546DE9" w:rsidRPr="00D8721E" w:rsidRDefault="00546DE9" w:rsidP="00546DE9">
      <w:pPr>
        <w:spacing w:line="360" w:lineRule="auto"/>
        <w:ind w:firstLine="567"/>
        <w:jc w:val="both"/>
        <w:rPr>
          <w:rFonts w:ascii="Times New Roman" w:eastAsiaTheme="minorHAnsi" w:hAnsi="Times New Roman"/>
          <w:bCs/>
          <w:iCs/>
          <w:sz w:val="28"/>
          <w:szCs w:val="28"/>
          <w:lang w:eastAsia="en-US"/>
        </w:rPr>
      </w:pPr>
    </w:p>
    <w:p w14:paraId="68C1311B" w14:textId="77777777" w:rsidR="00546DE9" w:rsidRDefault="00546DE9" w:rsidP="00546DE9">
      <w:pPr>
        <w:pStyle w:val="a4"/>
        <w:tabs>
          <w:tab w:val="left" w:pos="1134"/>
        </w:tabs>
        <w:spacing w:before="0" w:beforeAutospacing="0" w:after="0" w:afterAutospacing="0" w:line="360" w:lineRule="auto"/>
        <w:ind w:firstLine="567"/>
        <w:jc w:val="center"/>
        <w:rPr>
          <w:iCs/>
          <w:sz w:val="28"/>
          <w:szCs w:val="28"/>
        </w:rPr>
      </w:pPr>
      <w:r w:rsidRPr="00EF428C">
        <w:rPr>
          <w:b/>
          <w:iCs/>
          <w:sz w:val="28"/>
          <w:szCs w:val="28"/>
        </w:rPr>
        <w:t>Використана література</w:t>
      </w:r>
      <w:r w:rsidRPr="00EF428C">
        <w:rPr>
          <w:iCs/>
          <w:sz w:val="28"/>
          <w:szCs w:val="28"/>
        </w:rPr>
        <w:t>:</w:t>
      </w:r>
    </w:p>
    <w:p w14:paraId="5685D903"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Derham D.P. Precedent and the Decision of Particular Questions. The Law Quaterly Review. 1963. Vol. 79. P. 49.</w:t>
      </w:r>
    </w:p>
    <w:p w14:paraId="67E319C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lastRenderedPageBreak/>
        <w:t>Берназюк Я. О. Національні та міжнародні стандарти протидії зловживанню процесуальними правами під час вирішення публічно-правових спорів. Право і суспільство. 2021. № 5. С. 301-315.</w:t>
      </w:r>
    </w:p>
    <w:p w14:paraId="0E60273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Вовнюк В. Процесуальний перехідник. Судово-юридична газета. 2020. URL : https://sud.ua/ru/news/blog/179091-protsesualniy-perekhidnik.</w:t>
      </w:r>
    </w:p>
    <w:p w14:paraId="19CDD0A9"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Господарський процесуальний кодекс України від 06.11.1991 № 1798-XII. URL : https://zakon.rada.gov.ua/laws/show/1798-12#Text.</w:t>
      </w:r>
    </w:p>
    <w:p w14:paraId="07CAAF27"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Дорохіна Ю. А. Окрема ухвала суду як інструмент забезпечення законності: сутність, правові підстави, наслідки. Вчені записки Таврійського національного університету імені В. І. Вернадського. Серія: Юридичні науки. 2020. Том 31 (70). № 2. С. 65-70.</w:t>
      </w:r>
    </w:p>
    <w:p w14:paraId="05AE10C9"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Звіт про здійснення правосуддя Верховним Судом за 2018 рік. URL : https://supreme.court.gov.ua/supreme/pokazniki-diyalnosti/sud_statistika/stat_zvit_2018_zag.</w:t>
      </w:r>
    </w:p>
    <w:p w14:paraId="01C6A98B"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Звіт про здійснення правосуддя Верховним Судом за 2019 рік. URL : https://supreme.court.gov.ua/supreme/pokazniki-diyalnosti/sud_statistika/stat_zvit_2019_zag.</w:t>
      </w:r>
    </w:p>
    <w:p w14:paraId="3D62E7A7"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Звіт про здійснення правосуддя Верховним Судом за 2020 рік. URL : https://supreme.court.gov.ua/supreme/pokazniki-diyalnosti/sud_statistika/stat_zvit_2020_zag.</w:t>
      </w:r>
    </w:p>
    <w:p w14:paraId="165DC751"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Звіт про здійснення правосуддя Верховним Судом за 2021 рік. URL : https://supreme.court.gov.ua/supreme/pokazniki-diyalnosti/sud_statistika/stat_zvit_2021_zag.</w:t>
      </w:r>
    </w:p>
    <w:p w14:paraId="26B42A25"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Коваленко Н. Окремі ухвали адміністративного суду як реакція на правопорушення. Соціальні права та їх захист адміністративним судом. Збірник матеріалів III Міжнародної науково-практичної конференції. (м. Київ, 4 вересня 2020 року). Київ: 2020. С. 328-333.</w:t>
      </w:r>
    </w:p>
    <w:p w14:paraId="68C19E5D"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bCs/>
          <w:iCs/>
          <w:sz w:val="28"/>
          <w:szCs w:val="28"/>
        </w:rPr>
        <w:t>Кодекс адміністративного судочинства України: Закон України від 06.07.2005 № 2747-IV. URL : http://zakon0.rada.gov.ua/laws/show/2747-15.</w:t>
      </w:r>
    </w:p>
    <w:p w14:paraId="66E53637"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Кодекс України про адміністративні правопорушення від 07.12.1984 № 8073-X. URL : https://zakon.rada.gov.ua/laws/show/80731-10#Text.</w:t>
      </w:r>
    </w:p>
    <w:p w14:paraId="025DD36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Кримінальний кодекс України від 05.04.2001 № 2341-III. URL : https://zakon.rada.gov.ua/laws/show/2341-14#Text.</w:t>
      </w:r>
    </w:p>
    <w:p w14:paraId="648477E0"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Мамченко Н. Відсутнє унормування механізму анулювання паспорта прив’язки тимчасової споруди: ВС виніс окрему ухвалу. Судово-юридична газета. 2021. URL : https://sud.ua/ru/news/publication/224753-vidsutnye-unormuvannya-mekhanizmu-anulyuvannya-pasporta-privyazki-timchasovoyi-sporudi-vs-vinis-okremu-ukhvalu.</w:t>
      </w:r>
    </w:p>
    <w:p w14:paraId="48F7BB9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Мамченко Н. Рішення Верховного Суду щодо «Укрпошти»: чи виконано окрему ухвалу. Судово-юридична газета. 2020. URL : https://sud.ua/ru/news/publication/161463-rishennya-verkhovnogo-sudu-schodo-ukrposhti-chi-vikonano-okremu-ukhvalu.</w:t>
      </w:r>
    </w:p>
    <w:p w14:paraId="62E3AFC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Медведик Л. О. Окрема ухвала та висновки (правові позиції) верховного суду як засоби адміністративної юрисдикції суду. Scientific Notes of Lviv University of Business and Law. 2018. Вип. 19. С. 196-201.</w:t>
      </w:r>
    </w:p>
    <w:p w14:paraId="53DC0431"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Великої Палати Верховного Суду від 10 грудня 2019 року у справі № 925/698/16. URL : https://reyestr.court.gov.ua/Review/87393940.</w:t>
      </w:r>
    </w:p>
    <w:p w14:paraId="3A99B8E6"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lastRenderedPageBreak/>
        <w:t>Окрема ухвала Верховного Суду від 1 грудня 2020 року у справі № 904/1103/20. URL : https://zakononline.com.ua/court-decisions/show/93296182.</w:t>
      </w:r>
    </w:p>
    <w:p w14:paraId="3657150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10 жовтня 2019 року у справі № 9901/355/19. URL : https://reyestr.court.gov.ua/Review/84923662.</w:t>
      </w:r>
    </w:p>
    <w:p w14:paraId="45CDFC8A"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11 березня 2019 року у справі № 922/1528/18. URL : https://zakononline.com.ua/court-decisions/show/80418505.</w:t>
      </w:r>
    </w:p>
    <w:p w14:paraId="0A5E1BEB"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12 вересня 2019 року у справі № 910/4756/18. URL : https://reyestr.court.gov.ua/Review/84284208.</w:t>
      </w:r>
    </w:p>
    <w:p w14:paraId="5761BB6B"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12 квітня 2018 року у справі № 914/3004/16. URL : https://zakononline.com.ua/court-decisions/show/73600963.</w:t>
      </w:r>
    </w:p>
    <w:p w14:paraId="5B5FE8C9"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13 березня 2019 року у справі № 904/7733/13. URL : https://zakononline.com.ua/court-decisions/show/80632842.</w:t>
      </w:r>
    </w:p>
    <w:p w14:paraId="09725CF6"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14 липня 2021 року у справі № 757/14418/20-ц. URL : https://reyestr.court.gov.ua/Review/98454240.</w:t>
      </w:r>
    </w:p>
    <w:p w14:paraId="0364F91A"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14 листопада 2018 року у справі №820/1293/16. URL : https://zakononline.com.ua/court-decisions/show/77967666.</w:t>
      </w:r>
    </w:p>
    <w:p w14:paraId="53B5029B"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16 червня 2021 року у справі № 1512/2-1226/11. URL : https://reyestr.court.gov.ua/Review/97903511.</w:t>
      </w:r>
    </w:p>
    <w:p w14:paraId="6231DBEF"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17 червня 2021 року у справі № 922/605/15. URL : https://reyestr.court.gov.ua/Review/98391261.</w:t>
      </w:r>
    </w:p>
    <w:p w14:paraId="2DCF41AF"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18 вересня 2018 року у справі № 905/181/18. URL : https://zakononline.com.ua/court-decisions/show/76850289.</w:t>
      </w:r>
    </w:p>
    <w:p w14:paraId="03179299"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18 квітня 2018 р. у справі № 826/14565/17. URL : https://reyestr.court.gov.ua/Review/73532655.</w:t>
      </w:r>
    </w:p>
    <w:p w14:paraId="3A5F97A7"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18 липня 2018 року у справі № 664/491/16-а. URL : https://zakononline.com.ua/court-decisions/show/75424313.</w:t>
      </w:r>
    </w:p>
    <w:p w14:paraId="0049B19F"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21 жовтня 2020 року у справі № 361/3818/20. URL : https://reyestr.court.gov.ua/Review/93081415.</w:t>
      </w:r>
    </w:p>
    <w:p w14:paraId="262FE3F9"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21 жовтня 2020 року у справі № 381/4003/19. URL : https://reyestr.court.gov.ua/Review/93081417.</w:t>
      </w:r>
    </w:p>
    <w:p w14:paraId="16499EAE"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21 квітня 2021 року у справі № 429/3281/13-а. URL : https://reyestr.court.gov.ua/Review/96706615.</w:t>
      </w:r>
    </w:p>
    <w:p w14:paraId="2159253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23 вересня 2020 року у справі № 809/295/17. URL : https://reyestr.court.gov.ua/Review/91786526.</w:t>
      </w:r>
    </w:p>
    <w:p w14:paraId="73F4BA8A"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23 квітня 2019 року у справі № 913/982/17. URL : https://zakononline.com.ua/court-decisions/show/81785492.</w:t>
      </w:r>
    </w:p>
    <w:p w14:paraId="0EA53600"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23 листопада 2021 року у справі № 420/6285/20. URL : https://reyestr.court.gov.ua/Review/101332226.</w:t>
      </w:r>
    </w:p>
    <w:p w14:paraId="731546D5"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23 січня 2019 року у справі № 199/5284/15-ц. URL : https://zakononline.com.ua/court-decisions/show/79684541.</w:t>
      </w:r>
    </w:p>
    <w:p w14:paraId="124B595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23 січня 2019 року у справі № 761/15565/16-ц. URL : https://reyestr.court.gov.ua/Review/79805802.</w:t>
      </w:r>
    </w:p>
    <w:p w14:paraId="6FAFDB30"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23 червня 2020 року у справі №826/15785/17. URL : https://zakononline.com.ua/court-decisions/show/90029741.</w:t>
      </w:r>
    </w:p>
    <w:p w14:paraId="4878A631"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27 березня 2018 року у справі № 815/6470/16. URL : https://zakononline.com.ua/court-decisions/show/73044222.</w:t>
      </w:r>
    </w:p>
    <w:p w14:paraId="578C730D"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lastRenderedPageBreak/>
        <w:t>Окрема ухвала Верховного Суду від 27 травня 2019 року у справі № 215/1472/19(2-а/215/125/19). URL : https://reyestr.court.gov.ua/Review/82002180.</w:t>
      </w:r>
    </w:p>
    <w:p w14:paraId="42269DFA"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29 січня 2019 року у справі № 914/1362/17. URL : https://zakononline.com.ua/court-decisions/show/79687960.</w:t>
      </w:r>
    </w:p>
    <w:p w14:paraId="5E875B0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31 жовтня 2018 року у справі №820/2516/17. URL : https://zakononline.com.ua/court-decisions/show/77636367.</w:t>
      </w:r>
    </w:p>
    <w:p w14:paraId="09BB37BE"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31 липня 2019 року у справі № 916/1573/18. URL : https://reyestr.court.gov.ua/Review/83431068.</w:t>
      </w:r>
    </w:p>
    <w:p w14:paraId="6E562998"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31 травня 2018 року у справі № 40/5005/7101/2011. URL : https://reyestr.court.gov.ua/Review/74570804.</w:t>
      </w:r>
    </w:p>
    <w:p w14:paraId="7A86A78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4 березня 2021 року у справі № 640/1498/19. URL : https://reyestr.court.gov.ua/Review/95315330.</w:t>
      </w:r>
    </w:p>
    <w:p w14:paraId="1AD6A577"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5 травня 2018 року у справі № 916/855/16. URL : https://zakononline.com.ua/court-decisions/show/73836505.</w:t>
      </w:r>
    </w:p>
    <w:p w14:paraId="37968698"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7 жовтня 2020 року у справі № 183/775/14-ц. URL : https://reyestr.court.gov.ua/Review/92173334.</w:t>
      </w:r>
    </w:p>
    <w:p w14:paraId="24B6502F"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7 червня 2018 року у справі № 904/4592/15. URL : https://zakononline.com.ua/court-decisions/show/74811696.</w:t>
      </w:r>
    </w:p>
    <w:p w14:paraId="012EE22F"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8 травня 2018 року у справі № 922/3393/17. URL : https://zakononline.com.ua/court-decisions/show/74002613.</w:t>
      </w:r>
    </w:p>
    <w:p w14:paraId="7EA7E70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від 8 червня 2021 року у справі № 904/3550/20. URL : https://zakononline.com.ua/court-decisions/show/97770868.</w:t>
      </w:r>
    </w:p>
    <w:p w14:paraId="0A5631F0"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у складі колегії суддів Першої судової палати Касаційного цивільного суду від 21 квітня 2021 року у справі № 743/1297/19. URL : https://zakononline.com.ua/court-decisions/show/97005345.</w:t>
      </w:r>
    </w:p>
    <w:p w14:paraId="27C68D18"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України від 27 жовтня 2015 року у справі № 826/12252/14. URL : https://zakononline.com.ua/court-decisions/show/53575041.</w:t>
      </w:r>
    </w:p>
    <w:p w14:paraId="071FA17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України від 7 грудня 2009 року у справі № 5-3173км09. URL : https://reyestr.court.gov.ua/Review/6924409.</w:t>
      </w:r>
    </w:p>
    <w:p w14:paraId="6381501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Верховного Суду України від 8 жовтня 2017 року у справі А-40/250-03. URL : https://reyestr.court.gov.ua/Review/70068714.</w:t>
      </w:r>
    </w:p>
    <w:p w14:paraId="72E9FBE9" w14:textId="77777777" w:rsidR="00546DE9"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A87B2B">
        <w:rPr>
          <w:iCs/>
          <w:sz w:val="28"/>
          <w:szCs w:val="28"/>
        </w:rPr>
        <w:t xml:space="preserve">Окрема ухвала Вищого антикорупційного суду від 24 серпня 2022 року у справі № 991/2685/21. </w:t>
      </w:r>
      <w:r w:rsidRPr="00A87B2B">
        <w:rPr>
          <w:iCs/>
          <w:sz w:val="28"/>
          <w:szCs w:val="28"/>
          <w:lang w:val="en-US"/>
        </w:rPr>
        <w:t>URL</w:t>
      </w:r>
      <w:r w:rsidRPr="00A87B2B">
        <w:rPr>
          <w:iCs/>
          <w:sz w:val="28"/>
          <w:szCs w:val="28"/>
        </w:rPr>
        <w:t xml:space="preserve"> : https://zakononline.com.ua/court-decisions/show/105886412.</w:t>
      </w:r>
    </w:p>
    <w:p w14:paraId="15720206"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Львівського окружного адміністративного суду від 24 лютого 2020 року у справі № 360/5035/19. URL : https://zakononline.com.ua/court-decisions/show/87766186.</w:t>
      </w:r>
    </w:p>
    <w:p w14:paraId="51C454B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Першої судової палати Касаційного цивільного суду від 4 березня 2020 року у справі № 237/557/18-ц. URL : https://zakononline.com.ua/court-decisions/show/88337636.</w:t>
      </w:r>
    </w:p>
    <w:p w14:paraId="73F263E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Окрема ухвала Першої судової палати Касаційного цивільного суду від 22 вересня 2021 року у справі № 428/13541/19. URL : https://zakononline.com.ua/court-decisions/show/100141517.</w:t>
      </w:r>
    </w:p>
    <w:p w14:paraId="34EF0E40"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Панова Н. С. Концепт державної адміністративної служби України : дис.. … д-ра.. юрид наук : 12.00.07. Одеса, 2021. 427 с.</w:t>
      </w:r>
    </w:p>
    <w:p w14:paraId="520280CB"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lastRenderedPageBreak/>
        <w:t>Погребняк С. П., Лук’янов Д. В., Биля-Сабадаш І. О. та ін. Порівняльне правознавство : підручник; за заг. ред. О. В. Петришина. Харків. : Право, 2012. 156 с.</w:t>
      </w:r>
    </w:p>
    <w:p w14:paraId="4513D9E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Апеляційного суду Черкаської області від 8 липня 2015 року у справі № 711/4692/15-к. URL : https://zakononline.com.ua/court-decisions/show/46680187.</w:t>
      </w:r>
    </w:p>
    <w:p w14:paraId="259ADA1E"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Великої Палати Верховного Суду від 13 листопада 2019 року у справі № 171/2124/18. URL : https://zakononline.com.ua/court-decisions/show/86877093.</w:t>
      </w:r>
    </w:p>
    <w:p w14:paraId="40AE860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Великої Палати Верховного Суду від 13 листопада 2019 року у справі № 171/1584/18. URL : https://zakononline.com.ua/court-decisions/show/86877139.</w:t>
      </w:r>
    </w:p>
    <w:p w14:paraId="02582E7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Великої Палати Верховного Суду від 19 лютого 2020 року у справі № 560/4030/18. URL : https://reyestr.court.gov.ua/Review/87826891.</w:t>
      </w:r>
    </w:p>
    <w:p w14:paraId="0BFBF529"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Великої Палати Верховного Суду від 22 вересня 2021 року у справі № 9901/144/21. URL : https://zakononline.com.ua/court-decisions/show/100359349.</w:t>
      </w:r>
    </w:p>
    <w:p w14:paraId="5BF8DC85"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Великої Палати Верховного Суду від 9 лютого 2019 року у справі № 800/500/16. URL : https://zakononline.com.ua/court-decisions/show/79957969.</w:t>
      </w:r>
    </w:p>
    <w:p w14:paraId="7530B4BE" w14:textId="77777777" w:rsidR="00546DE9"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8D4CD3">
        <w:rPr>
          <w:iCs/>
          <w:sz w:val="28"/>
          <w:szCs w:val="28"/>
        </w:rPr>
        <w:t xml:space="preserve">Постанова Великої Палати Верховного Суду від 18 серпня 2022 року у справі № 990/94/22. </w:t>
      </w:r>
      <w:r w:rsidRPr="008D4CD3">
        <w:rPr>
          <w:iCs/>
          <w:sz w:val="28"/>
          <w:szCs w:val="28"/>
          <w:lang w:val="en-US"/>
        </w:rPr>
        <w:t xml:space="preserve">URL </w:t>
      </w:r>
      <w:r w:rsidRPr="008D4CD3">
        <w:rPr>
          <w:iCs/>
          <w:sz w:val="28"/>
          <w:szCs w:val="28"/>
        </w:rPr>
        <w:t>: https://reyestr.court.gov.ua/Review/105852877.</w:t>
      </w:r>
    </w:p>
    <w:p w14:paraId="6892D728"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Верховного Суду від 22 серпня 2019 року у справі № 817/153/18. URL : https://reyestr.court.gov.ua/Review/83800128.</w:t>
      </w:r>
    </w:p>
    <w:p w14:paraId="6454F65E"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Верховного Суду від 22 січня 2020 року у справі № 242/4807/17. URL : https://reyestr.court.gov.ua/Review/87144744.</w:t>
      </w:r>
    </w:p>
    <w:p w14:paraId="2A7C5003"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Верховного Суду від 5 червня 2019 року у справі № 201/2762/18-ц. URL : https://reyestr.court.gov.ua/Review/82419658.</w:t>
      </w:r>
    </w:p>
    <w:p w14:paraId="7E165116" w14:textId="77777777" w:rsidR="00546DE9"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DF74BA">
        <w:rPr>
          <w:iCs/>
          <w:sz w:val="28"/>
          <w:szCs w:val="28"/>
        </w:rPr>
        <w:t xml:space="preserve">Постанова Верховного Суду від 8 квітня 2020 року у справі № 263/15845/2019. </w:t>
      </w:r>
      <w:r w:rsidRPr="00DF74BA">
        <w:rPr>
          <w:iCs/>
          <w:sz w:val="28"/>
          <w:szCs w:val="28"/>
          <w:lang w:val="en-US"/>
        </w:rPr>
        <w:t>URL</w:t>
      </w:r>
      <w:r w:rsidRPr="00DF74BA">
        <w:rPr>
          <w:iCs/>
          <w:sz w:val="28"/>
          <w:szCs w:val="28"/>
        </w:rPr>
        <w:t xml:space="preserve"> : https://zakononline.com.ua/court-decisions/show/88739854.</w:t>
      </w:r>
    </w:p>
    <w:p w14:paraId="3931BC91"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Восьмого апеляційного адміністративного суду від 6 листопада 2019 року у справі № 857/9812/19. URL : https://zakononline.com.ua/court-decisions/show/85425508.</w:t>
      </w:r>
    </w:p>
    <w:p w14:paraId="441BDF0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Другого апеляційного адміністративного суду від 21 квітня 2021 року у справі № 440/3696/20. URL : https://zakononline.com.ua/court-decisions/show/96418075.</w:t>
      </w:r>
    </w:p>
    <w:p w14:paraId="7C477C35"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П’ятого апеляційного адміністративного суду від 12 січня 2021 року у справі № 501/536/17. URL : https://zakononline.com.ua/court-decisions/show/94178802.</w:t>
      </w:r>
    </w:p>
    <w:p w14:paraId="5D7502B3"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Першого апеляційного адміністративного суду від 2 червня 2020 року у справі № 360/5035/19. URL : https://zakononline.com.ua/court-decisions/show/89573294.</w:t>
      </w:r>
    </w:p>
    <w:p w14:paraId="6CF57A3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Постанова Полтавського апеляційного суду від 3 грудня 2020 року у справі № 552/2879/20. URL : https://zakononline.com.ua/court-decisions/show/93317694.</w:t>
      </w:r>
    </w:p>
    <w:p w14:paraId="205DC2F5"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Про адвокатуру та адвокатську діяльність: Закон України від 05.07.2012 № 5076-VI. URL : https://zakon.rada.gov.ua/laws/show/5076-17#Text.</w:t>
      </w:r>
    </w:p>
    <w:p w14:paraId="480CEEF8"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lastRenderedPageBreak/>
        <w:t>Про державну службу: Закон України від 10.12.2015 № 889-VIII. URL : https://zakon.rada.gov.ua/laws/show/889-19#Text.</w:t>
      </w:r>
    </w:p>
    <w:p w14:paraId="33388240"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Про процесуальні зміни очима судді – речника ЖААС Б. Моніча. Центр суддівських студій. 2017. URL : http://www.judges.org.ua/article/dig12838.htm.</w:t>
      </w:r>
    </w:p>
    <w:p w14:paraId="19E9A925"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Про соціальні права та їх захист адміністративним судом говорили під час ІІІ Міжнародної науково-практичної конференції. Верховний Суд. 2020. URL : https://supreme.court.gov.ua/supreme/pres-centr/news/989597?fbclid=IwAR11dD5rgHWd4pmjPgmD1Rb8wMwanX7hYDsxKl2t5Cle5drAT3PiEIMr71c%20(%D0%B4%D0%B0%D1%82%D0%B0%20%D0%B7%D0%B2%D0%B5%D1%80%D0%BD%D0%B5%D0%BD%D0%BD%D1%8F:%2013.02.2021.</w:t>
      </w:r>
    </w:p>
    <w:p w14:paraId="340AA664"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Рішення Вищої кваліфікаційно-дисциплінарної комісії адвокатів від 30.03.2017 № ІІІ-024/2017. URL : https://vkdka.org/decision/.</w:t>
      </w:r>
    </w:p>
    <w:p w14:paraId="179E1BC7"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Сасевич О. Окрема ухвала як механізм реагування на невиконання судового рішення. Судово-юридична газета. 2021. URL : https://sud.ua/ru/news/blog/193233-okrema-ukhvala-yak-mekhanizm-reaguvannya-na-nevikonannya-sudovogo-rishennya.</w:t>
      </w:r>
    </w:p>
    <w:p w14:paraId="279C65C7"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Ухвала Великої Палати Верховного Суду від 14 березня 2019 року у справі № 11-211за19. URL : https://zakononline.com.ua/court-decisions/show/80555848.</w:t>
      </w:r>
    </w:p>
    <w:p w14:paraId="35F95DE2"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Ухвала Великої Палати Верховного Суду від 18 березня 2019 року у справі № 200/4900/17. URL : https://zakononline.com.ua/court-decisions/show/80783501.</w:t>
      </w:r>
    </w:p>
    <w:p w14:paraId="3A9371BB"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Ухвала Великої Палати Верховного Суду від 22 січня 2019 року у справі № 221/6626/17. URL : https://zakononline.com.ua/court-decisions/show/79365488.</w:t>
      </w:r>
    </w:p>
    <w:p w14:paraId="457EE97A"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Ухвала Великої Палати Верховного Суду від 27 жовтня 2021 року у справі № 9901/598/19. URL : https://zakononline.com.ua/court-decisions/show/101424451.</w:t>
      </w:r>
    </w:p>
    <w:p w14:paraId="30CFBF4B" w14:textId="77777777" w:rsidR="00546DE9"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DF74BA">
        <w:rPr>
          <w:iCs/>
          <w:sz w:val="28"/>
          <w:szCs w:val="28"/>
        </w:rPr>
        <w:t xml:space="preserve">Ухвала Верховного Суду від 16 жовтня 2020 року у справі № 991/4110/20. </w:t>
      </w:r>
      <w:r w:rsidRPr="00DF74BA">
        <w:rPr>
          <w:iCs/>
          <w:sz w:val="28"/>
          <w:szCs w:val="28"/>
          <w:lang w:val="en-US"/>
        </w:rPr>
        <w:t>URL</w:t>
      </w:r>
      <w:r w:rsidRPr="00DF74BA">
        <w:rPr>
          <w:iCs/>
          <w:sz w:val="28"/>
          <w:szCs w:val="28"/>
        </w:rPr>
        <w:t xml:space="preserve"> : https://zakononline.com.ua/court-decisions/show/92373787.</w:t>
      </w:r>
    </w:p>
    <w:p w14:paraId="2CEA6F26"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Ухвала Північно-Західного апеляційного господарського суду від 6 лютого 2019 року у справі № 924/1045/17. URL : https://zakononline.com.ua/court-decisions/show/79655976.</w:t>
      </w:r>
    </w:p>
    <w:p w14:paraId="38B6C28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Цивільний кодекс України від 16.01.2003 № 435-IV. URL : https://zakon.rada.gov.ua/laws/show/435-15#Text.</w:t>
      </w:r>
    </w:p>
    <w:p w14:paraId="5652421C" w14:textId="77777777" w:rsidR="00546DE9" w:rsidRPr="00231340" w:rsidRDefault="00546DE9" w:rsidP="00546DE9">
      <w:pPr>
        <w:pStyle w:val="a4"/>
        <w:numPr>
          <w:ilvl w:val="0"/>
          <w:numId w:val="4"/>
        </w:numPr>
        <w:tabs>
          <w:tab w:val="left" w:pos="993"/>
        </w:tabs>
        <w:spacing w:before="0" w:beforeAutospacing="0" w:after="0" w:afterAutospacing="0"/>
        <w:ind w:left="0" w:firstLine="567"/>
        <w:jc w:val="both"/>
        <w:rPr>
          <w:iCs/>
          <w:sz w:val="28"/>
          <w:szCs w:val="28"/>
        </w:rPr>
      </w:pPr>
      <w:r w:rsidRPr="00231340">
        <w:rPr>
          <w:iCs/>
          <w:sz w:val="28"/>
          <w:szCs w:val="28"/>
        </w:rPr>
        <w:t>Цивільний процесуальний кодекс України від 18.03.2004 № 1618-IV. URL : https://zakon.rada.gov.ua/laws/show/1618-15#Text.</w:t>
      </w:r>
    </w:p>
    <w:p w14:paraId="2CBF106D" w14:textId="46ADA8EE" w:rsidR="00546DE9" w:rsidRPr="00432C2B" w:rsidRDefault="00546DE9" w:rsidP="00546DE9">
      <w:pPr>
        <w:pStyle w:val="a4"/>
        <w:numPr>
          <w:ilvl w:val="0"/>
          <w:numId w:val="4"/>
        </w:numPr>
        <w:tabs>
          <w:tab w:val="left" w:pos="993"/>
        </w:tabs>
        <w:spacing w:before="0" w:beforeAutospacing="0" w:after="0" w:afterAutospacing="0"/>
        <w:ind w:left="0" w:firstLine="567"/>
        <w:jc w:val="both"/>
      </w:pPr>
      <w:r w:rsidRPr="00DF74BA">
        <w:rPr>
          <w:iCs/>
          <w:sz w:val="28"/>
          <w:szCs w:val="28"/>
        </w:rPr>
        <w:t xml:space="preserve">Юрченко В. Яка судова реформа потрібна Україні. Судово-юридична газета. 2020. </w:t>
      </w:r>
      <w:bookmarkStart w:id="12" w:name="_Hlk116561077"/>
      <w:r w:rsidRPr="00DF74BA">
        <w:rPr>
          <w:iCs/>
          <w:sz w:val="28"/>
          <w:szCs w:val="28"/>
        </w:rPr>
        <w:t>URL :</w:t>
      </w:r>
      <w:bookmarkEnd w:id="12"/>
      <w:r w:rsidRPr="00DF74BA">
        <w:rPr>
          <w:iCs/>
          <w:sz w:val="28"/>
          <w:szCs w:val="28"/>
        </w:rPr>
        <w:t xml:space="preserve"> </w:t>
      </w:r>
      <w:hyperlink r:id="rId8" w:history="1">
        <w:r w:rsidR="00432C2B" w:rsidRPr="00993C7D">
          <w:rPr>
            <w:rStyle w:val="a3"/>
            <w:iCs/>
            <w:sz w:val="28"/>
            <w:szCs w:val="28"/>
          </w:rPr>
          <w:t>https://sud.ua/ru/news/blog/175513-yaka-sudova-reforma-potribna-ukrayini</w:t>
        </w:r>
      </w:hyperlink>
      <w:r w:rsidRPr="00DF74BA">
        <w:rPr>
          <w:iCs/>
          <w:sz w:val="28"/>
          <w:szCs w:val="28"/>
        </w:rPr>
        <w:t>.</w:t>
      </w:r>
    </w:p>
    <w:p w14:paraId="1EE32FA9" w14:textId="66C7AC85" w:rsidR="00432C2B" w:rsidRPr="00432C2B" w:rsidRDefault="00432C2B" w:rsidP="00432C2B">
      <w:pPr>
        <w:pStyle w:val="ae"/>
        <w:numPr>
          <w:ilvl w:val="0"/>
          <w:numId w:val="4"/>
        </w:numPr>
        <w:tabs>
          <w:tab w:val="left" w:pos="851"/>
          <w:tab w:val="left" w:pos="993"/>
        </w:tabs>
        <w:ind w:left="0" w:firstLine="567"/>
        <w:jc w:val="both"/>
        <w:rPr>
          <w:rStyle w:val="markedcontent"/>
          <w:rFonts w:ascii="Times New Roman" w:hAnsi="Times New Roman"/>
          <w:sz w:val="28"/>
          <w:szCs w:val="28"/>
          <w:lang w:eastAsia="uk-UA"/>
        </w:rPr>
      </w:pPr>
      <w:bookmarkStart w:id="13" w:name="_Hlk116561342"/>
      <w:r w:rsidRPr="00432C2B">
        <w:rPr>
          <w:rStyle w:val="highlight"/>
          <w:rFonts w:ascii="Times New Roman" w:hAnsi="Times New Roman"/>
          <w:sz w:val="28"/>
          <w:szCs w:val="28"/>
        </w:rPr>
        <w:t>Берназ</w:t>
      </w:r>
      <w:r w:rsidRPr="00432C2B">
        <w:rPr>
          <w:rStyle w:val="markedcontent"/>
          <w:rFonts w:ascii="Times New Roman" w:hAnsi="Times New Roman"/>
          <w:sz w:val="28"/>
          <w:szCs w:val="28"/>
        </w:rPr>
        <w:t>юк Ян. Поняття та особливості принципу неприпустимості зловживання процесуальними правами в адміністративному судочинстві Науковий вісник Ужгородського національного університету. – 2021. – Серія Право. – Випуск 66. – С. 135-141 URL :</w:t>
      </w:r>
      <w:r>
        <w:rPr>
          <w:rStyle w:val="markedcontent"/>
          <w:rFonts w:ascii="Times New Roman" w:hAnsi="Times New Roman"/>
          <w:sz w:val="28"/>
          <w:szCs w:val="28"/>
        </w:rPr>
        <w:t xml:space="preserve"> </w:t>
      </w:r>
      <w:hyperlink r:id="rId9" w:history="1">
        <w:r w:rsidRPr="00993C7D">
          <w:rPr>
            <w:rStyle w:val="a3"/>
            <w:rFonts w:ascii="Times New Roman" w:hAnsi="Times New Roman"/>
            <w:sz w:val="28"/>
            <w:szCs w:val="28"/>
          </w:rPr>
          <w:t>https://visnyk-juris-uzhnu.com/wp-content/uploads/2021/10/NVUzhNU_66.pdf</w:t>
        </w:r>
      </w:hyperlink>
      <w:r w:rsidRPr="00432C2B">
        <w:rPr>
          <w:rStyle w:val="markedcontent"/>
          <w:rFonts w:ascii="Times New Roman" w:hAnsi="Times New Roman"/>
          <w:sz w:val="28"/>
          <w:szCs w:val="28"/>
        </w:rPr>
        <w:t xml:space="preserve"> .</w:t>
      </w:r>
    </w:p>
    <w:p w14:paraId="0CA82F61" w14:textId="27FD347E" w:rsidR="00432C2B" w:rsidRPr="00432C2B" w:rsidRDefault="00432C2B" w:rsidP="00432C2B">
      <w:pPr>
        <w:pStyle w:val="ae"/>
        <w:numPr>
          <w:ilvl w:val="0"/>
          <w:numId w:val="4"/>
        </w:numPr>
        <w:tabs>
          <w:tab w:val="left" w:pos="851"/>
          <w:tab w:val="left" w:pos="993"/>
        </w:tabs>
        <w:ind w:left="0" w:firstLine="567"/>
        <w:jc w:val="both"/>
        <w:rPr>
          <w:rFonts w:ascii="Times New Roman" w:hAnsi="Times New Roman"/>
          <w:sz w:val="28"/>
          <w:szCs w:val="28"/>
          <w:lang w:eastAsia="uk-UA"/>
        </w:rPr>
      </w:pPr>
      <w:r w:rsidRPr="00432C2B">
        <w:rPr>
          <w:rFonts w:ascii="Times New Roman" w:hAnsi="Times New Roman"/>
          <w:sz w:val="28"/>
          <w:szCs w:val="28"/>
          <w:lang w:eastAsia="uk-UA"/>
        </w:rPr>
        <w:t xml:space="preserve">Берназюк Ян. Поняття зловживання процесуальними правами в адміністративному судочинстві та його вплив на довіру до судової гілки влади // </w:t>
      </w:r>
      <w:r w:rsidRPr="00432C2B">
        <w:rPr>
          <w:rFonts w:ascii="Times New Roman" w:hAnsi="Times New Roman"/>
          <w:sz w:val="28"/>
          <w:szCs w:val="28"/>
        </w:rPr>
        <w:lastRenderedPageBreak/>
        <w:t>Експерт: парадигми юридичних наук і державного управління expert: Paradigm of law and public administration № 5 (17) – жовтень 2021 – С. 23-39. URL :</w:t>
      </w:r>
      <w:r>
        <w:rPr>
          <w:rFonts w:ascii="Times New Roman" w:hAnsi="Times New Roman"/>
          <w:sz w:val="28"/>
          <w:szCs w:val="28"/>
        </w:rPr>
        <w:t xml:space="preserve"> </w:t>
      </w:r>
      <w:hyperlink r:id="rId10" w:history="1">
        <w:r w:rsidRPr="00993C7D">
          <w:rPr>
            <w:rStyle w:val="a3"/>
            <w:rFonts w:ascii="Times New Roman" w:hAnsi="Times New Roman"/>
            <w:sz w:val="28"/>
            <w:szCs w:val="28"/>
          </w:rPr>
          <w:t>https://maup.com.ua/assets/files/expert/17/2.pdf</w:t>
        </w:r>
      </w:hyperlink>
    </w:p>
    <w:p w14:paraId="2B2E4C92" w14:textId="75F6A638" w:rsidR="00432C2B" w:rsidRPr="00432C2B" w:rsidRDefault="00432C2B" w:rsidP="00432C2B">
      <w:pPr>
        <w:pStyle w:val="ae"/>
        <w:numPr>
          <w:ilvl w:val="0"/>
          <w:numId w:val="4"/>
        </w:numPr>
        <w:tabs>
          <w:tab w:val="left" w:pos="851"/>
          <w:tab w:val="left" w:pos="993"/>
        </w:tabs>
        <w:ind w:left="0" w:firstLine="567"/>
        <w:jc w:val="both"/>
        <w:rPr>
          <w:rFonts w:ascii="Times New Roman" w:hAnsi="Times New Roman"/>
          <w:sz w:val="28"/>
          <w:szCs w:val="28"/>
          <w:lang w:eastAsia="uk-UA"/>
        </w:rPr>
      </w:pPr>
      <w:r w:rsidRPr="00432C2B">
        <w:rPr>
          <w:rFonts w:ascii="Times New Roman" w:hAnsi="Times New Roman"/>
          <w:sz w:val="28"/>
          <w:szCs w:val="28"/>
          <w:lang w:eastAsia="uk-UA"/>
        </w:rPr>
        <w:t xml:space="preserve">Bernazyuk </w:t>
      </w:r>
      <w:r>
        <w:rPr>
          <w:rFonts w:ascii="Times New Roman" w:hAnsi="Times New Roman"/>
          <w:sz w:val="28"/>
          <w:szCs w:val="28"/>
          <w:lang w:eastAsia="uk-UA"/>
        </w:rPr>
        <w:t>І</w:t>
      </w:r>
      <w:r w:rsidRPr="00432C2B">
        <w:rPr>
          <w:rFonts w:ascii="Times New Roman" w:hAnsi="Times New Roman"/>
          <w:sz w:val="28"/>
          <w:szCs w:val="28"/>
          <w:lang w:eastAsia="uk-UA"/>
        </w:rPr>
        <w:t xml:space="preserve">an. The types of abuse of procedural rights in administrative judicature: practice of the Supreme court and the European court of human rights (Види зловживання процесуальними правами в адміністративному судочинстві: практика Верховного суду та Європейського суду з прав людини // </w:t>
      </w:r>
      <w:r w:rsidRPr="00432C2B">
        <w:rPr>
          <w:rFonts w:ascii="Times New Roman" w:hAnsi="Times New Roman"/>
          <w:sz w:val="28"/>
          <w:szCs w:val="28"/>
        </w:rPr>
        <w:t>Visegrad Journal on Human Rights. 2021, № 4, С. 31-36. URL :</w:t>
      </w:r>
      <w:r>
        <w:rPr>
          <w:rFonts w:ascii="Times New Roman" w:hAnsi="Times New Roman"/>
          <w:sz w:val="28"/>
          <w:szCs w:val="28"/>
        </w:rPr>
        <w:t xml:space="preserve"> </w:t>
      </w:r>
      <w:hyperlink r:id="rId11" w:history="1">
        <w:r w:rsidRPr="00993C7D">
          <w:rPr>
            <w:rStyle w:val="a3"/>
            <w:rFonts w:ascii="Times New Roman" w:hAnsi="Times New Roman"/>
            <w:sz w:val="28"/>
            <w:szCs w:val="28"/>
            <w:lang w:val="en-US"/>
          </w:rPr>
          <w:t>https</w:t>
        </w:r>
        <w:r w:rsidRPr="00993C7D">
          <w:rPr>
            <w:rStyle w:val="a3"/>
            <w:rFonts w:ascii="Times New Roman" w:hAnsi="Times New Roman"/>
            <w:sz w:val="28"/>
            <w:szCs w:val="28"/>
          </w:rPr>
          <w:t>://</w:t>
        </w:r>
        <w:r w:rsidRPr="00993C7D">
          <w:rPr>
            <w:rStyle w:val="a3"/>
            <w:rFonts w:ascii="Times New Roman" w:hAnsi="Times New Roman"/>
            <w:sz w:val="28"/>
            <w:szCs w:val="28"/>
            <w:lang w:val="en-US"/>
          </w:rPr>
          <w:t>journal</w:t>
        </w:r>
        <w:r w:rsidRPr="00993C7D">
          <w:rPr>
            <w:rStyle w:val="a3"/>
            <w:rFonts w:ascii="Times New Roman" w:hAnsi="Times New Roman"/>
            <w:sz w:val="28"/>
            <w:szCs w:val="28"/>
          </w:rPr>
          <w:t>-</w:t>
        </w:r>
        <w:r w:rsidRPr="00993C7D">
          <w:rPr>
            <w:rStyle w:val="a3"/>
            <w:rFonts w:ascii="Times New Roman" w:hAnsi="Times New Roman"/>
            <w:sz w:val="28"/>
            <w:szCs w:val="28"/>
            <w:lang w:val="en-US"/>
          </w:rPr>
          <w:t>vjhr</w:t>
        </w:r>
        <w:r w:rsidRPr="00993C7D">
          <w:rPr>
            <w:rStyle w:val="a3"/>
            <w:rFonts w:ascii="Times New Roman" w:hAnsi="Times New Roman"/>
            <w:sz w:val="28"/>
            <w:szCs w:val="28"/>
          </w:rPr>
          <w:t>.</w:t>
        </w:r>
        <w:r w:rsidRPr="00993C7D">
          <w:rPr>
            <w:rStyle w:val="a3"/>
            <w:rFonts w:ascii="Times New Roman" w:hAnsi="Times New Roman"/>
            <w:sz w:val="28"/>
            <w:szCs w:val="28"/>
            <w:lang w:val="en-US"/>
          </w:rPr>
          <w:t>sk</w:t>
        </w:r>
        <w:r w:rsidRPr="00993C7D">
          <w:rPr>
            <w:rStyle w:val="a3"/>
            <w:rFonts w:ascii="Times New Roman" w:hAnsi="Times New Roman"/>
            <w:sz w:val="28"/>
            <w:szCs w:val="28"/>
          </w:rPr>
          <w:t>/</w:t>
        </w:r>
        <w:r w:rsidRPr="00993C7D">
          <w:rPr>
            <w:rStyle w:val="a3"/>
            <w:rFonts w:ascii="Times New Roman" w:hAnsi="Times New Roman"/>
            <w:sz w:val="28"/>
            <w:szCs w:val="28"/>
            <w:lang w:val="en-US"/>
          </w:rPr>
          <w:t>wp</w:t>
        </w:r>
        <w:r w:rsidRPr="00993C7D">
          <w:rPr>
            <w:rStyle w:val="a3"/>
            <w:rFonts w:ascii="Times New Roman" w:hAnsi="Times New Roman"/>
            <w:sz w:val="28"/>
            <w:szCs w:val="28"/>
          </w:rPr>
          <w:t>-</w:t>
        </w:r>
        <w:r w:rsidRPr="00993C7D">
          <w:rPr>
            <w:rStyle w:val="a3"/>
            <w:rFonts w:ascii="Times New Roman" w:hAnsi="Times New Roman"/>
            <w:sz w:val="28"/>
            <w:szCs w:val="28"/>
            <w:lang w:val="en-US"/>
          </w:rPr>
          <w:t>content</w:t>
        </w:r>
        <w:r w:rsidRPr="00993C7D">
          <w:rPr>
            <w:rStyle w:val="a3"/>
            <w:rFonts w:ascii="Times New Roman" w:hAnsi="Times New Roman"/>
            <w:sz w:val="28"/>
            <w:szCs w:val="28"/>
          </w:rPr>
          <w:t>/</w:t>
        </w:r>
        <w:r w:rsidRPr="00993C7D">
          <w:rPr>
            <w:rStyle w:val="a3"/>
            <w:rFonts w:ascii="Times New Roman" w:hAnsi="Times New Roman"/>
            <w:sz w:val="28"/>
            <w:szCs w:val="28"/>
            <w:lang w:val="en-US"/>
          </w:rPr>
          <w:t>uploads</w:t>
        </w:r>
        <w:r w:rsidRPr="00993C7D">
          <w:rPr>
            <w:rStyle w:val="a3"/>
            <w:rFonts w:ascii="Times New Roman" w:hAnsi="Times New Roman"/>
            <w:sz w:val="28"/>
            <w:szCs w:val="28"/>
          </w:rPr>
          <w:t>/2021/11/</w:t>
        </w:r>
        <w:r w:rsidRPr="00993C7D">
          <w:rPr>
            <w:rStyle w:val="a3"/>
            <w:rFonts w:ascii="Times New Roman" w:hAnsi="Times New Roman"/>
            <w:sz w:val="28"/>
            <w:szCs w:val="28"/>
            <w:lang w:val="en-US"/>
          </w:rPr>
          <w:t>VJHR</w:t>
        </w:r>
        <w:r w:rsidRPr="00993C7D">
          <w:rPr>
            <w:rStyle w:val="a3"/>
            <w:rFonts w:ascii="Times New Roman" w:hAnsi="Times New Roman"/>
            <w:sz w:val="28"/>
            <w:szCs w:val="28"/>
          </w:rPr>
          <w:t>_4_2021.</w:t>
        </w:r>
        <w:r w:rsidRPr="00993C7D">
          <w:rPr>
            <w:rStyle w:val="a3"/>
            <w:rFonts w:ascii="Times New Roman" w:hAnsi="Times New Roman"/>
            <w:sz w:val="28"/>
            <w:szCs w:val="28"/>
            <w:lang w:val="en-US"/>
          </w:rPr>
          <w:t>pdf</w:t>
        </w:r>
      </w:hyperlink>
    </w:p>
    <w:p w14:paraId="20C85CB7" w14:textId="4A8A925B" w:rsidR="00432C2B" w:rsidRDefault="00432C2B" w:rsidP="00432C2B">
      <w:pPr>
        <w:pStyle w:val="a4"/>
        <w:numPr>
          <w:ilvl w:val="0"/>
          <w:numId w:val="4"/>
        </w:numPr>
        <w:tabs>
          <w:tab w:val="left" w:pos="851"/>
          <w:tab w:val="left" w:pos="993"/>
        </w:tabs>
        <w:spacing w:before="0" w:beforeAutospacing="0" w:after="0" w:afterAutospacing="0"/>
        <w:ind w:left="0" w:firstLine="567"/>
        <w:jc w:val="both"/>
        <w:rPr>
          <w:sz w:val="28"/>
          <w:szCs w:val="28"/>
        </w:rPr>
      </w:pPr>
      <w:r w:rsidRPr="00432C2B">
        <w:rPr>
          <w:sz w:val="28"/>
          <w:szCs w:val="28"/>
        </w:rPr>
        <w:t>Берназюк Ян. Національні та міжнародні стандарти протидії зловживанню процесуальними правами під час вирішення публічно-правових спорів // Право і суспільство № 5/2021 С. 301-314</w:t>
      </w:r>
      <w:r>
        <w:rPr>
          <w:sz w:val="28"/>
          <w:szCs w:val="28"/>
        </w:rPr>
        <w:t xml:space="preserve"> </w:t>
      </w:r>
      <w:r w:rsidRPr="00432C2B">
        <w:rPr>
          <w:sz w:val="28"/>
          <w:szCs w:val="28"/>
        </w:rPr>
        <w:t>URL :</w:t>
      </w:r>
      <w:r>
        <w:rPr>
          <w:sz w:val="28"/>
          <w:szCs w:val="28"/>
        </w:rPr>
        <w:t xml:space="preserve"> </w:t>
      </w:r>
      <w:hyperlink r:id="rId12" w:history="1">
        <w:r w:rsidRPr="00993C7D">
          <w:rPr>
            <w:rStyle w:val="a3"/>
            <w:sz w:val="28"/>
            <w:szCs w:val="28"/>
          </w:rPr>
          <w:t>http://pravoisuspilstvo.org.ua/archive/2021/5_2021/44.pdf</w:t>
        </w:r>
      </w:hyperlink>
      <w:r>
        <w:rPr>
          <w:sz w:val="28"/>
          <w:szCs w:val="28"/>
        </w:rPr>
        <w:t xml:space="preserve"> </w:t>
      </w:r>
      <w:bookmarkEnd w:id="13"/>
    </w:p>
    <w:p w14:paraId="411D9BE1" w14:textId="2E8E478B" w:rsidR="002E3F7E" w:rsidRDefault="002E3F7E" w:rsidP="00432C2B">
      <w:pPr>
        <w:pStyle w:val="a4"/>
        <w:numPr>
          <w:ilvl w:val="0"/>
          <w:numId w:val="4"/>
        </w:numPr>
        <w:tabs>
          <w:tab w:val="left" w:pos="851"/>
          <w:tab w:val="left" w:pos="993"/>
        </w:tabs>
        <w:spacing w:before="0" w:beforeAutospacing="0" w:after="0" w:afterAutospacing="0"/>
        <w:ind w:left="0" w:firstLine="567"/>
        <w:jc w:val="both"/>
        <w:rPr>
          <w:sz w:val="28"/>
          <w:szCs w:val="28"/>
        </w:rPr>
      </w:pPr>
      <w:r>
        <w:rPr>
          <w:sz w:val="28"/>
          <w:szCs w:val="28"/>
        </w:rPr>
        <w:t xml:space="preserve">Берназюк Ян. </w:t>
      </w:r>
      <w:r w:rsidRPr="007742E3">
        <w:rPr>
          <w:sz w:val="28"/>
          <w:szCs w:val="28"/>
        </w:rPr>
        <w:t>Конституційні гарантії виконання судового рішення в адміністративному процесі</w:t>
      </w:r>
      <w:r>
        <w:rPr>
          <w:sz w:val="28"/>
          <w:szCs w:val="28"/>
        </w:rPr>
        <w:t xml:space="preserve"> </w:t>
      </w:r>
      <w:r w:rsidRPr="007742E3">
        <w:rPr>
          <w:sz w:val="28"/>
          <w:szCs w:val="28"/>
        </w:rPr>
        <w:t xml:space="preserve">// Вісник Луганського державного університету внутрішніх справ імені Е.О.Дідоренка. – 2020, № </w:t>
      </w:r>
      <w:r>
        <w:rPr>
          <w:sz w:val="28"/>
          <w:szCs w:val="28"/>
        </w:rPr>
        <w:t>4</w:t>
      </w:r>
      <w:r w:rsidRPr="007742E3">
        <w:rPr>
          <w:sz w:val="28"/>
          <w:szCs w:val="28"/>
        </w:rPr>
        <w:t xml:space="preserve"> (9</w:t>
      </w:r>
      <w:r>
        <w:rPr>
          <w:sz w:val="28"/>
          <w:szCs w:val="28"/>
        </w:rPr>
        <w:t>2</w:t>
      </w:r>
      <w:r w:rsidRPr="007742E3">
        <w:rPr>
          <w:sz w:val="28"/>
          <w:szCs w:val="28"/>
        </w:rPr>
        <w:t xml:space="preserve">), С. </w:t>
      </w:r>
      <w:r>
        <w:rPr>
          <w:sz w:val="28"/>
          <w:szCs w:val="28"/>
        </w:rPr>
        <w:t>200</w:t>
      </w:r>
      <w:r w:rsidRPr="007742E3">
        <w:rPr>
          <w:sz w:val="28"/>
          <w:szCs w:val="28"/>
        </w:rPr>
        <w:t>-</w:t>
      </w:r>
      <w:r>
        <w:rPr>
          <w:sz w:val="28"/>
          <w:szCs w:val="28"/>
        </w:rPr>
        <w:t>2</w:t>
      </w:r>
      <w:r w:rsidRPr="007742E3">
        <w:rPr>
          <w:sz w:val="28"/>
          <w:szCs w:val="28"/>
        </w:rPr>
        <w:t>1</w:t>
      </w:r>
      <w:r>
        <w:rPr>
          <w:sz w:val="28"/>
          <w:szCs w:val="28"/>
        </w:rPr>
        <w:t>5</w:t>
      </w:r>
      <w:r w:rsidRPr="007742E3">
        <w:rPr>
          <w:sz w:val="28"/>
          <w:szCs w:val="28"/>
        </w:rPr>
        <w:t>.</w:t>
      </w:r>
      <w:r>
        <w:rPr>
          <w:sz w:val="28"/>
          <w:szCs w:val="28"/>
        </w:rPr>
        <w:t xml:space="preserve"> </w:t>
      </w:r>
      <w:hyperlink r:id="rId13" w:history="1">
        <w:r w:rsidRPr="009271E6">
          <w:rPr>
            <w:rStyle w:val="a3"/>
            <w:rFonts w:eastAsiaTheme="majorEastAsia"/>
            <w:sz w:val="28"/>
            <w:szCs w:val="28"/>
          </w:rPr>
          <w:t>https://journal.lduvs.lg.ua/index.php/journal/article/view/1194/1081</w:t>
        </w:r>
      </w:hyperlink>
    </w:p>
    <w:p w14:paraId="235B5C7D" w14:textId="5165C521" w:rsidR="005D0095" w:rsidRPr="00C050CB" w:rsidRDefault="005D0095" w:rsidP="00432C2B">
      <w:pPr>
        <w:pStyle w:val="a4"/>
        <w:numPr>
          <w:ilvl w:val="0"/>
          <w:numId w:val="4"/>
        </w:numPr>
        <w:tabs>
          <w:tab w:val="left" w:pos="851"/>
          <w:tab w:val="left" w:pos="993"/>
        </w:tabs>
        <w:spacing w:before="0" w:beforeAutospacing="0" w:after="0" w:afterAutospacing="0"/>
        <w:ind w:left="0" w:firstLine="567"/>
        <w:jc w:val="both"/>
        <w:rPr>
          <w:sz w:val="28"/>
          <w:szCs w:val="28"/>
        </w:rPr>
      </w:pPr>
      <w:r w:rsidRPr="00C050CB">
        <w:rPr>
          <w:sz w:val="28"/>
          <w:szCs w:val="28"/>
        </w:rPr>
        <w:t xml:space="preserve">Берназюк Ян Презентація на тему «Особливості дотримання в адміністративному судочинстві принципу неприпустимості зловживання процесуальними правами» </w:t>
      </w:r>
      <w:hyperlink r:id="rId14" w:history="1">
        <w:r w:rsidRPr="00C050CB">
          <w:rPr>
            <w:rStyle w:val="a3"/>
            <w:sz w:val="28"/>
            <w:szCs w:val="28"/>
          </w:rPr>
          <w:t>https://supreme.court.gov.ua/userfiles/media/new_folder_for_uploads/supreme/Bernazuk_23_04_2021.pdf</w:t>
        </w:r>
      </w:hyperlink>
      <w:r w:rsidRPr="00C050CB">
        <w:rPr>
          <w:sz w:val="28"/>
          <w:szCs w:val="28"/>
        </w:rPr>
        <w:t xml:space="preserve"> </w:t>
      </w:r>
    </w:p>
    <w:p w14:paraId="43880B85" w14:textId="3EFB68C6" w:rsidR="004644CB" w:rsidRPr="00C050CB" w:rsidRDefault="005D0095" w:rsidP="00C050CB">
      <w:pPr>
        <w:pStyle w:val="a4"/>
        <w:numPr>
          <w:ilvl w:val="0"/>
          <w:numId w:val="4"/>
        </w:numPr>
        <w:tabs>
          <w:tab w:val="left" w:pos="851"/>
          <w:tab w:val="left" w:pos="993"/>
        </w:tabs>
        <w:spacing w:before="0" w:beforeAutospacing="0" w:after="0" w:afterAutospacing="0"/>
        <w:ind w:left="0" w:firstLine="567"/>
        <w:jc w:val="both"/>
        <w:rPr>
          <w:sz w:val="28"/>
          <w:szCs w:val="28"/>
        </w:rPr>
      </w:pPr>
      <w:r w:rsidRPr="00C050CB">
        <w:rPr>
          <w:sz w:val="28"/>
          <w:szCs w:val="28"/>
        </w:rPr>
        <w:t>Берназюк Ян. Презентація на тему «Окрема ухвала як вид процесуального судового рішення та підстава для притягнення до дисциплінарної відповідальності державного службовця»</w:t>
      </w:r>
      <w:r w:rsidRPr="00C050CB">
        <w:rPr>
          <w:sz w:val="28"/>
          <w:szCs w:val="28"/>
          <w:lang w:val="en-US"/>
        </w:rPr>
        <w:t xml:space="preserve"> </w:t>
      </w:r>
      <w:r w:rsidRPr="00C050CB">
        <w:rPr>
          <w:sz w:val="28"/>
          <w:szCs w:val="28"/>
        </w:rPr>
        <w:t xml:space="preserve">URL : </w:t>
      </w:r>
      <w:hyperlink r:id="rId15" w:history="1">
        <w:r w:rsidRPr="00C050CB">
          <w:rPr>
            <w:rStyle w:val="a3"/>
            <w:sz w:val="28"/>
            <w:szCs w:val="28"/>
          </w:rPr>
          <w:t>https://supreme.court.gov.ua/userfiles/media/new_folder_for_uploads/supreme/2022_prezent/Prezent_BernazukJO.pdf</w:t>
        </w:r>
      </w:hyperlink>
      <w:r w:rsidRPr="00C050CB">
        <w:rPr>
          <w:sz w:val="28"/>
          <w:szCs w:val="28"/>
        </w:rPr>
        <w:t xml:space="preserve"> </w:t>
      </w:r>
    </w:p>
    <w:sectPr w:rsidR="004644CB" w:rsidRPr="00C050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1491" w14:textId="77777777" w:rsidR="00292E36" w:rsidRDefault="00292E36" w:rsidP="00546DE9">
      <w:r>
        <w:separator/>
      </w:r>
    </w:p>
  </w:endnote>
  <w:endnote w:type="continuationSeparator" w:id="0">
    <w:p w14:paraId="135AC8EC" w14:textId="77777777" w:rsidR="00292E36" w:rsidRDefault="00292E36" w:rsidP="0054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0EEB" w14:textId="77777777" w:rsidR="00292E36" w:rsidRDefault="00292E36" w:rsidP="00546DE9">
      <w:r>
        <w:separator/>
      </w:r>
    </w:p>
  </w:footnote>
  <w:footnote w:type="continuationSeparator" w:id="0">
    <w:p w14:paraId="346FF67E" w14:textId="77777777" w:rsidR="00292E36" w:rsidRDefault="00292E36" w:rsidP="00546DE9">
      <w:r>
        <w:continuationSeparator/>
      </w:r>
    </w:p>
  </w:footnote>
  <w:footnote w:id="1">
    <w:p w14:paraId="38E600C9" w14:textId="77777777" w:rsidR="00546DE9" w:rsidRPr="00E331DE" w:rsidRDefault="00546DE9" w:rsidP="00546DE9">
      <w:pPr>
        <w:pStyle w:val="a5"/>
        <w:jc w:val="both"/>
        <w:rPr>
          <w:rFonts w:ascii="Times New Roman" w:hAnsi="Times New Roman"/>
          <w:lang w:val="en-US"/>
        </w:rPr>
      </w:pPr>
      <w:r w:rsidRPr="00E331DE">
        <w:rPr>
          <w:rStyle w:val="af"/>
          <w:rFonts w:ascii="Times New Roman" w:hAnsi="Times New Roman"/>
        </w:rPr>
        <w:footnoteRef/>
      </w:r>
      <w:r w:rsidRPr="00E331DE">
        <w:rPr>
          <w:rFonts w:ascii="Times New Roman" w:hAnsi="Times New Roman"/>
        </w:rPr>
        <w:t xml:space="preserve"> </w:t>
      </w:r>
      <w:r w:rsidRPr="00E331DE">
        <w:rPr>
          <w:rFonts w:ascii="Times New Roman" w:hAnsi="Times New Roman"/>
          <w:bCs/>
          <w:iCs/>
        </w:rPr>
        <w:t>Кодекс адміністративного судочинства України: Закон України від 06.07.2005 № 2747-IV. URL : http://zakon0.rada.gov.ua/laws/show/2747-15.</w:t>
      </w:r>
    </w:p>
  </w:footnote>
  <w:footnote w:id="2">
    <w:p w14:paraId="6AB8FB07" w14:textId="77777777" w:rsidR="00546DE9" w:rsidRPr="004C71DE" w:rsidRDefault="00546DE9" w:rsidP="00546DE9">
      <w:pPr>
        <w:pStyle w:val="a5"/>
        <w:jc w:val="both"/>
        <w:rPr>
          <w:rFonts w:ascii="Times New Roman" w:hAnsi="Times New Roman"/>
        </w:rPr>
      </w:pPr>
      <w:r w:rsidRPr="00E331DE">
        <w:rPr>
          <w:rStyle w:val="af"/>
          <w:rFonts w:ascii="Times New Roman" w:hAnsi="Times New Roman"/>
        </w:rPr>
        <w:footnoteRef/>
      </w:r>
      <w:r w:rsidRPr="00E331DE">
        <w:rPr>
          <w:rFonts w:ascii="Times New Roman" w:hAnsi="Times New Roman"/>
        </w:rPr>
        <w:t>Господарський процесуальний кодекс України</w:t>
      </w:r>
      <w:r w:rsidRPr="004C71DE">
        <w:rPr>
          <w:rFonts w:ascii="Times New Roman" w:hAnsi="Times New Roman"/>
          <w:iCs/>
        </w:rPr>
        <w:t xml:space="preserve"> від 06.11.1991</w:t>
      </w:r>
      <w:r>
        <w:rPr>
          <w:rFonts w:ascii="Times New Roman" w:hAnsi="Times New Roman"/>
          <w:iCs/>
        </w:rPr>
        <w:t xml:space="preserve"> </w:t>
      </w:r>
      <w:r w:rsidRPr="004C71DE">
        <w:rPr>
          <w:rFonts w:ascii="Times New Roman" w:hAnsi="Times New Roman"/>
          <w:iCs/>
        </w:rPr>
        <w:t xml:space="preserve">№ 1798-XII. </w:t>
      </w:r>
      <w:r w:rsidRPr="004C71DE">
        <w:rPr>
          <w:rFonts w:ascii="Times New Roman" w:hAnsi="Times New Roman"/>
          <w:iCs/>
          <w:lang w:val="en-US"/>
        </w:rPr>
        <w:t>URL</w:t>
      </w:r>
      <w:r w:rsidRPr="004C71DE">
        <w:rPr>
          <w:rFonts w:ascii="Times New Roman" w:hAnsi="Times New Roman"/>
          <w:iCs/>
        </w:rPr>
        <w:t xml:space="preserve"> :</w:t>
      </w:r>
      <w:r w:rsidRPr="004C71DE">
        <w:t xml:space="preserve"> </w:t>
      </w:r>
      <w:r w:rsidRPr="004C71DE">
        <w:rPr>
          <w:rFonts w:ascii="Times New Roman" w:hAnsi="Times New Roman"/>
          <w:iCs/>
        </w:rPr>
        <w:t>https://zakon.rada.gov.ua/laws/show/1798-12#Text</w:t>
      </w:r>
      <w:r>
        <w:rPr>
          <w:rFonts w:ascii="Times New Roman" w:hAnsi="Times New Roman"/>
          <w:iCs/>
        </w:rPr>
        <w:t>.</w:t>
      </w:r>
    </w:p>
  </w:footnote>
  <w:footnote w:id="3">
    <w:p w14:paraId="55833DD8" w14:textId="77777777" w:rsidR="00546DE9" w:rsidRPr="004C71DE" w:rsidRDefault="00546DE9" w:rsidP="00546DE9">
      <w:pPr>
        <w:pStyle w:val="a5"/>
        <w:jc w:val="both"/>
        <w:rPr>
          <w:rFonts w:ascii="Times New Roman" w:hAnsi="Times New Roman"/>
        </w:rPr>
      </w:pPr>
      <w:r w:rsidRPr="004C71DE">
        <w:rPr>
          <w:rStyle w:val="af"/>
          <w:rFonts w:ascii="Times New Roman" w:hAnsi="Times New Roman"/>
        </w:rPr>
        <w:footnoteRef/>
      </w:r>
      <w:r w:rsidRPr="004C71DE">
        <w:rPr>
          <w:rFonts w:ascii="Times New Roman" w:hAnsi="Times New Roman"/>
        </w:rPr>
        <w:t>Цивільний процесуальний кодекс України</w:t>
      </w:r>
      <w:r w:rsidRPr="004C71DE">
        <w:rPr>
          <w:rFonts w:ascii="Times New Roman" w:hAnsi="Times New Roman"/>
          <w:iCs/>
        </w:rPr>
        <w:t xml:space="preserve"> від 18.03.2004 № 1618-IV. </w:t>
      </w:r>
      <w:r w:rsidRPr="004C71DE">
        <w:rPr>
          <w:rFonts w:ascii="Times New Roman" w:hAnsi="Times New Roman"/>
          <w:iCs/>
          <w:lang w:val="en-US"/>
        </w:rPr>
        <w:t>URL</w:t>
      </w:r>
      <w:r w:rsidRPr="004C71DE">
        <w:rPr>
          <w:rFonts w:ascii="Times New Roman" w:hAnsi="Times New Roman"/>
          <w:iCs/>
        </w:rPr>
        <w:t xml:space="preserve"> :</w:t>
      </w:r>
      <w:r w:rsidRPr="004C71DE">
        <w:rPr>
          <w:rFonts w:ascii="Times New Roman" w:hAnsi="Times New Roman"/>
        </w:rPr>
        <w:t xml:space="preserve"> </w:t>
      </w:r>
      <w:r w:rsidRPr="004C71DE">
        <w:rPr>
          <w:rFonts w:ascii="Times New Roman" w:hAnsi="Times New Roman"/>
          <w:iCs/>
        </w:rPr>
        <w:t>https://zakon.rada.gov.ua/laws/show/1618-15#Text.</w:t>
      </w:r>
    </w:p>
  </w:footnote>
  <w:footnote w:id="4">
    <w:p w14:paraId="26E85C70" w14:textId="77777777" w:rsidR="00546DE9" w:rsidRPr="0018796B" w:rsidRDefault="00546DE9" w:rsidP="00546DE9">
      <w:pPr>
        <w:pStyle w:val="a5"/>
        <w:jc w:val="both"/>
        <w:rPr>
          <w:rFonts w:ascii="Times New Roman" w:hAnsi="Times New Roman"/>
        </w:rPr>
      </w:pPr>
      <w:r w:rsidRPr="0018796B">
        <w:rPr>
          <w:rStyle w:val="af"/>
          <w:rFonts w:ascii="Times New Roman" w:hAnsi="Times New Roman"/>
        </w:rPr>
        <w:footnoteRef/>
      </w:r>
      <w:r w:rsidRPr="0018796B">
        <w:rPr>
          <w:rFonts w:ascii="Times New Roman" w:hAnsi="Times New Roman"/>
        </w:rPr>
        <w:t xml:space="preserve"> Конституція України від 28.06.1996 № 254к/96-ВР. </w:t>
      </w:r>
      <w:r w:rsidRPr="0018796B">
        <w:rPr>
          <w:rFonts w:ascii="Times New Roman" w:hAnsi="Times New Roman"/>
          <w:lang w:val="en-US"/>
        </w:rPr>
        <w:t>URL</w:t>
      </w:r>
      <w:r w:rsidRPr="0018796B">
        <w:rPr>
          <w:rFonts w:ascii="Times New Roman" w:hAnsi="Times New Roman"/>
        </w:rPr>
        <w:t xml:space="preserve"> : https://zakon.rada.gov.ua/laws/show/254%D0%BA/96-%D0%B2%D1%80#Text.</w:t>
      </w:r>
    </w:p>
  </w:footnote>
  <w:footnote w:id="5">
    <w:p w14:paraId="3B2F0DC7" w14:textId="77777777" w:rsidR="00546DE9" w:rsidRPr="00D061AC" w:rsidRDefault="00546DE9" w:rsidP="00546DE9">
      <w:pPr>
        <w:pStyle w:val="a5"/>
        <w:jc w:val="both"/>
        <w:rPr>
          <w:rFonts w:ascii="Times New Roman" w:hAnsi="Times New Roman"/>
        </w:rPr>
      </w:pPr>
      <w:r w:rsidRPr="00D061AC">
        <w:rPr>
          <w:rStyle w:val="af"/>
          <w:rFonts w:ascii="Times New Roman" w:hAnsi="Times New Roman"/>
        </w:rPr>
        <w:footnoteRef/>
      </w:r>
      <w:r w:rsidRPr="00D061AC">
        <w:rPr>
          <w:rFonts w:ascii="Times New Roman" w:hAnsi="Times New Roman"/>
        </w:rPr>
        <w:t xml:space="preserve"> </w:t>
      </w:r>
      <w:r w:rsidRPr="00D061AC">
        <w:rPr>
          <w:rFonts w:ascii="Times New Roman" w:hAnsi="Times New Roman"/>
          <w:iCs/>
        </w:rPr>
        <w:t xml:space="preserve">Конвенція про захист прав людини і основоположних свобод (з протоколами): міжнародний документ від 04.11.1950. </w:t>
      </w:r>
      <w:r w:rsidRPr="00D061AC">
        <w:rPr>
          <w:rFonts w:ascii="Times New Roman" w:hAnsi="Times New Roman"/>
          <w:iCs/>
          <w:lang w:val="en-US"/>
        </w:rPr>
        <w:t xml:space="preserve">URL </w:t>
      </w:r>
      <w:r w:rsidRPr="00D061AC">
        <w:rPr>
          <w:rFonts w:ascii="Times New Roman" w:hAnsi="Times New Roman"/>
          <w:iCs/>
        </w:rPr>
        <w:t>: https://zakon.rada.gov.ua/laws/show/995_004#Text.</w:t>
      </w:r>
    </w:p>
  </w:footnote>
  <w:footnote w:id="6">
    <w:p w14:paraId="17306403" w14:textId="77777777" w:rsidR="00546DE9" w:rsidRPr="00C900A7" w:rsidRDefault="00546DE9" w:rsidP="00546DE9">
      <w:pPr>
        <w:pStyle w:val="a5"/>
        <w:jc w:val="both"/>
        <w:rPr>
          <w:rFonts w:ascii="Times New Roman" w:hAnsi="Times New Roman"/>
          <w:lang w:val="en-US"/>
        </w:rPr>
      </w:pPr>
      <w:r w:rsidRPr="008E462C">
        <w:rPr>
          <w:rStyle w:val="af"/>
          <w:rFonts w:ascii="Times New Roman" w:hAnsi="Times New Roman"/>
        </w:rPr>
        <w:footnoteRef/>
      </w:r>
      <w:r w:rsidRPr="008E462C">
        <w:rPr>
          <w:rFonts w:ascii="Times New Roman" w:hAnsi="Times New Roman"/>
          <w:iCs/>
        </w:rPr>
        <w:t>Звіт про здійснення правосуддя Верховним Судом за 2021 рік</w:t>
      </w:r>
      <w:r>
        <w:rPr>
          <w:rFonts w:ascii="Times New Roman" w:hAnsi="Times New Roman"/>
          <w:iCs/>
          <w:lang w:val="en-US"/>
        </w:rPr>
        <w:t>. URL</w:t>
      </w:r>
      <w:r>
        <w:rPr>
          <w:rFonts w:ascii="Times New Roman" w:hAnsi="Times New Roman"/>
          <w:iCs/>
        </w:rPr>
        <w:t xml:space="preserve"> : </w:t>
      </w:r>
      <w:hyperlink r:id="rId1" w:history="1">
        <w:r w:rsidRPr="00C900A7">
          <w:rPr>
            <w:rStyle w:val="a3"/>
            <w:rFonts w:ascii="Times New Roman" w:hAnsi="Times New Roman"/>
            <w:iCs/>
          </w:rPr>
          <w:t>https://supreme.court.gov.ua/supreme/pokazniki-diyalnosti/sud_statistika/stat_zvit_2021_zag</w:t>
        </w:r>
      </w:hyperlink>
    </w:p>
  </w:footnote>
  <w:footnote w:id="7">
    <w:p w14:paraId="36797CF7" w14:textId="77777777" w:rsidR="00546DE9" w:rsidRPr="00C900A7" w:rsidRDefault="00546DE9" w:rsidP="00546DE9">
      <w:pPr>
        <w:pStyle w:val="a5"/>
        <w:jc w:val="both"/>
        <w:rPr>
          <w:rFonts w:ascii="Times New Roman" w:hAnsi="Times New Roman"/>
        </w:rPr>
      </w:pPr>
      <w:r w:rsidRPr="00C900A7">
        <w:rPr>
          <w:rStyle w:val="af"/>
          <w:rFonts w:ascii="Times New Roman" w:hAnsi="Times New Roman"/>
        </w:rPr>
        <w:footnoteRef/>
      </w:r>
      <w:r w:rsidRPr="00C900A7">
        <w:rPr>
          <w:rFonts w:ascii="Times New Roman" w:hAnsi="Times New Roman"/>
          <w:iCs/>
        </w:rPr>
        <w:t>Звіт про здійснення правосуддя Верховним Судом за 202</w:t>
      </w:r>
      <w:r>
        <w:rPr>
          <w:rFonts w:ascii="Times New Roman" w:hAnsi="Times New Roman"/>
          <w:iCs/>
          <w:lang w:val="en-US"/>
        </w:rPr>
        <w:t>0</w:t>
      </w:r>
      <w:r w:rsidRPr="00C900A7">
        <w:rPr>
          <w:rFonts w:ascii="Times New Roman" w:hAnsi="Times New Roman"/>
          <w:iCs/>
        </w:rPr>
        <w:t xml:space="preserve"> рік</w:t>
      </w:r>
      <w:r w:rsidRPr="00C900A7">
        <w:rPr>
          <w:rFonts w:ascii="Times New Roman" w:hAnsi="Times New Roman"/>
          <w:iCs/>
          <w:lang w:val="en-US"/>
        </w:rPr>
        <w:t>. URL</w:t>
      </w:r>
      <w:r w:rsidRPr="00C900A7">
        <w:rPr>
          <w:rFonts w:ascii="Times New Roman" w:hAnsi="Times New Roman"/>
          <w:iCs/>
        </w:rPr>
        <w:t xml:space="preserve"> :</w:t>
      </w:r>
      <w:r w:rsidRPr="00C900A7">
        <w:rPr>
          <w:sz w:val="24"/>
          <w:szCs w:val="24"/>
        </w:rPr>
        <w:t xml:space="preserve"> </w:t>
      </w:r>
      <w:hyperlink r:id="rId2" w:history="1">
        <w:r w:rsidRPr="00C900A7">
          <w:rPr>
            <w:rStyle w:val="a3"/>
            <w:rFonts w:ascii="Times New Roman" w:hAnsi="Times New Roman"/>
            <w:iCs/>
          </w:rPr>
          <w:t>https://supreme.court.gov.ua/supreme/pokazniki-diyalnosti/sud_statistika/stat_zvit_2020_zag</w:t>
        </w:r>
      </w:hyperlink>
      <w:r>
        <w:rPr>
          <w:rFonts w:ascii="Times New Roman" w:hAnsi="Times New Roman"/>
          <w:iCs/>
        </w:rPr>
        <w:t>.</w:t>
      </w:r>
    </w:p>
  </w:footnote>
  <w:footnote w:id="8">
    <w:p w14:paraId="6DBBDA35" w14:textId="77777777" w:rsidR="00546DE9" w:rsidRPr="00C900A7" w:rsidRDefault="00546DE9" w:rsidP="00546DE9">
      <w:pPr>
        <w:pStyle w:val="a5"/>
        <w:jc w:val="both"/>
        <w:rPr>
          <w:rFonts w:ascii="Times New Roman" w:hAnsi="Times New Roman"/>
          <w:lang w:val="en-US"/>
        </w:rPr>
      </w:pPr>
      <w:r w:rsidRPr="00C900A7">
        <w:rPr>
          <w:rStyle w:val="af"/>
          <w:rFonts w:ascii="Times New Roman" w:hAnsi="Times New Roman"/>
        </w:rPr>
        <w:footnoteRef/>
      </w:r>
      <w:r w:rsidRPr="00C900A7">
        <w:rPr>
          <w:rFonts w:ascii="Times New Roman" w:hAnsi="Times New Roman"/>
          <w:iCs/>
        </w:rPr>
        <w:t>Звіт про здійснення правосуддя Верховним Судом за 20</w:t>
      </w:r>
      <w:r>
        <w:rPr>
          <w:rFonts w:ascii="Times New Roman" w:hAnsi="Times New Roman"/>
          <w:iCs/>
        </w:rPr>
        <w:t>19</w:t>
      </w:r>
      <w:r w:rsidRPr="00C900A7">
        <w:rPr>
          <w:rFonts w:ascii="Times New Roman" w:hAnsi="Times New Roman"/>
          <w:iCs/>
        </w:rPr>
        <w:t xml:space="preserve"> рік</w:t>
      </w:r>
      <w:r w:rsidRPr="00C900A7">
        <w:rPr>
          <w:rFonts w:ascii="Times New Roman" w:hAnsi="Times New Roman"/>
          <w:iCs/>
          <w:lang w:val="en-US"/>
        </w:rPr>
        <w:t>. URL</w:t>
      </w:r>
      <w:r w:rsidRPr="00C900A7">
        <w:rPr>
          <w:rFonts w:ascii="Times New Roman" w:hAnsi="Times New Roman"/>
          <w:iCs/>
        </w:rPr>
        <w:t xml:space="preserve"> :</w:t>
      </w:r>
      <w:r>
        <w:rPr>
          <w:rFonts w:ascii="Times New Roman" w:hAnsi="Times New Roman"/>
          <w:iCs/>
        </w:rPr>
        <w:t xml:space="preserve"> </w:t>
      </w:r>
      <w:hyperlink r:id="rId3" w:history="1">
        <w:r w:rsidRPr="00C900A7">
          <w:rPr>
            <w:rStyle w:val="a3"/>
            <w:rFonts w:ascii="Times New Roman" w:hAnsi="Times New Roman"/>
            <w:iCs/>
          </w:rPr>
          <w:t>https://supreme.court.gov.ua/supreme/pokazniki-diyalnosti/sud_statistika/stat_zvit_2019_zag</w:t>
        </w:r>
      </w:hyperlink>
      <w:r>
        <w:rPr>
          <w:rFonts w:ascii="Times New Roman" w:hAnsi="Times New Roman"/>
          <w:iCs/>
        </w:rPr>
        <w:t>.</w:t>
      </w:r>
    </w:p>
  </w:footnote>
  <w:footnote w:id="9">
    <w:p w14:paraId="5AAF1239" w14:textId="77777777" w:rsidR="00546DE9" w:rsidRPr="00C900A7" w:rsidRDefault="00546DE9" w:rsidP="00546DE9">
      <w:pPr>
        <w:pStyle w:val="a5"/>
        <w:jc w:val="both"/>
        <w:rPr>
          <w:rFonts w:ascii="Times New Roman" w:hAnsi="Times New Roman"/>
          <w:lang w:val="en-US"/>
        </w:rPr>
      </w:pPr>
      <w:r w:rsidRPr="00C900A7">
        <w:rPr>
          <w:rStyle w:val="af"/>
          <w:rFonts w:ascii="Times New Roman" w:hAnsi="Times New Roman"/>
        </w:rPr>
        <w:footnoteRef/>
      </w:r>
      <w:r w:rsidRPr="00C900A7">
        <w:rPr>
          <w:rFonts w:ascii="Times New Roman" w:hAnsi="Times New Roman"/>
          <w:iCs/>
        </w:rPr>
        <w:t>Звіт про здійснення правосуддя Верховним Судом за 20</w:t>
      </w:r>
      <w:r>
        <w:rPr>
          <w:rFonts w:ascii="Times New Roman" w:hAnsi="Times New Roman"/>
          <w:iCs/>
        </w:rPr>
        <w:t>18</w:t>
      </w:r>
      <w:r w:rsidRPr="00C900A7">
        <w:rPr>
          <w:rFonts w:ascii="Times New Roman" w:hAnsi="Times New Roman"/>
          <w:iCs/>
        </w:rPr>
        <w:t xml:space="preserve"> рік</w:t>
      </w:r>
      <w:r w:rsidRPr="00C900A7">
        <w:rPr>
          <w:rFonts w:ascii="Times New Roman" w:hAnsi="Times New Roman"/>
          <w:iCs/>
          <w:lang w:val="en-US"/>
        </w:rPr>
        <w:t>. URL</w:t>
      </w:r>
      <w:r w:rsidRPr="00C900A7">
        <w:rPr>
          <w:rFonts w:ascii="Times New Roman" w:hAnsi="Times New Roman"/>
          <w:iCs/>
        </w:rPr>
        <w:t xml:space="preserve"> :</w:t>
      </w:r>
      <w:r w:rsidRPr="00C900A7">
        <w:rPr>
          <w:sz w:val="24"/>
          <w:szCs w:val="24"/>
        </w:rPr>
        <w:t xml:space="preserve"> </w:t>
      </w:r>
      <w:hyperlink r:id="rId4" w:history="1">
        <w:r w:rsidRPr="00C900A7">
          <w:rPr>
            <w:rStyle w:val="a3"/>
            <w:rFonts w:ascii="Times New Roman" w:hAnsi="Times New Roman"/>
            <w:iCs/>
          </w:rPr>
          <w:t>https://supreme.court.gov.ua/supreme/pokazniki-diyalnosti/sud_statistika/stat_zvit_2018_zag</w:t>
        </w:r>
      </w:hyperlink>
      <w:r>
        <w:rPr>
          <w:rFonts w:ascii="Times New Roman" w:hAnsi="Times New Roman"/>
          <w:iCs/>
        </w:rPr>
        <w:t>.</w:t>
      </w:r>
    </w:p>
  </w:footnote>
  <w:footnote w:id="10">
    <w:p w14:paraId="095AEF00" w14:textId="77777777" w:rsidR="00546DE9" w:rsidRPr="00A0558A" w:rsidRDefault="00546DE9" w:rsidP="00546DE9">
      <w:pPr>
        <w:pStyle w:val="a5"/>
        <w:jc w:val="both"/>
        <w:rPr>
          <w:rFonts w:ascii="Times New Roman" w:hAnsi="Times New Roman"/>
        </w:rPr>
      </w:pPr>
      <w:r w:rsidRPr="00A0558A">
        <w:rPr>
          <w:rStyle w:val="af"/>
          <w:rFonts w:ascii="Times New Roman" w:hAnsi="Times New Roman"/>
        </w:rPr>
        <w:footnoteRef/>
      </w:r>
      <w:r w:rsidRPr="00A0558A">
        <w:rPr>
          <w:rFonts w:ascii="Times New Roman" w:hAnsi="Times New Roman"/>
        </w:rPr>
        <w:t xml:space="preserve"> Дорохіна Ю.</w:t>
      </w:r>
      <w:r>
        <w:rPr>
          <w:rFonts w:ascii="Times New Roman" w:hAnsi="Times New Roman"/>
        </w:rPr>
        <w:t> А.</w:t>
      </w:r>
      <w:r w:rsidRPr="00A0558A">
        <w:rPr>
          <w:rFonts w:ascii="Times New Roman" w:hAnsi="Times New Roman"/>
        </w:rPr>
        <w:t xml:space="preserve"> Окрема ухвала суду як інструмент забезпечення законності: сутність, правові підстави, наслідки. Вчені записки Таврійського національного університету імені В. І. Вернадського. Серія: Юридичні науки. 2020. Том 31 (70). № 2. С. 65-70</w:t>
      </w:r>
      <w:r>
        <w:rPr>
          <w:rFonts w:ascii="Times New Roman" w:hAnsi="Times New Roman"/>
        </w:rPr>
        <w:t>.</w:t>
      </w:r>
    </w:p>
  </w:footnote>
  <w:footnote w:id="11">
    <w:p w14:paraId="008F81C2" w14:textId="77777777" w:rsidR="00546DE9" w:rsidRPr="004D31B8" w:rsidRDefault="00546DE9" w:rsidP="00546DE9">
      <w:pPr>
        <w:pStyle w:val="a5"/>
        <w:jc w:val="both"/>
        <w:rPr>
          <w:rFonts w:ascii="Times New Roman" w:hAnsi="Times New Roman"/>
        </w:rPr>
      </w:pPr>
      <w:r w:rsidRPr="004D31B8">
        <w:rPr>
          <w:rStyle w:val="af"/>
          <w:rFonts w:ascii="Times New Roman" w:hAnsi="Times New Roman"/>
        </w:rPr>
        <w:footnoteRef/>
      </w:r>
      <w:r w:rsidRPr="004D31B8">
        <w:rPr>
          <w:rFonts w:ascii="Times New Roman" w:hAnsi="Times New Roman"/>
        </w:rPr>
        <w:t xml:space="preserve"> Derham D.P. Precedent and the Decision of Particular Questions</w:t>
      </w:r>
      <w:r>
        <w:rPr>
          <w:rFonts w:ascii="Times New Roman" w:hAnsi="Times New Roman"/>
        </w:rPr>
        <w:t>.</w:t>
      </w:r>
      <w:r w:rsidRPr="004D31B8">
        <w:rPr>
          <w:rFonts w:ascii="Times New Roman" w:hAnsi="Times New Roman"/>
        </w:rPr>
        <w:t xml:space="preserve"> The Law Quaterly Review. 1963. Vol.</w:t>
      </w:r>
      <w:r>
        <w:rPr>
          <w:rFonts w:ascii="Times New Roman" w:hAnsi="Times New Roman"/>
        </w:rPr>
        <w:t xml:space="preserve"> </w:t>
      </w:r>
      <w:r w:rsidRPr="004D31B8">
        <w:rPr>
          <w:rFonts w:ascii="Times New Roman" w:hAnsi="Times New Roman"/>
        </w:rPr>
        <w:t>79. P. 49</w:t>
      </w:r>
      <w:r>
        <w:rPr>
          <w:rFonts w:ascii="Times New Roman" w:hAnsi="Times New Roman"/>
        </w:rPr>
        <w:t>.</w:t>
      </w:r>
    </w:p>
  </w:footnote>
  <w:footnote w:id="12">
    <w:p w14:paraId="1C71B024" w14:textId="77777777" w:rsidR="00546DE9" w:rsidRPr="00F33909" w:rsidRDefault="00546DE9" w:rsidP="00546DE9">
      <w:pPr>
        <w:pStyle w:val="a5"/>
        <w:jc w:val="both"/>
        <w:rPr>
          <w:rFonts w:ascii="Times New Roman" w:hAnsi="Times New Roman"/>
        </w:rPr>
      </w:pPr>
      <w:r w:rsidRPr="00F33909">
        <w:rPr>
          <w:rStyle w:val="af"/>
          <w:rFonts w:ascii="Times New Roman" w:hAnsi="Times New Roman"/>
        </w:rPr>
        <w:footnoteRef/>
      </w:r>
      <w:r w:rsidRPr="00F33909">
        <w:rPr>
          <w:rFonts w:ascii="Times New Roman" w:hAnsi="Times New Roman"/>
        </w:rPr>
        <w:t xml:space="preserve"> Погребняк</w:t>
      </w:r>
      <w:r w:rsidRPr="00D74436">
        <w:rPr>
          <w:rFonts w:ascii="Times New Roman" w:hAnsi="Times New Roman"/>
        </w:rPr>
        <w:t xml:space="preserve"> </w:t>
      </w:r>
      <w:r w:rsidRPr="00F33909">
        <w:rPr>
          <w:rFonts w:ascii="Times New Roman" w:hAnsi="Times New Roman"/>
        </w:rPr>
        <w:t>С. П., Лук’янов</w:t>
      </w:r>
      <w:r w:rsidRPr="00D74436">
        <w:rPr>
          <w:rFonts w:ascii="Times New Roman" w:hAnsi="Times New Roman"/>
        </w:rPr>
        <w:t xml:space="preserve"> </w:t>
      </w:r>
      <w:r w:rsidRPr="00F33909">
        <w:rPr>
          <w:rFonts w:ascii="Times New Roman" w:hAnsi="Times New Roman"/>
        </w:rPr>
        <w:t>Д. В., Биля-Сабадаш І. О. та ін. Порівняльне правознавство : підручник; за заг. ред. О. В. Петришина. Харків. : Право, 2012.</w:t>
      </w:r>
      <w:r>
        <w:rPr>
          <w:rFonts w:ascii="Times New Roman" w:hAnsi="Times New Roman"/>
        </w:rPr>
        <w:t xml:space="preserve"> </w:t>
      </w:r>
      <w:r w:rsidRPr="00F33909">
        <w:rPr>
          <w:rFonts w:ascii="Times New Roman" w:hAnsi="Times New Roman"/>
        </w:rPr>
        <w:t>156</w:t>
      </w:r>
      <w:r>
        <w:rPr>
          <w:rFonts w:ascii="Times New Roman" w:hAnsi="Times New Roman"/>
        </w:rPr>
        <w:t xml:space="preserve"> с.</w:t>
      </w:r>
    </w:p>
  </w:footnote>
  <w:footnote w:id="13">
    <w:p w14:paraId="507F258D" w14:textId="77777777" w:rsidR="00546DE9" w:rsidRPr="00AA7F49" w:rsidRDefault="00546DE9" w:rsidP="00546DE9">
      <w:pPr>
        <w:pStyle w:val="a5"/>
        <w:jc w:val="both"/>
        <w:rPr>
          <w:rFonts w:ascii="Times New Roman" w:hAnsi="Times New Roman"/>
        </w:rPr>
      </w:pPr>
      <w:r w:rsidRPr="00A55D15">
        <w:rPr>
          <w:rStyle w:val="af"/>
          <w:rFonts w:ascii="Times New Roman" w:hAnsi="Times New Roman"/>
        </w:rPr>
        <w:footnoteRef/>
      </w:r>
      <w:r w:rsidRPr="00A55D15">
        <w:rPr>
          <w:rFonts w:ascii="Times New Roman" w:hAnsi="Times New Roman"/>
        </w:rPr>
        <w:t xml:space="preserve"> </w:t>
      </w:r>
      <w:r>
        <w:rPr>
          <w:rFonts w:ascii="Times New Roman" w:hAnsi="Times New Roman"/>
        </w:rPr>
        <w:t xml:space="preserve">Коваленко Н. </w:t>
      </w:r>
      <w:r w:rsidRPr="00AA7F49">
        <w:rPr>
          <w:rFonts w:ascii="Times New Roman" w:hAnsi="Times New Roman"/>
        </w:rPr>
        <w:t>Окремі ухвали адміністративного суду як реакція на правопорушення</w:t>
      </w:r>
      <w:r>
        <w:rPr>
          <w:rFonts w:ascii="Times New Roman" w:hAnsi="Times New Roman"/>
        </w:rPr>
        <w:t xml:space="preserve">. </w:t>
      </w:r>
      <w:r w:rsidRPr="00AA7F49">
        <w:rPr>
          <w:rFonts w:ascii="Times New Roman" w:hAnsi="Times New Roman"/>
        </w:rPr>
        <w:t>Соціальні права та їх захист адміністративним судом. Збірник матеріалів III Міжнародної науково-практичної конференції</w:t>
      </w:r>
      <w:r>
        <w:rPr>
          <w:rFonts w:ascii="Times New Roman" w:hAnsi="Times New Roman"/>
        </w:rPr>
        <w:t>.</w:t>
      </w:r>
      <w:r w:rsidRPr="00AA7F49">
        <w:rPr>
          <w:rFonts w:ascii="Times New Roman" w:hAnsi="Times New Roman"/>
        </w:rPr>
        <w:t xml:space="preserve"> (м. Київ, 4 вересня 2020 року). Київ: 2020. </w:t>
      </w:r>
      <w:r>
        <w:rPr>
          <w:rFonts w:ascii="Times New Roman" w:hAnsi="Times New Roman"/>
        </w:rPr>
        <w:t>С. 328-333.</w:t>
      </w:r>
    </w:p>
  </w:footnote>
  <w:footnote w:id="14">
    <w:p w14:paraId="38D07AB6" w14:textId="77777777" w:rsidR="00546DE9" w:rsidRPr="00A55D15" w:rsidRDefault="00546DE9" w:rsidP="00546DE9">
      <w:pPr>
        <w:pStyle w:val="a5"/>
        <w:jc w:val="both"/>
        <w:rPr>
          <w:rFonts w:ascii="Times New Roman" w:hAnsi="Times New Roman"/>
        </w:rPr>
      </w:pPr>
      <w:r w:rsidRPr="00A55D15">
        <w:rPr>
          <w:rStyle w:val="af"/>
          <w:rFonts w:ascii="Times New Roman" w:hAnsi="Times New Roman"/>
        </w:rPr>
        <w:footnoteRef/>
      </w:r>
      <w:r w:rsidRPr="00A55D15">
        <w:rPr>
          <w:rFonts w:ascii="Times New Roman" w:hAnsi="Times New Roman"/>
          <w:iCs/>
        </w:rPr>
        <w:t xml:space="preserve">Сасевич О. Окрема ухвала як механізм реагування на невиконання судового рішення. </w:t>
      </w:r>
      <w:r>
        <w:rPr>
          <w:rFonts w:ascii="Times New Roman" w:hAnsi="Times New Roman"/>
          <w:iCs/>
        </w:rPr>
        <w:t xml:space="preserve">Судово-юридична газета. 2021. </w:t>
      </w:r>
      <w:r>
        <w:rPr>
          <w:rFonts w:ascii="Times New Roman" w:hAnsi="Times New Roman"/>
          <w:iCs/>
          <w:lang w:val="en-US"/>
        </w:rPr>
        <w:t xml:space="preserve">URL </w:t>
      </w:r>
      <w:r>
        <w:rPr>
          <w:rFonts w:ascii="Times New Roman" w:hAnsi="Times New Roman"/>
          <w:iCs/>
        </w:rPr>
        <w:t xml:space="preserve">: </w:t>
      </w:r>
      <w:r w:rsidRPr="00A55D15">
        <w:rPr>
          <w:rFonts w:ascii="Times New Roman" w:hAnsi="Times New Roman"/>
          <w:iCs/>
        </w:rPr>
        <w:t>https://sud.ua/ru/news/blog/193233-okrema-ukhvala-yak-mekhanizm-reaguvannya-na-nevikonannya-sudovogo-rishennya</w:t>
      </w:r>
      <w:r>
        <w:rPr>
          <w:rFonts w:ascii="Times New Roman" w:hAnsi="Times New Roman"/>
          <w:iCs/>
        </w:rPr>
        <w:t>.</w:t>
      </w:r>
    </w:p>
  </w:footnote>
  <w:footnote w:id="15">
    <w:p w14:paraId="31006A3D" w14:textId="77777777" w:rsidR="00546DE9" w:rsidRPr="00A55D15" w:rsidRDefault="00546DE9" w:rsidP="00546DE9">
      <w:pPr>
        <w:pStyle w:val="a5"/>
        <w:jc w:val="both"/>
        <w:rPr>
          <w:rFonts w:ascii="Times New Roman" w:hAnsi="Times New Roman"/>
        </w:rPr>
      </w:pPr>
      <w:r w:rsidRPr="00A55D15">
        <w:rPr>
          <w:rStyle w:val="af"/>
          <w:rFonts w:ascii="Times New Roman" w:hAnsi="Times New Roman"/>
        </w:rPr>
        <w:footnoteRef/>
      </w:r>
      <w:r w:rsidRPr="00A55D15">
        <w:rPr>
          <w:rFonts w:ascii="Times New Roman" w:hAnsi="Times New Roman"/>
        </w:rPr>
        <w:t xml:space="preserve"> </w:t>
      </w:r>
      <w:r w:rsidRPr="00AA7F49">
        <w:rPr>
          <w:rFonts w:ascii="Times New Roman" w:hAnsi="Times New Roman"/>
        </w:rPr>
        <w:t>Про соціальні права та їх захист адміністративним судом говорили під час ІІІ Міжнародної науково-практичної конференції</w:t>
      </w:r>
      <w:r>
        <w:rPr>
          <w:rFonts w:ascii="Times New Roman" w:hAnsi="Times New Roman"/>
        </w:rPr>
        <w:t xml:space="preserve">. Верховний Суд. 2020. </w:t>
      </w:r>
      <w:r w:rsidRPr="00AA7F49">
        <w:rPr>
          <w:rFonts w:ascii="Times New Roman" w:hAnsi="Times New Roman"/>
          <w:iCs/>
          <w:lang w:val="en-US"/>
        </w:rPr>
        <w:t xml:space="preserve">URL </w:t>
      </w:r>
      <w:r w:rsidRPr="00AA7F49">
        <w:rPr>
          <w:rFonts w:ascii="Times New Roman" w:hAnsi="Times New Roman"/>
          <w:iCs/>
        </w:rPr>
        <w:t>:</w:t>
      </w:r>
      <w:r w:rsidRPr="00AA7F49">
        <w:t xml:space="preserve"> </w:t>
      </w:r>
      <w:r w:rsidRPr="00AA7F49">
        <w:rPr>
          <w:rFonts w:ascii="Times New Roman" w:hAnsi="Times New Roman"/>
          <w:iCs/>
        </w:rPr>
        <w:t>https://supreme.court.gov.ua/supreme/pres-centr/news/989597?fbclid=IwAR11dD5rgHWd4pmjPgmD1Rb8wMwanX7hYDsxKl2t5Cle5drAT3PiEIMr71c%20(%D0%B4%D0%B0%D1%82%D0%B0%20%D0%B7%D0%B2%D0%B5%D1%80%D0%BD%D0%B5%D0%BD%D0%BD%D1%8F:%2013.02.2021</w:t>
      </w:r>
      <w:r>
        <w:rPr>
          <w:rFonts w:ascii="Times New Roman" w:hAnsi="Times New Roman"/>
          <w:iCs/>
        </w:rPr>
        <w:t>.</w:t>
      </w:r>
    </w:p>
  </w:footnote>
  <w:footnote w:id="16">
    <w:p w14:paraId="77F882FE" w14:textId="77777777" w:rsidR="00546DE9" w:rsidRPr="00A13F0D" w:rsidRDefault="00546DE9" w:rsidP="00546DE9">
      <w:pPr>
        <w:pStyle w:val="a5"/>
        <w:jc w:val="both"/>
        <w:rPr>
          <w:rFonts w:ascii="Times New Roman" w:hAnsi="Times New Roman"/>
        </w:rPr>
      </w:pPr>
      <w:r w:rsidRPr="00A13F0D">
        <w:rPr>
          <w:rStyle w:val="af"/>
          <w:rFonts w:ascii="Times New Roman" w:hAnsi="Times New Roman"/>
        </w:rPr>
        <w:footnoteRef/>
      </w:r>
      <w:r w:rsidRPr="00A13F0D">
        <w:rPr>
          <w:rFonts w:ascii="Times New Roman" w:hAnsi="Times New Roman"/>
        </w:rPr>
        <w:t xml:space="preserve"> Панова Н.</w:t>
      </w:r>
      <w:r>
        <w:rPr>
          <w:rFonts w:ascii="Times New Roman" w:hAnsi="Times New Roman"/>
        </w:rPr>
        <w:t> </w:t>
      </w:r>
      <w:r w:rsidRPr="00A13F0D">
        <w:rPr>
          <w:rFonts w:ascii="Times New Roman" w:hAnsi="Times New Roman"/>
        </w:rPr>
        <w:t xml:space="preserve">С. </w:t>
      </w:r>
      <w:r w:rsidRPr="00AA7F49">
        <w:rPr>
          <w:rFonts w:ascii="Times New Roman" w:hAnsi="Times New Roman"/>
        </w:rPr>
        <w:t>Концепт державної адміністративної служби України</w:t>
      </w:r>
      <w:r w:rsidRPr="00A13F0D">
        <w:rPr>
          <w:rFonts w:ascii="Times New Roman" w:hAnsi="Times New Roman"/>
        </w:rPr>
        <w:t xml:space="preserve"> : дис.. … д-ра.. юрид наук : 12.00.07. Одеса, 2021. 427 с.</w:t>
      </w:r>
    </w:p>
  </w:footnote>
  <w:footnote w:id="17">
    <w:p w14:paraId="13C64C80" w14:textId="77777777" w:rsidR="00546DE9" w:rsidRPr="009E6054" w:rsidRDefault="00546DE9" w:rsidP="00546DE9">
      <w:pPr>
        <w:pStyle w:val="a5"/>
        <w:jc w:val="both"/>
        <w:rPr>
          <w:rFonts w:ascii="Times New Roman" w:hAnsi="Times New Roman"/>
          <w:lang w:val="ru-RU"/>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rPr>
        <w:t xml:space="preserve">Постанова Великої Палати Верховного Суду від 9 лютого 2019 року у справі № </w:t>
      </w:r>
      <w:r w:rsidRPr="009E6054">
        <w:rPr>
          <w:rFonts w:ascii="Times New Roman" w:hAnsi="Times New Roman"/>
        </w:rPr>
        <w:t>800/500/16</w:t>
      </w:r>
      <w:r>
        <w:rPr>
          <w:rFonts w:ascii="Times New Roman" w:hAnsi="Times New Roman"/>
        </w:rPr>
        <w:t xml:space="preserve">. </w:t>
      </w:r>
      <w:r>
        <w:rPr>
          <w:rFonts w:ascii="Times New Roman" w:hAnsi="Times New Roman"/>
          <w:lang w:val="en-US"/>
        </w:rPr>
        <w:t xml:space="preserve">URL </w:t>
      </w:r>
      <w:r>
        <w:rPr>
          <w:rFonts w:ascii="Times New Roman" w:hAnsi="Times New Roman"/>
        </w:rPr>
        <w:t>:</w:t>
      </w:r>
      <w:r>
        <w:rPr>
          <w:rFonts w:ascii="Times New Roman" w:hAnsi="Times New Roman"/>
          <w:lang w:val="ru-RU"/>
        </w:rPr>
        <w:t xml:space="preserve"> </w:t>
      </w:r>
      <w:r w:rsidRPr="009E6054">
        <w:rPr>
          <w:rFonts w:ascii="Times New Roman" w:hAnsi="Times New Roman"/>
          <w:lang w:val="ru-RU"/>
        </w:rPr>
        <w:t>https://zakononline.com.ua/court-decisions/show/79957969</w:t>
      </w:r>
      <w:r>
        <w:rPr>
          <w:rFonts w:ascii="Times New Roman" w:hAnsi="Times New Roman"/>
          <w:lang w:val="ru-RU"/>
        </w:rPr>
        <w:t>.</w:t>
      </w:r>
    </w:p>
  </w:footnote>
  <w:footnote w:id="18">
    <w:p w14:paraId="397198A7" w14:textId="77777777" w:rsidR="00546DE9" w:rsidRPr="009E6054" w:rsidRDefault="00546DE9" w:rsidP="00546DE9">
      <w:pPr>
        <w:pStyle w:val="a5"/>
        <w:jc w:val="both"/>
        <w:rPr>
          <w:rFonts w:ascii="Times New Roman" w:hAnsi="Times New Roman"/>
          <w:lang w:val="en-US"/>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rPr>
        <w:t xml:space="preserve">Ухвала Великої Палати Верховного Суду від 14 березня 2019 року у справі № </w:t>
      </w:r>
      <w:r w:rsidRPr="009E6054">
        <w:rPr>
          <w:rFonts w:ascii="Times New Roman" w:hAnsi="Times New Roman"/>
        </w:rPr>
        <w:t>11-211за19</w:t>
      </w:r>
      <w:r>
        <w:rPr>
          <w:rFonts w:ascii="Times New Roman" w:hAnsi="Times New Roman"/>
        </w:rPr>
        <w:t xml:space="preserve">. </w:t>
      </w:r>
      <w:r w:rsidRPr="00E17FC3">
        <w:rPr>
          <w:rFonts w:ascii="Times New Roman" w:hAnsi="Times New Roman"/>
          <w:lang w:val="en-US"/>
        </w:rPr>
        <w:t xml:space="preserve">URL </w:t>
      </w:r>
      <w:r w:rsidRPr="00E17FC3">
        <w:rPr>
          <w:rFonts w:ascii="Times New Roman" w:hAnsi="Times New Roman"/>
        </w:rPr>
        <w:t>:</w:t>
      </w:r>
      <w:r>
        <w:rPr>
          <w:rFonts w:ascii="Times New Roman" w:hAnsi="Times New Roman"/>
        </w:rPr>
        <w:t xml:space="preserve"> </w:t>
      </w:r>
      <w:r w:rsidRPr="00E17FC3">
        <w:rPr>
          <w:rFonts w:ascii="Times New Roman" w:hAnsi="Times New Roman"/>
        </w:rPr>
        <w:t>https://zakononline.com.ua/court-decisions/show/80555848</w:t>
      </w:r>
      <w:r>
        <w:rPr>
          <w:rFonts w:ascii="Times New Roman" w:hAnsi="Times New Roman"/>
        </w:rPr>
        <w:t>.</w:t>
      </w:r>
    </w:p>
  </w:footnote>
  <w:footnote w:id="19">
    <w:p w14:paraId="55FA0373" w14:textId="77777777" w:rsidR="00546DE9" w:rsidRPr="009E6054" w:rsidRDefault="00546DE9" w:rsidP="00546DE9">
      <w:pPr>
        <w:pStyle w:val="a5"/>
        <w:jc w:val="both"/>
        <w:rPr>
          <w:rFonts w:ascii="Times New Roman" w:hAnsi="Times New Roman"/>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rPr>
        <w:t xml:space="preserve">Ухвала Великої Палати Верховного Суду від 22 січня 2019 року у справі № </w:t>
      </w:r>
      <w:r w:rsidRPr="00E17FC3">
        <w:rPr>
          <w:rFonts w:ascii="Times New Roman" w:hAnsi="Times New Roman"/>
        </w:rPr>
        <w:t>221/6626/17</w:t>
      </w:r>
      <w:r>
        <w:rPr>
          <w:rFonts w:ascii="Times New Roman" w:hAnsi="Times New Roman"/>
        </w:rPr>
        <w:t xml:space="preserve">. </w:t>
      </w:r>
      <w:r w:rsidRPr="00E17FC3">
        <w:rPr>
          <w:rFonts w:ascii="Times New Roman" w:hAnsi="Times New Roman"/>
          <w:lang w:val="en-US"/>
        </w:rPr>
        <w:t xml:space="preserve">URL </w:t>
      </w:r>
      <w:r w:rsidRPr="00E17FC3">
        <w:rPr>
          <w:rFonts w:ascii="Times New Roman" w:hAnsi="Times New Roman"/>
        </w:rPr>
        <w:t>:</w:t>
      </w:r>
      <w:r w:rsidRPr="00E17FC3">
        <w:t xml:space="preserve"> </w:t>
      </w:r>
      <w:r w:rsidRPr="00E17FC3">
        <w:rPr>
          <w:rFonts w:ascii="Times New Roman" w:hAnsi="Times New Roman"/>
        </w:rPr>
        <w:t>https://zakononline.com.ua/court-decisions/show/79365488</w:t>
      </w:r>
      <w:r>
        <w:rPr>
          <w:rFonts w:ascii="Times New Roman" w:hAnsi="Times New Roman"/>
        </w:rPr>
        <w:t>.</w:t>
      </w:r>
    </w:p>
  </w:footnote>
  <w:footnote w:id="20">
    <w:p w14:paraId="7363493C" w14:textId="77777777" w:rsidR="00546DE9" w:rsidRPr="009E6054" w:rsidRDefault="00546DE9" w:rsidP="00546DE9">
      <w:pPr>
        <w:pStyle w:val="a5"/>
        <w:jc w:val="both"/>
        <w:rPr>
          <w:rFonts w:ascii="Times New Roman" w:hAnsi="Times New Roman"/>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lang w:val="ru-RU"/>
        </w:rPr>
        <w:t>Постанова Велико</w:t>
      </w:r>
      <w:r>
        <w:rPr>
          <w:rFonts w:ascii="Times New Roman" w:hAnsi="Times New Roman"/>
        </w:rPr>
        <w:t xml:space="preserve">ї Палати Верховного Суду від 13 листопада 2019 року у справі № </w:t>
      </w:r>
      <w:r w:rsidRPr="009E6054">
        <w:rPr>
          <w:rFonts w:ascii="Times New Roman" w:hAnsi="Times New Roman"/>
        </w:rPr>
        <w:t>171/2124/18</w:t>
      </w:r>
      <w:r>
        <w:rPr>
          <w:rFonts w:ascii="Times New Roman" w:hAnsi="Times New Roman"/>
        </w:rPr>
        <w:t xml:space="preserve">. </w:t>
      </w:r>
      <w:r w:rsidRPr="009E6054">
        <w:rPr>
          <w:rFonts w:ascii="Times New Roman" w:hAnsi="Times New Roman"/>
          <w:lang w:val="en-US"/>
        </w:rPr>
        <w:t xml:space="preserve">URL </w:t>
      </w:r>
      <w:r w:rsidRPr="009E6054">
        <w:rPr>
          <w:rFonts w:ascii="Times New Roman" w:hAnsi="Times New Roman"/>
        </w:rPr>
        <w:t>:</w:t>
      </w:r>
      <w:r w:rsidRPr="009E6054">
        <w:t xml:space="preserve"> </w:t>
      </w:r>
      <w:r w:rsidRPr="009E6054">
        <w:rPr>
          <w:rFonts w:ascii="Times New Roman" w:hAnsi="Times New Roman"/>
        </w:rPr>
        <w:t>https://zakononline.com.ua/court-decisions/show/86877093</w:t>
      </w:r>
      <w:r>
        <w:rPr>
          <w:rFonts w:ascii="Times New Roman" w:hAnsi="Times New Roman"/>
        </w:rPr>
        <w:t>.</w:t>
      </w:r>
    </w:p>
  </w:footnote>
  <w:footnote w:id="21">
    <w:p w14:paraId="42FD89AB" w14:textId="77777777" w:rsidR="00546DE9" w:rsidRPr="009E6054" w:rsidRDefault="00546DE9" w:rsidP="00546DE9">
      <w:pPr>
        <w:pStyle w:val="a5"/>
        <w:jc w:val="both"/>
        <w:rPr>
          <w:rFonts w:ascii="Times New Roman" w:hAnsi="Times New Roman"/>
          <w:lang w:val="en-US"/>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rPr>
        <w:t xml:space="preserve">Постанова Великої Палати Верховного Суду від 13 листопада 2019 року у справі № </w:t>
      </w:r>
      <w:r w:rsidRPr="009E6054">
        <w:rPr>
          <w:rFonts w:ascii="Times New Roman" w:hAnsi="Times New Roman"/>
        </w:rPr>
        <w:t>171/1584/18</w:t>
      </w:r>
      <w:r>
        <w:rPr>
          <w:rFonts w:ascii="Times New Roman" w:hAnsi="Times New Roman"/>
        </w:rPr>
        <w:t xml:space="preserve">. </w:t>
      </w:r>
      <w:r w:rsidRPr="009E6054">
        <w:rPr>
          <w:rFonts w:ascii="Times New Roman" w:hAnsi="Times New Roman"/>
          <w:lang w:val="en-US"/>
        </w:rPr>
        <w:t xml:space="preserve">URL </w:t>
      </w:r>
      <w:r w:rsidRPr="009E6054">
        <w:rPr>
          <w:rFonts w:ascii="Times New Roman" w:hAnsi="Times New Roman"/>
        </w:rPr>
        <w:t>:</w:t>
      </w:r>
      <w:r w:rsidRPr="009E6054">
        <w:t xml:space="preserve"> </w:t>
      </w:r>
      <w:r w:rsidRPr="009E6054">
        <w:rPr>
          <w:rFonts w:ascii="Times New Roman" w:hAnsi="Times New Roman"/>
        </w:rPr>
        <w:t>https://zakononline.com.ua/court-decisions/show/86877139</w:t>
      </w:r>
      <w:r>
        <w:rPr>
          <w:rFonts w:ascii="Times New Roman" w:hAnsi="Times New Roman"/>
        </w:rPr>
        <w:t>.</w:t>
      </w:r>
    </w:p>
  </w:footnote>
  <w:footnote w:id="22">
    <w:p w14:paraId="13973D2A" w14:textId="77777777" w:rsidR="00546DE9" w:rsidRPr="009E6054" w:rsidRDefault="00546DE9" w:rsidP="00546DE9">
      <w:pPr>
        <w:pStyle w:val="a5"/>
        <w:jc w:val="both"/>
        <w:rPr>
          <w:rFonts w:ascii="Times New Roman" w:hAnsi="Times New Roman"/>
          <w:lang w:val="en-US"/>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rPr>
        <w:t xml:space="preserve">Постанова Великої Палати Верховного Суду від 22 вересня 2021 року у справі № </w:t>
      </w:r>
      <w:r w:rsidRPr="009E6054">
        <w:rPr>
          <w:rFonts w:ascii="Times New Roman" w:hAnsi="Times New Roman"/>
        </w:rPr>
        <w:t>9901/144/21</w:t>
      </w:r>
      <w:r>
        <w:rPr>
          <w:rFonts w:ascii="Times New Roman" w:hAnsi="Times New Roman"/>
        </w:rPr>
        <w:t xml:space="preserve">. </w:t>
      </w:r>
      <w:r w:rsidRPr="009E6054">
        <w:rPr>
          <w:rFonts w:ascii="Times New Roman" w:hAnsi="Times New Roman"/>
          <w:lang w:val="en-US"/>
        </w:rPr>
        <w:t xml:space="preserve">URL </w:t>
      </w:r>
      <w:r w:rsidRPr="009E6054">
        <w:rPr>
          <w:rFonts w:ascii="Times New Roman" w:hAnsi="Times New Roman"/>
        </w:rPr>
        <w:t>:</w:t>
      </w:r>
      <w:r>
        <w:rPr>
          <w:rFonts w:ascii="Times New Roman" w:hAnsi="Times New Roman"/>
        </w:rPr>
        <w:t xml:space="preserve"> </w:t>
      </w:r>
      <w:r w:rsidRPr="009E6054">
        <w:rPr>
          <w:rFonts w:ascii="Times New Roman" w:hAnsi="Times New Roman"/>
        </w:rPr>
        <w:t>https://zakononline.com.ua/court-decisions/show/100359349</w:t>
      </w:r>
      <w:r>
        <w:rPr>
          <w:rFonts w:ascii="Times New Roman" w:hAnsi="Times New Roman"/>
        </w:rPr>
        <w:t>.</w:t>
      </w:r>
    </w:p>
  </w:footnote>
  <w:footnote w:id="23">
    <w:p w14:paraId="2C123825" w14:textId="77777777" w:rsidR="00546DE9" w:rsidRPr="009E6054" w:rsidRDefault="00546DE9" w:rsidP="00546DE9">
      <w:pPr>
        <w:pStyle w:val="a5"/>
        <w:jc w:val="both"/>
        <w:rPr>
          <w:rFonts w:ascii="Times New Roman" w:hAnsi="Times New Roman"/>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rPr>
        <w:t xml:space="preserve">Ухвала Великої Палати Верховного Суду від 18 березня 2019 року у справі № </w:t>
      </w:r>
      <w:r w:rsidRPr="00E17FC3">
        <w:rPr>
          <w:rFonts w:ascii="Times New Roman" w:hAnsi="Times New Roman"/>
        </w:rPr>
        <w:t>200/4900/17</w:t>
      </w:r>
      <w:r>
        <w:rPr>
          <w:rFonts w:ascii="Times New Roman" w:hAnsi="Times New Roman"/>
        </w:rPr>
        <w:t xml:space="preserve">. </w:t>
      </w:r>
      <w:r w:rsidRPr="00E17FC3">
        <w:rPr>
          <w:rFonts w:ascii="Times New Roman" w:hAnsi="Times New Roman"/>
          <w:lang w:val="en-US"/>
        </w:rPr>
        <w:t xml:space="preserve">URL </w:t>
      </w:r>
      <w:r w:rsidRPr="00E17FC3">
        <w:rPr>
          <w:rFonts w:ascii="Times New Roman" w:hAnsi="Times New Roman"/>
        </w:rPr>
        <w:t>:</w:t>
      </w:r>
      <w:r w:rsidRPr="00E17FC3">
        <w:t xml:space="preserve"> </w:t>
      </w:r>
      <w:r w:rsidRPr="00E17FC3">
        <w:rPr>
          <w:rFonts w:ascii="Times New Roman" w:hAnsi="Times New Roman"/>
        </w:rPr>
        <w:t>https://zakononline.com.ua/court-decisions/show/80783501</w:t>
      </w:r>
      <w:r>
        <w:rPr>
          <w:rFonts w:ascii="Times New Roman" w:hAnsi="Times New Roman"/>
        </w:rPr>
        <w:t>.</w:t>
      </w:r>
    </w:p>
  </w:footnote>
  <w:footnote w:id="24">
    <w:p w14:paraId="5200ACA5" w14:textId="77777777" w:rsidR="00546DE9" w:rsidRPr="00BE37F7" w:rsidRDefault="00546DE9" w:rsidP="00546DE9">
      <w:pPr>
        <w:pStyle w:val="a5"/>
        <w:jc w:val="both"/>
        <w:rPr>
          <w:rFonts w:ascii="Times New Roman" w:hAnsi="Times New Roman"/>
        </w:rPr>
      </w:pPr>
      <w:r w:rsidRPr="00BE37F7">
        <w:rPr>
          <w:rStyle w:val="af"/>
          <w:rFonts w:ascii="Times New Roman" w:hAnsi="Times New Roman"/>
        </w:rPr>
        <w:footnoteRef/>
      </w:r>
      <w:r w:rsidRPr="00BE37F7">
        <w:rPr>
          <w:rFonts w:ascii="Times New Roman" w:hAnsi="Times New Roman"/>
        </w:rPr>
        <w:t>Юрченко В</w:t>
      </w:r>
      <w:r>
        <w:rPr>
          <w:rFonts w:ascii="Times New Roman" w:hAnsi="Times New Roman"/>
        </w:rPr>
        <w:t>.</w:t>
      </w:r>
      <w:r w:rsidRPr="00BE37F7">
        <w:rPr>
          <w:rFonts w:ascii="Times New Roman" w:hAnsi="Times New Roman"/>
        </w:rPr>
        <w:t xml:space="preserve"> Яка судова реформа потрібна Україні</w:t>
      </w:r>
      <w:r>
        <w:rPr>
          <w:rFonts w:ascii="Times New Roman" w:hAnsi="Times New Roman"/>
        </w:rPr>
        <w:t xml:space="preserve">. Судово-юридична газета. 2020. </w:t>
      </w:r>
      <w:r w:rsidRPr="00BE37F7">
        <w:rPr>
          <w:rFonts w:ascii="Times New Roman" w:hAnsi="Times New Roman"/>
          <w:iCs/>
        </w:rPr>
        <w:t xml:space="preserve">URL : </w:t>
      </w:r>
      <w:r w:rsidRPr="00BE37F7">
        <w:rPr>
          <w:rFonts w:ascii="Times New Roman" w:hAnsi="Times New Roman"/>
        </w:rPr>
        <w:t>https://sud.ua/ru/news/blog/175513-yaka-sudova-reforma-potribna-ukrayini</w:t>
      </w:r>
      <w:r>
        <w:rPr>
          <w:rFonts w:ascii="Times New Roman" w:hAnsi="Times New Roman"/>
        </w:rPr>
        <w:t>.</w:t>
      </w:r>
    </w:p>
  </w:footnote>
  <w:footnote w:id="25">
    <w:p w14:paraId="7EEC2189" w14:textId="77777777" w:rsidR="00546DE9" w:rsidRPr="009E6054" w:rsidRDefault="00546DE9" w:rsidP="00546DE9">
      <w:pPr>
        <w:pStyle w:val="a5"/>
        <w:jc w:val="both"/>
        <w:rPr>
          <w:rFonts w:ascii="Times New Roman" w:hAnsi="Times New Roman"/>
          <w:lang w:val="en-US"/>
        </w:rPr>
      </w:pPr>
      <w:r w:rsidRPr="009E6054">
        <w:rPr>
          <w:rStyle w:val="af"/>
          <w:rFonts w:ascii="Times New Roman" w:hAnsi="Times New Roman"/>
        </w:rPr>
        <w:footnoteRef/>
      </w:r>
      <w:r w:rsidRPr="009E6054">
        <w:rPr>
          <w:rFonts w:ascii="Times New Roman" w:hAnsi="Times New Roman"/>
        </w:rPr>
        <w:t xml:space="preserve"> </w:t>
      </w:r>
      <w:r>
        <w:rPr>
          <w:rFonts w:ascii="Times New Roman" w:hAnsi="Times New Roman"/>
        </w:rPr>
        <w:t xml:space="preserve">Ухвала Великої Палати Верховного Суду від 27 жовтня 2021 року у справі № </w:t>
      </w:r>
      <w:r w:rsidRPr="00E17FC3">
        <w:rPr>
          <w:rFonts w:ascii="Times New Roman" w:hAnsi="Times New Roman"/>
        </w:rPr>
        <w:t>9901/598/19</w:t>
      </w:r>
      <w:r>
        <w:rPr>
          <w:rFonts w:ascii="Times New Roman" w:hAnsi="Times New Roman"/>
        </w:rPr>
        <w:t xml:space="preserve">. </w:t>
      </w:r>
      <w:r w:rsidRPr="00E17FC3">
        <w:rPr>
          <w:rFonts w:ascii="Times New Roman" w:hAnsi="Times New Roman"/>
          <w:lang w:val="en-US"/>
        </w:rPr>
        <w:t xml:space="preserve">URL </w:t>
      </w:r>
      <w:r w:rsidRPr="00E17FC3">
        <w:rPr>
          <w:rFonts w:ascii="Times New Roman" w:hAnsi="Times New Roman"/>
        </w:rPr>
        <w:t>:</w:t>
      </w:r>
      <w:r>
        <w:rPr>
          <w:rFonts w:ascii="Times New Roman" w:hAnsi="Times New Roman"/>
        </w:rPr>
        <w:t xml:space="preserve"> </w:t>
      </w:r>
      <w:r w:rsidRPr="00E17FC3">
        <w:rPr>
          <w:rFonts w:ascii="Times New Roman" w:hAnsi="Times New Roman"/>
        </w:rPr>
        <w:t>https://zakononline.com.ua/court-decisions/show/101424451</w:t>
      </w:r>
      <w:r>
        <w:rPr>
          <w:rFonts w:ascii="Times New Roman" w:hAnsi="Times New Roman"/>
        </w:rPr>
        <w:t>.</w:t>
      </w:r>
    </w:p>
  </w:footnote>
  <w:footnote w:id="26">
    <w:p w14:paraId="43CF7EAE" w14:textId="77777777" w:rsidR="00546DE9" w:rsidRPr="00C900A7" w:rsidRDefault="00546DE9" w:rsidP="00546DE9">
      <w:pPr>
        <w:pStyle w:val="a5"/>
        <w:jc w:val="both"/>
        <w:rPr>
          <w:rFonts w:ascii="Times New Roman" w:hAnsi="Times New Roman"/>
          <w:lang w:val="en-US"/>
        </w:rPr>
      </w:pPr>
      <w:r w:rsidRPr="008E462C">
        <w:rPr>
          <w:rStyle w:val="af"/>
          <w:rFonts w:ascii="Times New Roman" w:hAnsi="Times New Roman"/>
        </w:rPr>
        <w:footnoteRef/>
      </w:r>
      <w:r w:rsidRPr="008E462C">
        <w:rPr>
          <w:rFonts w:ascii="Times New Roman" w:hAnsi="Times New Roman"/>
          <w:iCs/>
        </w:rPr>
        <w:t>Звіт про здійснення правосуддя Верховним Судом за 2021 рік</w:t>
      </w:r>
      <w:r>
        <w:rPr>
          <w:rFonts w:ascii="Times New Roman" w:hAnsi="Times New Roman"/>
          <w:iCs/>
          <w:lang w:val="en-US"/>
        </w:rPr>
        <w:t>. URL</w:t>
      </w:r>
      <w:r>
        <w:rPr>
          <w:rFonts w:ascii="Times New Roman" w:hAnsi="Times New Roman"/>
          <w:iCs/>
        </w:rPr>
        <w:t xml:space="preserve"> : </w:t>
      </w:r>
      <w:r w:rsidRPr="004D0C3D">
        <w:rPr>
          <w:rFonts w:ascii="Times New Roman" w:hAnsi="Times New Roman"/>
          <w:iCs/>
        </w:rPr>
        <w:t>https://supreme.court.gov.ua/supreme/pokazniki-diyalnosti/sud_statistika/stat_zvit_2021_zag</w:t>
      </w:r>
    </w:p>
  </w:footnote>
  <w:footnote w:id="27">
    <w:p w14:paraId="0A3BA112" w14:textId="77777777" w:rsidR="00546DE9" w:rsidRPr="00C900A7" w:rsidRDefault="00546DE9" w:rsidP="00546DE9">
      <w:pPr>
        <w:pStyle w:val="a5"/>
        <w:jc w:val="both"/>
        <w:rPr>
          <w:rFonts w:ascii="Times New Roman" w:hAnsi="Times New Roman"/>
        </w:rPr>
      </w:pPr>
      <w:r w:rsidRPr="00C900A7">
        <w:rPr>
          <w:rStyle w:val="af"/>
          <w:rFonts w:ascii="Times New Roman" w:hAnsi="Times New Roman"/>
        </w:rPr>
        <w:footnoteRef/>
      </w:r>
      <w:r w:rsidRPr="00C900A7">
        <w:rPr>
          <w:rFonts w:ascii="Times New Roman" w:hAnsi="Times New Roman"/>
          <w:iCs/>
        </w:rPr>
        <w:t>Звіт про здійснення правосуддя Верховним Судом за 202</w:t>
      </w:r>
      <w:r>
        <w:rPr>
          <w:rFonts w:ascii="Times New Roman" w:hAnsi="Times New Roman"/>
          <w:iCs/>
          <w:lang w:val="en-US"/>
        </w:rPr>
        <w:t>0</w:t>
      </w:r>
      <w:r w:rsidRPr="00C900A7">
        <w:rPr>
          <w:rFonts w:ascii="Times New Roman" w:hAnsi="Times New Roman"/>
          <w:iCs/>
        </w:rPr>
        <w:t xml:space="preserve"> рік</w:t>
      </w:r>
      <w:r w:rsidRPr="00C900A7">
        <w:rPr>
          <w:rFonts w:ascii="Times New Roman" w:hAnsi="Times New Roman"/>
          <w:iCs/>
          <w:lang w:val="en-US"/>
        </w:rPr>
        <w:t>. URL</w:t>
      </w:r>
      <w:r w:rsidRPr="00C900A7">
        <w:rPr>
          <w:rFonts w:ascii="Times New Roman" w:hAnsi="Times New Roman"/>
          <w:iCs/>
        </w:rPr>
        <w:t xml:space="preserve"> :</w:t>
      </w:r>
      <w:r w:rsidRPr="00C900A7">
        <w:rPr>
          <w:sz w:val="24"/>
          <w:szCs w:val="24"/>
        </w:rPr>
        <w:t xml:space="preserve"> </w:t>
      </w:r>
      <w:r w:rsidRPr="004D0C3D">
        <w:rPr>
          <w:rFonts w:ascii="Times New Roman" w:hAnsi="Times New Roman"/>
          <w:iCs/>
        </w:rPr>
        <w:t>https://supreme.court.gov.ua/supreme/pokazniki-diyalnosti/sud_statistika/stat_zvit_2020_zag</w:t>
      </w:r>
      <w:r>
        <w:rPr>
          <w:rFonts w:ascii="Times New Roman" w:hAnsi="Times New Roman"/>
          <w:iCs/>
        </w:rPr>
        <w:t>.</w:t>
      </w:r>
    </w:p>
  </w:footnote>
  <w:footnote w:id="28">
    <w:p w14:paraId="2C9EEA6F" w14:textId="77777777" w:rsidR="00546DE9" w:rsidRPr="00C900A7" w:rsidRDefault="00546DE9" w:rsidP="00546DE9">
      <w:pPr>
        <w:pStyle w:val="a5"/>
        <w:jc w:val="both"/>
        <w:rPr>
          <w:rFonts w:ascii="Times New Roman" w:hAnsi="Times New Roman"/>
          <w:lang w:val="en-US"/>
        </w:rPr>
      </w:pPr>
      <w:r w:rsidRPr="00C900A7">
        <w:rPr>
          <w:rStyle w:val="af"/>
          <w:rFonts w:ascii="Times New Roman" w:hAnsi="Times New Roman"/>
        </w:rPr>
        <w:footnoteRef/>
      </w:r>
      <w:r w:rsidRPr="00C900A7">
        <w:rPr>
          <w:rFonts w:ascii="Times New Roman" w:hAnsi="Times New Roman"/>
          <w:iCs/>
        </w:rPr>
        <w:t>Звіт про здійснення правосуддя Верховним Судом за 20</w:t>
      </w:r>
      <w:r>
        <w:rPr>
          <w:rFonts w:ascii="Times New Roman" w:hAnsi="Times New Roman"/>
          <w:iCs/>
        </w:rPr>
        <w:t>18</w:t>
      </w:r>
      <w:r w:rsidRPr="00C900A7">
        <w:rPr>
          <w:rFonts w:ascii="Times New Roman" w:hAnsi="Times New Roman"/>
          <w:iCs/>
        </w:rPr>
        <w:t xml:space="preserve"> рік</w:t>
      </w:r>
      <w:r w:rsidRPr="00C900A7">
        <w:rPr>
          <w:rFonts w:ascii="Times New Roman" w:hAnsi="Times New Roman"/>
          <w:iCs/>
          <w:lang w:val="en-US"/>
        </w:rPr>
        <w:t>. URL</w:t>
      </w:r>
      <w:r w:rsidRPr="00C900A7">
        <w:rPr>
          <w:rFonts w:ascii="Times New Roman" w:hAnsi="Times New Roman"/>
          <w:iCs/>
        </w:rPr>
        <w:t xml:space="preserve"> :</w:t>
      </w:r>
      <w:r w:rsidRPr="00C900A7">
        <w:rPr>
          <w:sz w:val="24"/>
          <w:szCs w:val="24"/>
        </w:rPr>
        <w:t xml:space="preserve"> </w:t>
      </w:r>
      <w:r w:rsidRPr="004D0C3D">
        <w:rPr>
          <w:rFonts w:ascii="Times New Roman" w:hAnsi="Times New Roman"/>
          <w:iCs/>
        </w:rPr>
        <w:t>https://supreme.court.gov.ua/supreme/pokazniki-diyalnosti/sud_statistika/stat_zvit_2018_zag</w:t>
      </w:r>
      <w:r>
        <w:rPr>
          <w:rFonts w:ascii="Times New Roman" w:hAnsi="Times New Roman"/>
          <w:iCs/>
        </w:rPr>
        <w:t>.</w:t>
      </w:r>
    </w:p>
  </w:footnote>
  <w:footnote w:id="29">
    <w:p w14:paraId="67947552" w14:textId="77777777" w:rsidR="00546DE9" w:rsidRPr="00C900A7" w:rsidRDefault="00546DE9" w:rsidP="00546DE9">
      <w:pPr>
        <w:pStyle w:val="a5"/>
        <w:jc w:val="both"/>
        <w:rPr>
          <w:rFonts w:ascii="Times New Roman" w:hAnsi="Times New Roman"/>
          <w:lang w:val="en-US"/>
        </w:rPr>
      </w:pPr>
      <w:r w:rsidRPr="00C900A7">
        <w:rPr>
          <w:rStyle w:val="af"/>
          <w:rFonts w:ascii="Times New Roman" w:hAnsi="Times New Roman"/>
        </w:rPr>
        <w:footnoteRef/>
      </w:r>
      <w:r w:rsidRPr="00C900A7">
        <w:rPr>
          <w:rFonts w:ascii="Times New Roman" w:hAnsi="Times New Roman"/>
          <w:iCs/>
        </w:rPr>
        <w:t>Звіт про здійснення правосуддя Верховним Судом за 20</w:t>
      </w:r>
      <w:r>
        <w:rPr>
          <w:rFonts w:ascii="Times New Roman" w:hAnsi="Times New Roman"/>
          <w:iCs/>
        </w:rPr>
        <w:t>19</w:t>
      </w:r>
      <w:r w:rsidRPr="00C900A7">
        <w:rPr>
          <w:rFonts w:ascii="Times New Roman" w:hAnsi="Times New Roman"/>
          <w:iCs/>
        </w:rPr>
        <w:t xml:space="preserve"> рік</w:t>
      </w:r>
      <w:r w:rsidRPr="00C900A7">
        <w:rPr>
          <w:rFonts w:ascii="Times New Roman" w:hAnsi="Times New Roman"/>
          <w:iCs/>
          <w:lang w:val="en-US"/>
        </w:rPr>
        <w:t>. URL</w:t>
      </w:r>
      <w:r w:rsidRPr="00C900A7">
        <w:rPr>
          <w:rFonts w:ascii="Times New Roman" w:hAnsi="Times New Roman"/>
          <w:iCs/>
        </w:rPr>
        <w:t xml:space="preserve"> :</w:t>
      </w:r>
      <w:r>
        <w:rPr>
          <w:rFonts w:ascii="Times New Roman" w:hAnsi="Times New Roman"/>
          <w:iCs/>
        </w:rPr>
        <w:t xml:space="preserve"> </w:t>
      </w:r>
      <w:r w:rsidRPr="004D0C3D">
        <w:rPr>
          <w:rFonts w:ascii="Times New Roman" w:hAnsi="Times New Roman"/>
          <w:iCs/>
        </w:rPr>
        <w:t>https://supreme.court.gov.ua/supreme/pokazniki-diyalnosti/sud_statistika/stat_zvit_2019_zag</w:t>
      </w:r>
      <w:r>
        <w:rPr>
          <w:rFonts w:ascii="Times New Roman" w:hAnsi="Times New Roman"/>
          <w:iCs/>
        </w:rPr>
        <w:t>.</w:t>
      </w:r>
    </w:p>
  </w:footnote>
  <w:footnote w:id="30">
    <w:p w14:paraId="4565B231" w14:textId="77777777" w:rsidR="00546DE9" w:rsidRPr="00A0558A" w:rsidRDefault="00546DE9" w:rsidP="00546DE9">
      <w:pPr>
        <w:pStyle w:val="a5"/>
        <w:jc w:val="both"/>
        <w:rPr>
          <w:rFonts w:ascii="Times New Roman" w:hAnsi="Times New Roman"/>
        </w:rPr>
      </w:pPr>
      <w:r w:rsidRPr="00A0558A">
        <w:rPr>
          <w:rStyle w:val="af"/>
          <w:rFonts w:ascii="Times New Roman" w:hAnsi="Times New Roman"/>
        </w:rPr>
        <w:footnoteRef/>
      </w:r>
      <w:r w:rsidRPr="00A0558A">
        <w:rPr>
          <w:rFonts w:ascii="Times New Roman" w:hAnsi="Times New Roman"/>
        </w:rPr>
        <w:t xml:space="preserve"> Дорохіна Ю.</w:t>
      </w:r>
      <w:r>
        <w:rPr>
          <w:rFonts w:ascii="Times New Roman" w:hAnsi="Times New Roman"/>
        </w:rPr>
        <w:t> А.</w:t>
      </w:r>
      <w:r w:rsidRPr="00A0558A">
        <w:rPr>
          <w:rFonts w:ascii="Times New Roman" w:hAnsi="Times New Roman"/>
        </w:rPr>
        <w:t xml:space="preserve"> Окрема ухвала суду як інструмент забезпечення законності: сутність, правові підстави, наслідки. Вчені записки Таврійського національного університету імені В. І. Вернадського. Серія: Юридичні науки. 2020. Том 31 (70). № 2. С. 65-70</w:t>
      </w:r>
      <w:r>
        <w:rPr>
          <w:rFonts w:ascii="Times New Roman" w:hAnsi="Times New Roman"/>
        </w:rPr>
        <w:t>.</w:t>
      </w:r>
    </w:p>
  </w:footnote>
  <w:footnote w:id="31">
    <w:p w14:paraId="6971CEC0"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16152B">
        <w:rPr>
          <w:rFonts w:ascii="Times New Roman" w:hAnsi="Times New Roman"/>
        </w:rPr>
        <w:t xml:space="preserve"> </w:t>
      </w:r>
      <w:bookmarkStart w:id="4" w:name="_Hlk108184190"/>
      <w:r>
        <w:rPr>
          <w:rFonts w:ascii="Times New Roman" w:hAnsi="Times New Roman"/>
        </w:rPr>
        <w:t xml:space="preserve">Окрема ухвала </w:t>
      </w:r>
      <w:r w:rsidRPr="0016152B">
        <w:rPr>
          <w:rFonts w:ascii="Times New Roman" w:hAnsi="Times New Roman"/>
        </w:rPr>
        <w:t>Першої судової палати Касаційного цивільного суду</w:t>
      </w:r>
      <w:r>
        <w:rPr>
          <w:rFonts w:ascii="Times New Roman" w:hAnsi="Times New Roman"/>
          <w:iCs/>
        </w:rPr>
        <w:t xml:space="preserve"> від </w:t>
      </w:r>
      <w:r w:rsidRPr="0016152B">
        <w:rPr>
          <w:rFonts w:ascii="Times New Roman" w:hAnsi="Times New Roman"/>
          <w:iCs/>
        </w:rPr>
        <w:t>4 березня 2020 року у справі № 237/557/18-ц</w:t>
      </w:r>
      <w:r>
        <w:rPr>
          <w:rFonts w:ascii="Times New Roman" w:hAnsi="Times New Roman"/>
          <w:iCs/>
        </w:rPr>
        <w:t xml:space="preserve">. </w:t>
      </w:r>
      <w:r w:rsidRPr="002A2C2D">
        <w:rPr>
          <w:rFonts w:ascii="Times New Roman" w:hAnsi="Times New Roman"/>
          <w:iCs/>
          <w:lang w:val="en-US"/>
        </w:rPr>
        <w:t>URL</w:t>
      </w:r>
      <w:r w:rsidRPr="002A2C2D">
        <w:rPr>
          <w:rFonts w:ascii="Times New Roman" w:hAnsi="Times New Roman"/>
          <w:iCs/>
        </w:rPr>
        <w:t xml:space="preserve"> :</w:t>
      </w:r>
      <w:r>
        <w:rPr>
          <w:rFonts w:ascii="Times New Roman" w:hAnsi="Times New Roman"/>
          <w:iCs/>
        </w:rPr>
        <w:t xml:space="preserve"> </w:t>
      </w:r>
      <w:bookmarkEnd w:id="4"/>
      <w:r w:rsidRPr="003345EF">
        <w:rPr>
          <w:rFonts w:ascii="Times New Roman" w:hAnsi="Times New Roman"/>
          <w:iCs/>
        </w:rPr>
        <w:t>https://zakononline.com.ua/court-decisions/show/88337636</w:t>
      </w:r>
      <w:r>
        <w:rPr>
          <w:rFonts w:ascii="Times New Roman" w:hAnsi="Times New Roman"/>
        </w:rPr>
        <w:t>.</w:t>
      </w:r>
    </w:p>
  </w:footnote>
  <w:footnote w:id="32">
    <w:p w14:paraId="4E158A7E" w14:textId="77777777" w:rsidR="00546DE9" w:rsidRPr="006B7B0F" w:rsidRDefault="00546DE9" w:rsidP="00546DE9">
      <w:pPr>
        <w:pStyle w:val="a5"/>
        <w:jc w:val="both"/>
        <w:rPr>
          <w:rFonts w:ascii="Times New Roman" w:hAnsi="Times New Roman"/>
        </w:rPr>
      </w:pPr>
      <w:r w:rsidRPr="006B7B0F">
        <w:rPr>
          <w:rStyle w:val="af"/>
          <w:rFonts w:ascii="Times New Roman" w:hAnsi="Times New Roman"/>
        </w:rPr>
        <w:footnoteRef/>
      </w:r>
      <w:r w:rsidRPr="006B7B0F">
        <w:rPr>
          <w:rFonts w:ascii="Times New Roman" w:hAnsi="Times New Roman"/>
        </w:rPr>
        <w:t xml:space="preserve"> Окрема ухвала Першої судової палати Касаційного цивільного суду</w:t>
      </w:r>
      <w:r w:rsidRPr="006B7B0F">
        <w:rPr>
          <w:rFonts w:ascii="Times New Roman" w:hAnsi="Times New Roman"/>
          <w:iCs/>
        </w:rPr>
        <w:t xml:space="preserve"> від 22 вересня 2021 року у справі № 428/13541/19. </w:t>
      </w:r>
      <w:r w:rsidRPr="006B7B0F">
        <w:rPr>
          <w:rFonts w:ascii="Times New Roman" w:hAnsi="Times New Roman"/>
          <w:iCs/>
          <w:lang w:val="en-US"/>
        </w:rPr>
        <w:t>URL</w:t>
      </w:r>
      <w:r w:rsidRPr="006B7B0F">
        <w:rPr>
          <w:rFonts w:ascii="Times New Roman" w:hAnsi="Times New Roman"/>
          <w:iCs/>
        </w:rPr>
        <w:t xml:space="preserve"> :</w:t>
      </w:r>
      <w:r w:rsidRPr="006B7B0F">
        <w:rPr>
          <w:rFonts w:ascii="Times New Roman" w:hAnsi="Times New Roman"/>
          <w:sz w:val="24"/>
          <w:szCs w:val="24"/>
        </w:rPr>
        <w:t xml:space="preserve"> </w:t>
      </w:r>
      <w:r w:rsidRPr="003345EF">
        <w:rPr>
          <w:rFonts w:ascii="Times New Roman" w:hAnsi="Times New Roman"/>
          <w:iCs/>
        </w:rPr>
        <w:t>https://zakononline.com.ua/court-decisions/show/100141517</w:t>
      </w:r>
      <w:r w:rsidRPr="006B7B0F">
        <w:rPr>
          <w:rFonts w:ascii="Times New Roman" w:hAnsi="Times New Roman"/>
          <w:iCs/>
        </w:rPr>
        <w:t>.</w:t>
      </w:r>
    </w:p>
  </w:footnote>
  <w:footnote w:id="33">
    <w:p w14:paraId="2B6EEF72" w14:textId="77777777" w:rsidR="00546DE9" w:rsidRPr="006B7B0F" w:rsidRDefault="00546DE9" w:rsidP="00546DE9">
      <w:pPr>
        <w:pStyle w:val="a5"/>
        <w:jc w:val="both"/>
        <w:rPr>
          <w:rFonts w:ascii="Times New Roman" w:hAnsi="Times New Roman"/>
        </w:rPr>
      </w:pPr>
      <w:r w:rsidRPr="006B7B0F">
        <w:rPr>
          <w:rStyle w:val="af"/>
          <w:rFonts w:ascii="Times New Roman" w:hAnsi="Times New Roman"/>
        </w:rPr>
        <w:footnoteRef/>
      </w:r>
      <w:r w:rsidRPr="006B7B0F">
        <w:rPr>
          <w:rFonts w:ascii="Times New Roman" w:hAnsi="Times New Roman"/>
        </w:rPr>
        <w:t xml:space="preserve"> </w:t>
      </w:r>
      <w:r w:rsidRPr="003345EF">
        <w:rPr>
          <w:rFonts w:ascii="Times New Roman" w:hAnsi="Times New Roman"/>
        </w:rPr>
        <w:t>Окрема ухвала Верховного Суду від 23 листопада 2021 року у справі</w:t>
      </w:r>
      <w:r>
        <w:rPr>
          <w:rFonts w:ascii="Times New Roman" w:hAnsi="Times New Roman"/>
        </w:rPr>
        <w:t xml:space="preserve"> </w:t>
      </w:r>
      <w:r w:rsidRPr="003345EF">
        <w:rPr>
          <w:rFonts w:ascii="Times New Roman" w:hAnsi="Times New Roman"/>
        </w:rPr>
        <w:t>№ 420/6285/20</w:t>
      </w:r>
      <w:r>
        <w:rPr>
          <w:rFonts w:ascii="Times New Roman" w:hAnsi="Times New Roman"/>
        </w:rPr>
        <w:t xml:space="preserve">. </w:t>
      </w:r>
      <w:r w:rsidRPr="003345EF">
        <w:rPr>
          <w:rFonts w:ascii="Times New Roman" w:hAnsi="Times New Roman"/>
          <w:iCs/>
          <w:lang w:val="en-US"/>
        </w:rPr>
        <w:t>URL</w:t>
      </w:r>
      <w:r w:rsidRPr="003345EF">
        <w:rPr>
          <w:rFonts w:ascii="Times New Roman" w:hAnsi="Times New Roman"/>
          <w:iCs/>
        </w:rPr>
        <w:t xml:space="preserve"> :</w:t>
      </w:r>
      <w:r>
        <w:rPr>
          <w:rFonts w:ascii="Times New Roman" w:hAnsi="Times New Roman"/>
          <w:iCs/>
        </w:rPr>
        <w:t xml:space="preserve"> </w:t>
      </w:r>
      <w:r w:rsidRPr="003345EF">
        <w:rPr>
          <w:rFonts w:ascii="Times New Roman" w:hAnsi="Times New Roman"/>
          <w:iCs/>
        </w:rPr>
        <w:t>https://reyestr.court.gov.ua/Review/101332226</w:t>
      </w:r>
      <w:r>
        <w:rPr>
          <w:rFonts w:ascii="Times New Roman" w:hAnsi="Times New Roman"/>
          <w:iCs/>
        </w:rPr>
        <w:t>.</w:t>
      </w:r>
    </w:p>
  </w:footnote>
  <w:footnote w:id="34">
    <w:p w14:paraId="59E4C2ED" w14:textId="77777777" w:rsidR="00546DE9" w:rsidRPr="006B7B0F" w:rsidRDefault="00546DE9" w:rsidP="00546DE9">
      <w:pPr>
        <w:pStyle w:val="a5"/>
        <w:jc w:val="both"/>
        <w:rPr>
          <w:rFonts w:ascii="Times New Roman" w:hAnsi="Times New Roman"/>
        </w:rPr>
      </w:pPr>
      <w:r w:rsidRPr="006B7B0F">
        <w:rPr>
          <w:rStyle w:val="af"/>
          <w:rFonts w:ascii="Times New Roman" w:hAnsi="Times New Roman"/>
        </w:rPr>
        <w:footnoteRef/>
      </w:r>
      <w:r w:rsidRPr="006B7B0F">
        <w:rPr>
          <w:rFonts w:ascii="Times New Roman" w:hAnsi="Times New Roman"/>
        </w:rPr>
        <w:t xml:space="preserve"> </w:t>
      </w:r>
      <w:r>
        <w:rPr>
          <w:rFonts w:ascii="Times New Roman" w:hAnsi="Times New Roman"/>
        </w:rPr>
        <w:t xml:space="preserve">Мамченко Н. </w:t>
      </w:r>
      <w:r w:rsidRPr="003345EF">
        <w:rPr>
          <w:rFonts w:ascii="Times New Roman" w:hAnsi="Times New Roman"/>
        </w:rPr>
        <w:t>Відсутнє унормування механізму анулювання паспорта прив’язки тимчасової споруди: ВС виніс окрему ухвалу</w:t>
      </w:r>
      <w:r>
        <w:rPr>
          <w:rFonts w:ascii="Times New Roman" w:hAnsi="Times New Roman"/>
        </w:rPr>
        <w:t xml:space="preserve">. Судово-юридична газета. 2021. </w:t>
      </w:r>
      <w:r w:rsidRPr="003345EF">
        <w:rPr>
          <w:rFonts w:ascii="Times New Roman" w:hAnsi="Times New Roman"/>
          <w:iCs/>
          <w:lang w:val="en-US"/>
        </w:rPr>
        <w:t>URL</w:t>
      </w:r>
      <w:r w:rsidRPr="003345EF">
        <w:rPr>
          <w:rFonts w:ascii="Times New Roman" w:hAnsi="Times New Roman"/>
          <w:iCs/>
        </w:rPr>
        <w:t xml:space="preserve"> :</w:t>
      </w:r>
      <w:r>
        <w:rPr>
          <w:rFonts w:ascii="Times New Roman" w:hAnsi="Times New Roman"/>
          <w:iCs/>
        </w:rPr>
        <w:t xml:space="preserve"> </w:t>
      </w:r>
      <w:r w:rsidRPr="003345EF">
        <w:rPr>
          <w:rFonts w:ascii="Times New Roman" w:hAnsi="Times New Roman"/>
          <w:iCs/>
        </w:rPr>
        <w:t>https://sud.ua/ru/news/publication/224753-vidsutnye-unormuvannya-mekhanizmu-anulyuvannya-pasporta-privyazki-timchasovoyi-sporudi-vs-vinis-okremu-ukhvalu</w:t>
      </w:r>
      <w:r>
        <w:rPr>
          <w:rFonts w:ascii="Times New Roman" w:hAnsi="Times New Roman"/>
          <w:iCs/>
        </w:rPr>
        <w:t>.</w:t>
      </w:r>
    </w:p>
  </w:footnote>
  <w:footnote w:id="35">
    <w:p w14:paraId="3816E81F" w14:textId="77777777" w:rsidR="00546DE9" w:rsidRPr="003C3DD8" w:rsidRDefault="00546DE9" w:rsidP="00546DE9">
      <w:pPr>
        <w:pStyle w:val="a5"/>
        <w:jc w:val="both"/>
        <w:rPr>
          <w:rFonts w:ascii="Times New Roman" w:hAnsi="Times New Roman"/>
          <w:lang w:val="ru-RU"/>
        </w:rPr>
      </w:pPr>
      <w:r w:rsidRPr="003C3DD8">
        <w:rPr>
          <w:rStyle w:val="af"/>
          <w:rFonts w:ascii="Times New Roman" w:hAnsi="Times New Roman"/>
        </w:rPr>
        <w:footnoteRef/>
      </w:r>
      <w:r w:rsidRPr="003C3DD8">
        <w:rPr>
          <w:rFonts w:ascii="Times New Roman" w:hAnsi="Times New Roman"/>
        </w:rPr>
        <w:t xml:space="preserve"> Про Кабінет Міністрів України: Закон України від 27.02.2014 № 794-VII. </w:t>
      </w:r>
      <w:r w:rsidRPr="003C3DD8">
        <w:rPr>
          <w:rFonts w:ascii="Times New Roman" w:hAnsi="Times New Roman"/>
          <w:lang w:val="en-US"/>
        </w:rPr>
        <w:t xml:space="preserve">URL </w:t>
      </w:r>
      <w:r w:rsidRPr="003C3DD8">
        <w:rPr>
          <w:rFonts w:ascii="Times New Roman" w:hAnsi="Times New Roman"/>
        </w:rPr>
        <w:t>: https://zakon.rada.gov.ua/laws/show/794-18#Text.</w:t>
      </w:r>
    </w:p>
  </w:footnote>
  <w:footnote w:id="36">
    <w:p w14:paraId="61D3C7EC"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Pr>
          <w:rFonts w:ascii="Times New Roman" w:hAnsi="Times New Roman"/>
        </w:rPr>
        <w:t>О</w:t>
      </w:r>
      <w:r w:rsidRPr="002A2C2D">
        <w:rPr>
          <w:rFonts w:ascii="Times New Roman" w:hAnsi="Times New Roman"/>
        </w:rPr>
        <w:t xml:space="preserve">крема ухвала </w:t>
      </w:r>
      <w:r>
        <w:rPr>
          <w:rFonts w:ascii="Times New Roman" w:hAnsi="Times New Roman"/>
        </w:rPr>
        <w:t xml:space="preserve">Верховного Суду </w:t>
      </w:r>
      <w:r w:rsidRPr="002A2C2D">
        <w:rPr>
          <w:rFonts w:ascii="Times New Roman" w:hAnsi="Times New Roman"/>
          <w:iCs/>
        </w:rPr>
        <w:t xml:space="preserve">від 8 червня 2021 року у справі № 904/3550/20. </w:t>
      </w:r>
      <w:r w:rsidRPr="002A2C2D">
        <w:rPr>
          <w:rFonts w:ascii="Times New Roman" w:hAnsi="Times New Roman"/>
          <w:iCs/>
          <w:lang w:val="en-US"/>
        </w:rPr>
        <w:t>URL</w:t>
      </w:r>
      <w:r w:rsidRPr="002A2C2D">
        <w:rPr>
          <w:rFonts w:ascii="Times New Roman" w:hAnsi="Times New Roman"/>
          <w:iCs/>
        </w:rPr>
        <w:t xml:space="preserve"> :</w:t>
      </w:r>
      <w:r>
        <w:rPr>
          <w:rFonts w:ascii="Times New Roman" w:hAnsi="Times New Roman"/>
          <w:iCs/>
        </w:rPr>
        <w:t xml:space="preserve"> </w:t>
      </w:r>
      <w:r w:rsidRPr="005F656E">
        <w:rPr>
          <w:rFonts w:ascii="Times New Roman" w:hAnsi="Times New Roman"/>
          <w:iCs/>
        </w:rPr>
        <w:t>https://zakononline.com.ua/court-decisions/show/97770868</w:t>
      </w:r>
      <w:r>
        <w:rPr>
          <w:rFonts w:ascii="Times New Roman" w:hAnsi="Times New Roman"/>
          <w:iCs/>
        </w:rPr>
        <w:t>.</w:t>
      </w:r>
    </w:p>
  </w:footnote>
  <w:footnote w:id="37">
    <w:p w14:paraId="14A9A0B3"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2A2C2D">
        <w:rPr>
          <w:rFonts w:ascii="Times New Roman" w:hAnsi="Times New Roman"/>
        </w:rPr>
        <w:t xml:space="preserve">Окрема ухвала </w:t>
      </w:r>
      <w:r>
        <w:rPr>
          <w:rFonts w:ascii="Times New Roman" w:hAnsi="Times New Roman"/>
        </w:rPr>
        <w:t>Верховного Суду</w:t>
      </w:r>
      <w:r w:rsidRPr="002A2C2D">
        <w:rPr>
          <w:rFonts w:ascii="Times New Roman" w:hAnsi="Times New Roman"/>
          <w:iCs/>
        </w:rPr>
        <w:t xml:space="preserve"> від 1 грудня 2020 року у справі № 904/1103/20. </w:t>
      </w:r>
      <w:r w:rsidRPr="002A2C2D">
        <w:rPr>
          <w:rFonts w:ascii="Times New Roman" w:hAnsi="Times New Roman"/>
          <w:iCs/>
          <w:lang w:val="en-US"/>
        </w:rPr>
        <w:t>URL</w:t>
      </w:r>
      <w:r w:rsidRPr="002A2C2D">
        <w:rPr>
          <w:rFonts w:ascii="Times New Roman" w:hAnsi="Times New Roman"/>
          <w:iCs/>
        </w:rPr>
        <w:t xml:space="preserve"> :</w:t>
      </w:r>
      <w:r>
        <w:rPr>
          <w:rFonts w:ascii="Times New Roman" w:hAnsi="Times New Roman"/>
          <w:iCs/>
        </w:rPr>
        <w:t xml:space="preserve"> </w:t>
      </w:r>
      <w:r w:rsidRPr="00D75A1E">
        <w:rPr>
          <w:rFonts w:ascii="Times New Roman" w:hAnsi="Times New Roman"/>
          <w:iCs/>
        </w:rPr>
        <w:t>https://zakononline.com.ua/court-decisions/show/93296182</w:t>
      </w:r>
      <w:r>
        <w:rPr>
          <w:rFonts w:ascii="Times New Roman" w:hAnsi="Times New Roman"/>
          <w:iCs/>
        </w:rPr>
        <w:t>.</w:t>
      </w:r>
    </w:p>
  </w:footnote>
  <w:footnote w:id="38">
    <w:p w14:paraId="4A869F16" w14:textId="77777777" w:rsidR="00546DE9" w:rsidRPr="002A2C2D" w:rsidRDefault="00546DE9" w:rsidP="00546DE9">
      <w:pPr>
        <w:pStyle w:val="a5"/>
        <w:jc w:val="both"/>
        <w:rPr>
          <w:rFonts w:ascii="Times New Roman" w:hAnsi="Times New Roman"/>
        </w:rPr>
      </w:pPr>
      <w:r w:rsidRPr="002A2C2D">
        <w:rPr>
          <w:rStyle w:val="af"/>
          <w:rFonts w:ascii="Times New Roman" w:hAnsi="Times New Roman"/>
        </w:rPr>
        <w:footnoteRef/>
      </w:r>
      <w:r w:rsidRPr="002A2C2D">
        <w:rPr>
          <w:rFonts w:ascii="Times New Roman" w:hAnsi="Times New Roman"/>
        </w:rPr>
        <w:t xml:space="preserve"> </w:t>
      </w:r>
      <w:r>
        <w:rPr>
          <w:rFonts w:ascii="Times New Roman" w:hAnsi="Times New Roman"/>
        </w:rPr>
        <w:t xml:space="preserve">Окрема ухвала </w:t>
      </w:r>
      <w:r w:rsidRPr="002A2C2D">
        <w:rPr>
          <w:rFonts w:ascii="Times New Roman" w:hAnsi="Times New Roman"/>
        </w:rPr>
        <w:t>Верховн</w:t>
      </w:r>
      <w:r>
        <w:rPr>
          <w:rFonts w:ascii="Times New Roman" w:hAnsi="Times New Roman"/>
        </w:rPr>
        <w:t>ого</w:t>
      </w:r>
      <w:r w:rsidRPr="002A2C2D">
        <w:rPr>
          <w:rFonts w:ascii="Times New Roman" w:hAnsi="Times New Roman"/>
        </w:rPr>
        <w:t xml:space="preserve"> Суд</w:t>
      </w:r>
      <w:r>
        <w:rPr>
          <w:rFonts w:ascii="Times New Roman" w:hAnsi="Times New Roman"/>
        </w:rPr>
        <w:t>у</w:t>
      </w:r>
      <w:r w:rsidRPr="002A2C2D">
        <w:rPr>
          <w:rFonts w:ascii="Times New Roman" w:hAnsi="Times New Roman"/>
        </w:rPr>
        <w:t xml:space="preserve"> у складі колегії суддів Першої судової палати Касаційного цивільного суду</w:t>
      </w:r>
      <w:r>
        <w:rPr>
          <w:rFonts w:ascii="Times New Roman" w:hAnsi="Times New Roman"/>
        </w:rPr>
        <w:t xml:space="preserve"> від </w:t>
      </w:r>
      <w:r w:rsidRPr="002A2C2D">
        <w:rPr>
          <w:rFonts w:ascii="Times New Roman" w:hAnsi="Times New Roman"/>
          <w:iCs/>
        </w:rPr>
        <w:t>21 квітня 2021 року у справі № 743/1297/19</w:t>
      </w:r>
      <w:r>
        <w:rPr>
          <w:rFonts w:ascii="Times New Roman" w:hAnsi="Times New Roman"/>
          <w:iCs/>
        </w:rPr>
        <w:t xml:space="preserve">. </w:t>
      </w:r>
      <w:r w:rsidRPr="002A2C2D">
        <w:rPr>
          <w:rFonts w:ascii="Times New Roman" w:hAnsi="Times New Roman"/>
          <w:iCs/>
          <w:lang w:val="en-US"/>
        </w:rPr>
        <w:t>URL</w:t>
      </w:r>
      <w:r w:rsidRPr="002A2C2D">
        <w:rPr>
          <w:rFonts w:ascii="Times New Roman" w:hAnsi="Times New Roman"/>
          <w:iCs/>
        </w:rPr>
        <w:t xml:space="preserve"> :</w:t>
      </w:r>
      <w:r>
        <w:rPr>
          <w:rFonts w:ascii="Times New Roman" w:hAnsi="Times New Roman"/>
          <w:iCs/>
        </w:rPr>
        <w:t xml:space="preserve"> </w:t>
      </w:r>
      <w:r w:rsidRPr="005F656E">
        <w:rPr>
          <w:rFonts w:ascii="Times New Roman" w:hAnsi="Times New Roman"/>
          <w:iCs/>
        </w:rPr>
        <w:t>https://zakononline.com.ua/court-decisions/show/97005345</w:t>
      </w:r>
      <w:r>
        <w:rPr>
          <w:rFonts w:ascii="Times New Roman" w:hAnsi="Times New Roman"/>
          <w:iCs/>
        </w:rPr>
        <w:t>.</w:t>
      </w:r>
    </w:p>
  </w:footnote>
  <w:footnote w:id="39">
    <w:p w14:paraId="2991E157"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2A2C2D">
        <w:rPr>
          <w:rFonts w:ascii="Times New Roman" w:hAnsi="Times New Roman"/>
        </w:rPr>
        <w:t xml:space="preserve">Окрема ухвала </w:t>
      </w:r>
      <w:r>
        <w:rPr>
          <w:rFonts w:ascii="Times New Roman" w:hAnsi="Times New Roman"/>
        </w:rPr>
        <w:t>Верховного Суду</w:t>
      </w:r>
      <w:r w:rsidRPr="002A2C2D">
        <w:rPr>
          <w:rFonts w:ascii="Times New Roman" w:hAnsi="Times New Roman"/>
          <w:iCs/>
        </w:rPr>
        <w:t xml:space="preserve"> від 14 листопада 2018 року у справі №820/1293/16. </w:t>
      </w:r>
      <w:r w:rsidRPr="002A2C2D">
        <w:rPr>
          <w:rFonts w:ascii="Times New Roman" w:hAnsi="Times New Roman"/>
          <w:iCs/>
          <w:lang w:val="en-US"/>
        </w:rPr>
        <w:t>URL</w:t>
      </w:r>
      <w:r w:rsidRPr="002A2C2D">
        <w:rPr>
          <w:rFonts w:ascii="Times New Roman" w:hAnsi="Times New Roman"/>
          <w:iCs/>
        </w:rPr>
        <w:t xml:space="preserve"> :</w:t>
      </w:r>
      <w:r w:rsidRPr="002A2C2D">
        <w:rPr>
          <w:sz w:val="24"/>
          <w:szCs w:val="24"/>
        </w:rPr>
        <w:t xml:space="preserve"> </w:t>
      </w:r>
      <w:hyperlink r:id="rId5" w:history="1">
        <w:r w:rsidRPr="002A2C2D">
          <w:rPr>
            <w:rStyle w:val="a3"/>
            <w:rFonts w:ascii="Times New Roman" w:hAnsi="Times New Roman"/>
            <w:iCs/>
          </w:rPr>
          <w:t>https://zakononline.com.ua/court-decisions/show/77967666</w:t>
        </w:r>
      </w:hyperlink>
      <w:r>
        <w:rPr>
          <w:rFonts w:ascii="Times New Roman" w:hAnsi="Times New Roman"/>
          <w:iCs/>
        </w:rPr>
        <w:t>.</w:t>
      </w:r>
    </w:p>
  </w:footnote>
  <w:footnote w:id="40">
    <w:p w14:paraId="5C7E91FB"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2A2C2D">
        <w:rPr>
          <w:rFonts w:ascii="Times New Roman" w:hAnsi="Times New Roman"/>
        </w:rPr>
        <w:t xml:space="preserve">Окрема ухвала </w:t>
      </w:r>
      <w:r>
        <w:rPr>
          <w:rFonts w:ascii="Times New Roman" w:hAnsi="Times New Roman"/>
        </w:rPr>
        <w:t>Верховного Суду</w:t>
      </w:r>
      <w:r w:rsidRPr="002A2C2D">
        <w:rPr>
          <w:rFonts w:ascii="Times New Roman" w:hAnsi="Times New Roman"/>
          <w:iCs/>
        </w:rPr>
        <w:t xml:space="preserve"> від 23 червня 2020 року у справі №826/15785/17. </w:t>
      </w:r>
      <w:r w:rsidRPr="002A2C2D">
        <w:rPr>
          <w:rFonts w:ascii="Times New Roman" w:hAnsi="Times New Roman"/>
          <w:iCs/>
          <w:lang w:val="en-US"/>
        </w:rPr>
        <w:t>URL</w:t>
      </w:r>
      <w:r w:rsidRPr="002A2C2D">
        <w:rPr>
          <w:rFonts w:ascii="Times New Roman" w:hAnsi="Times New Roman"/>
          <w:iCs/>
        </w:rPr>
        <w:t xml:space="preserve"> :</w:t>
      </w:r>
      <w:r w:rsidRPr="002A2C2D">
        <w:rPr>
          <w:sz w:val="24"/>
          <w:szCs w:val="24"/>
        </w:rPr>
        <w:t xml:space="preserve"> </w:t>
      </w:r>
      <w:r w:rsidRPr="005F656E">
        <w:rPr>
          <w:rFonts w:ascii="Times New Roman" w:hAnsi="Times New Roman"/>
          <w:iCs/>
        </w:rPr>
        <w:t>https://zakononline.com.ua/court-decisions/show/90029741</w:t>
      </w:r>
      <w:r>
        <w:rPr>
          <w:rFonts w:ascii="Times New Roman" w:hAnsi="Times New Roman"/>
          <w:iCs/>
        </w:rPr>
        <w:t>.</w:t>
      </w:r>
    </w:p>
  </w:footnote>
  <w:footnote w:id="41">
    <w:p w14:paraId="7EB3400B" w14:textId="77777777" w:rsidR="00546DE9" w:rsidRPr="002A2C2D" w:rsidRDefault="00546DE9" w:rsidP="00546DE9">
      <w:pPr>
        <w:pStyle w:val="a5"/>
        <w:jc w:val="both"/>
        <w:rPr>
          <w:rFonts w:ascii="Times New Roman" w:hAnsi="Times New Roman"/>
        </w:rPr>
      </w:pPr>
      <w:r w:rsidRPr="002A2C2D">
        <w:rPr>
          <w:rStyle w:val="af"/>
          <w:rFonts w:ascii="Times New Roman" w:hAnsi="Times New Roman"/>
        </w:rPr>
        <w:footnoteRef/>
      </w:r>
      <w:r w:rsidRPr="002A2C2D">
        <w:rPr>
          <w:rFonts w:ascii="Times New Roman" w:hAnsi="Times New Roman"/>
        </w:rPr>
        <w:t xml:space="preserve"> Окрема ухвала Верховного Суду</w:t>
      </w:r>
      <w:r w:rsidRPr="002A2C2D">
        <w:rPr>
          <w:rFonts w:ascii="Times New Roman" w:hAnsi="Times New Roman"/>
          <w:iCs/>
        </w:rPr>
        <w:t xml:space="preserve"> від 27 березня 2018 року у справі №</w:t>
      </w:r>
      <w:r>
        <w:rPr>
          <w:rFonts w:ascii="Times New Roman" w:hAnsi="Times New Roman"/>
          <w:iCs/>
        </w:rPr>
        <w:t xml:space="preserve"> </w:t>
      </w:r>
      <w:r w:rsidRPr="002A2C2D">
        <w:rPr>
          <w:rFonts w:ascii="Times New Roman" w:hAnsi="Times New Roman"/>
          <w:iCs/>
        </w:rPr>
        <w:t xml:space="preserve">815/6470/16. </w:t>
      </w:r>
      <w:r w:rsidRPr="002A2C2D">
        <w:rPr>
          <w:rFonts w:ascii="Times New Roman" w:hAnsi="Times New Roman"/>
          <w:iCs/>
          <w:lang w:val="en-US"/>
        </w:rPr>
        <w:t>URL</w:t>
      </w:r>
      <w:r w:rsidRPr="002A2C2D">
        <w:rPr>
          <w:rFonts w:ascii="Times New Roman" w:hAnsi="Times New Roman"/>
          <w:iCs/>
        </w:rPr>
        <w:t xml:space="preserve"> :</w:t>
      </w:r>
      <w:r w:rsidRPr="002A2C2D">
        <w:rPr>
          <w:sz w:val="24"/>
          <w:szCs w:val="24"/>
        </w:rPr>
        <w:t xml:space="preserve"> </w:t>
      </w:r>
      <w:r w:rsidRPr="005F656E">
        <w:rPr>
          <w:rFonts w:ascii="Times New Roman" w:hAnsi="Times New Roman"/>
          <w:iCs/>
        </w:rPr>
        <w:t>https://zakononline.com.ua/court-decisions/show/73044222</w:t>
      </w:r>
      <w:r>
        <w:rPr>
          <w:rFonts w:ascii="Times New Roman" w:hAnsi="Times New Roman"/>
          <w:iCs/>
        </w:rPr>
        <w:t>.</w:t>
      </w:r>
    </w:p>
  </w:footnote>
  <w:footnote w:id="42">
    <w:p w14:paraId="3DACDB7C"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16152B">
        <w:rPr>
          <w:rFonts w:ascii="Times New Roman" w:hAnsi="Times New Roman"/>
        </w:rPr>
        <w:t xml:space="preserve"> </w:t>
      </w:r>
      <w:r w:rsidRPr="002A2C2D">
        <w:rPr>
          <w:rFonts w:ascii="Times New Roman" w:hAnsi="Times New Roman"/>
        </w:rPr>
        <w:t xml:space="preserve">Окрема ухвала </w:t>
      </w:r>
      <w:r>
        <w:rPr>
          <w:rFonts w:ascii="Times New Roman" w:hAnsi="Times New Roman"/>
        </w:rPr>
        <w:t>Верховного Суду</w:t>
      </w:r>
      <w:r w:rsidRPr="002A2C2D">
        <w:rPr>
          <w:rFonts w:ascii="Times New Roman" w:hAnsi="Times New Roman"/>
          <w:iCs/>
        </w:rPr>
        <w:t xml:space="preserve"> від 31 жовтня 2018 року у справі №820/2516/17. </w:t>
      </w:r>
      <w:r w:rsidRPr="002A2C2D">
        <w:rPr>
          <w:rFonts w:ascii="Times New Roman" w:hAnsi="Times New Roman"/>
          <w:iCs/>
          <w:lang w:val="en-US"/>
        </w:rPr>
        <w:t>URL</w:t>
      </w:r>
      <w:r w:rsidRPr="002A2C2D">
        <w:rPr>
          <w:rFonts w:ascii="Times New Roman" w:hAnsi="Times New Roman"/>
          <w:iCs/>
        </w:rPr>
        <w:t xml:space="preserve"> :</w:t>
      </w:r>
      <w:r w:rsidRPr="002A2C2D">
        <w:rPr>
          <w:sz w:val="24"/>
          <w:szCs w:val="24"/>
        </w:rPr>
        <w:t xml:space="preserve"> </w:t>
      </w:r>
      <w:r w:rsidRPr="005F656E">
        <w:rPr>
          <w:rFonts w:ascii="Times New Roman" w:hAnsi="Times New Roman"/>
          <w:iCs/>
        </w:rPr>
        <w:t>https://zakononline.com.ua/court-decisions/show/77636367</w:t>
      </w:r>
      <w:r>
        <w:rPr>
          <w:rFonts w:ascii="Times New Roman" w:hAnsi="Times New Roman"/>
          <w:iCs/>
        </w:rPr>
        <w:t>.</w:t>
      </w:r>
    </w:p>
  </w:footnote>
  <w:footnote w:id="43">
    <w:p w14:paraId="2B6CF6B2" w14:textId="77777777" w:rsidR="00546DE9" w:rsidRPr="00EC58C8" w:rsidRDefault="00546DE9" w:rsidP="00546DE9">
      <w:pPr>
        <w:pStyle w:val="a5"/>
        <w:jc w:val="both"/>
        <w:rPr>
          <w:rFonts w:ascii="Times New Roman" w:hAnsi="Times New Roman"/>
        </w:rPr>
      </w:pPr>
      <w:r w:rsidRPr="00EC58C8">
        <w:rPr>
          <w:rStyle w:val="af"/>
          <w:rFonts w:ascii="Times New Roman" w:hAnsi="Times New Roman"/>
        </w:rPr>
        <w:footnoteRef/>
      </w:r>
      <w:r w:rsidRPr="00EC58C8">
        <w:rPr>
          <w:rFonts w:ascii="Times New Roman" w:hAnsi="Times New Roman"/>
        </w:rPr>
        <w:t xml:space="preserve"> </w:t>
      </w:r>
      <w:r>
        <w:rPr>
          <w:rFonts w:ascii="Times New Roman" w:hAnsi="Times New Roman"/>
        </w:rPr>
        <w:t xml:space="preserve">Окрема ухвала Верховного Суду від 21 квітня 2021 року у справі № </w:t>
      </w:r>
      <w:r w:rsidRPr="00EC58C8">
        <w:rPr>
          <w:rFonts w:ascii="Times New Roman" w:hAnsi="Times New Roman"/>
        </w:rPr>
        <w:t>429/3281/13-а</w:t>
      </w:r>
      <w:r>
        <w:rPr>
          <w:rFonts w:ascii="Times New Roman" w:hAnsi="Times New Roman"/>
        </w:rPr>
        <w:t xml:space="preserve">. </w:t>
      </w:r>
      <w:r w:rsidRPr="00EC58C8">
        <w:rPr>
          <w:rFonts w:ascii="Times New Roman" w:hAnsi="Times New Roman"/>
          <w:iCs/>
          <w:lang w:val="en-US"/>
        </w:rPr>
        <w:t>URL</w:t>
      </w:r>
      <w:r w:rsidRPr="00EC58C8">
        <w:rPr>
          <w:rFonts w:ascii="Times New Roman" w:hAnsi="Times New Roman"/>
          <w:iCs/>
        </w:rPr>
        <w:t xml:space="preserve"> :</w:t>
      </w:r>
      <w:r w:rsidRPr="00EC58C8">
        <w:t xml:space="preserve"> </w:t>
      </w:r>
      <w:r w:rsidRPr="00EC58C8">
        <w:rPr>
          <w:rFonts w:ascii="Times New Roman" w:hAnsi="Times New Roman"/>
          <w:iCs/>
        </w:rPr>
        <w:t>https://reyestr.court.gov.ua/Review/96706615</w:t>
      </w:r>
      <w:r>
        <w:rPr>
          <w:rFonts w:ascii="Times New Roman" w:hAnsi="Times New Roman"/>
          <w:iCs/>
        </w:rPr>
        <w:t>.</w:t>
      </w:r>
    </w:p>
  </w:footnote>
  <w:footnote w:id="44">
    <w:p w14:paraId="0E40CB8E" w14:textId="77777777" w:rsidR="00546DE9" w:rsidRPr="00EC58C8" w:rsidRDefault="00546DE9" w:rsidP="00546DE9">
      <w:pPr>
        <w:pStyle w:val="a5"/>
        <w:jc w:val="both"/>
        <w:rPr>
          <w:rFonts w:ascii="Times New Roman" w:hAnsi="Times New Roman"/>
        </w:rPr>
      </w:pPr>
      <w:r w:rsidRPr="00EC58C8">
        <w:rPr>
          <w:rStyle w:val="af"/>
          <w:rFonts w:ascii="Times New Roman" w:hAnsi="Times New Roman"/>
        </w:rPr>
        <w:footnoteRef/>
      </w:r>
      <w:r w:rsidRPr="00EC58C8">
        <w:rPr>
          <w:rFonts w:ascii="Times New Roman" w:hAnsi="Times New Roman"/>
        </w:rPr>
        <w:t xml:space="preserve"> </w:t>
      </w:r>
      <w:r>
        <w:rPr>
          <w:rFonts w:ascii="Times New Roman" w:hAnsi="Times New Roman"/>
        </w:rPr>
        <w:t xml:space="preserve">Окрема ухвала Великої Палати Верховного Суду від 10 грудня 2019 року у справі </w:t>
      </w:r>
      <w:r w:rsidRPr="00EC58C8">
        <w:rPr>
          <w:rFonts w:ascii="Times New Roman" w:hAnsi="Times New Roman"/>
        </w:rPr>
        <w:t>№ 925/698/16</w:t>
      </w:r>
      <w:r>
        <w:rPr>
          <w:rFonts w:ascii="Times New Roman" w:hAnsi="Times New Roman"/>
        </w:rPr>
        <w:t xml:space="preserve">. </w:t>
      </w:r>
      <w:r w:rsidRPr="00EC58C8">
        <w:rPr>
          <w:rFonts w:ascii="Times New Roman" w:hAnsi="Times New Roman"/>
          <w:iCs/>
          <w:lang w:val="en-US"/>
        </w:rPr>
        <w:t>URL</w:t>
      </w:r>
      <w:r w:rsidRPr="00EC58C8">
        <w:rPr>
          <w:rFonts w:ascii="Times New Roman" w:hAnsi="Times New Roman"/>
          <w:iCs/>
        </w:rPr>
        <w:t xml:space="preserve"> :</w:t>
      </w:r>
      <w:r w:rsidRPr="00EC58C8">
        <w:t xml:space="preserve"> </w:t>
      </w:r>
      <w:r w:rsidRPr="00EC58C8">
        <w:rPr>
          <w:rFonts w:ascii="Times New Roman" w:hAnsi="Times New Roman"/>
          <w:iCs/>
        </w:rPr>
        <w:t>https://reyestr.court.gov.ua/Review/87393940</w:t>
      </w:r>
      <w:r>
        <w:rPr>
          <w:rFonts w:ascii="Times New Roman" w:hAnsi="Times New Roman"/>
          <w:iCs/>
        </w:rPr>
        <w:t>.</w:t>
      </w:r>
    </w:p>
  </w:footnote>
  <w:footnote w:id="45">
    <w:p w14:paraId="66CDC599" w14:textId="77777777" w:rsidR="00546DE9" w:rsidRPr="00A634B1" w:rsidRDefault="00546DE9" w:rsidP="00546DE9">
      <w:pPr>
        <w:pStyle w:val="a5"/>
        <w:jc w:val="both"/>
        <w:rPr>
          <w:rFonts w:ascii="Times New Roman" w:hAnsi="Times New Roman"/>
        </w:rPr>
      </w:pPr>
      <w:r w:rsidRPr="00A634B1">
        <w:rPr>
          <w:rStyle w:val="af"/>
          <w:rFonts w:ascii="Times New Roman" w:hAnsi="Times New Roman"/>
        </w:rPr>
        <w:footnoteRef/>
      </w:r>
      <w:r>
        <w:rPr>
          <w:rFonts w:ascii="Times New Roman" w:hAnsi="Times New Roman"/>
        </w:rPr>
        <w:t xml:space="preserve">Окрема ухвала Верховного Суду від 23 січня 2019 року у справі </w:t>
      </w:r>
      <w:r w:rsidRPr="00A634B1">
        <w:rPr>
          <w:rFonts w:ascii="Times New Roman" w:hAnsi="Times New Roman"/>
        </w:rPr>
        <w:t>№ 761/15565/16-ц</w:t>
      </w:r>
      <w:r>
        <w:rPr>
          <w:rFonts w:ascii="Times New Roman" w:hAnsi="Times New Roman"/>
        </w:rPr>
        <w:t xml:space="preserve">. </w:t>
      </w:r>
      <w:r w:rsidRPr="00A634B1">
        <w:rPr>
          <w:rFonts w:ascii="Times New Roman" w:hAnsi="Times New Roman"/>
          <w:iCs/>
          <w:lang w:val="en-US"/>
        </w:rPr>
        <w:t>URL</w:t>
      </w:r>
      <w:r w:rsidRPr="00A634B1">
        <w:rPr>
          <w:rFonts w:ascii="Times New Roman" w:hAnsi="Times New Roman"/>
          <w:iCs/>
        </w:rPr>
        <w:t xml:space="preserve"> :</w:t>
      </w:r>
      <w:r>
        <w:rPr>
          <w:rFonts w:ascii="Times New Roman" w:hAnsi="Times New Roman"/>
          <w:iCs/>
        </w:rPr>
        <w:t xml:space="preserve"> </w:t>
      </w:r>
      <w:r w:rsidRPr="0069285A">
        <w:rPr>
          <w:rFonts w:ascii="Times New Roman" w:hAnsi="Times New Roman"/>
          <w:iCs/>
        </w:rPr>
        <w:t>https://reyestr.court.gov.ua/Review/79805802</w:t>
      </w:r>
      <w:r>
        <w:rPr>
          <w:rFonts w:ascii="Times New Roman" w:hAnsi="Times New Roman"/>
          <w:iCs/>
        </w:rPr>
        <w:t>.</w:t>
      </w:r>
    </w:p>
  </w:footnote>
  <w:footnote w:id="46">
    <w:p w14:paraId="7F227591" w14:textId="77777777" w:rsidR="00546DE9" w:rsidRPr="00A634B1" w:rsidRDefault="00546DE9" w:rsidP="00546DE9">
      <w:pPr>
        <w:pStyle w:val="a5"/>
        <w:jc w:val="both"/>
        <w:rPr>
          <w:rFonts w:ascii="Times New Roman" w:hAnsi="Times New Roman"/>
        </w:rPr>
      </w:pPr>
      <w:r w:rsidRPr="00A634B1">
        <w:rPr>
          <w:rStyle w:val="af"/>
          <w:rFonts w:ascii="Times New Roman" w:hAnsi="Times New Roman"/>
        </w:rPr>
        <w:footnoteRef/>
      </w:r>
      <w:r w:rsidRPr="00A634B1">
        <w:rPr>
          <w:rFonts w:ascii="Times New Roman" w:hAnsi="Times New Roman"/>
        </w:rPr>
        <w:t xml:space="preserve"> </w:t>
      </w:r>
      <w:r>
        <w:rPr>
          <w:rFonts w:ascii="Times New Roman" w:hAnsi="Times New Roman"/>
        </w:rPr>
        <w:t xml:space="preserve">Мамченко Н. </w:t>
      </w:r>
      <w:r w:rsidRPr="00A634B1">
        <w:rPr>
          <w:rFonts w:ascii="Times New Roman" w:hAnsi="Times New Roman"/>
        </w:rPr>
        <w:t>Рішення Верховного Суду щодо «Укрпошти»: чи виконано окрему ухвалу</w:t>
      </w:r>
      <w:r>
        <w:rPr>
          <w:rFonts w:ascii="Times New Roman" w:hAnsi="Times New Roman"/>
        </w:rPr>
        <w:t xml:space="preserve">. Судово-юридична газета. 2020. </w:t>
      </w:r>
      <w:r w:rsidRPr="00A634B1">
        <w:rPr>
          <w:rFonts w:ascii="Times New Roman" w:hAnsi="Times New Roman"/>
          <w:iCs/>
          <w:lang w:val="en-US"/>
        </w:rPr>
        <w:t>URL</w:t>
      </w:r>
      <w:r w:rsidRPr="00A634B1">
        <w:rPr>
          <w:rFonts w:ascii="Times New Roman" w:hAnsi="Times New Roman"/>
          <w:iCs/>
        </w:rPr>
        <w:t xml:space="preserve"> :</w:t>
      </w:r>
      <w:r w:rsidRPr="00A634B1">
        <w:t xml:space="preserve"> </w:t>
      </w:r>
      <w:r w:rsidRPr="00A634B1">
        <w:rPr>
          <w:rFonts w:ascii="Times New Roman" w:hAnsi="Times New Roman"/>
          <w:iCs/>
        </w:rPr>
        <w:t>https://sud.ua/ru/news/publication/161463-rishennya-verkhovnogo-sudu-schodo-ukrposhti-chi-vikonano-okremu-ukhvalu</w:t>
      </w:r>
      <w:r>
        <w:rPr>
          <w:rFonts w:ascii="Times New Roman" w:hAnsi="Times New Roman"/>
          <w:iCs/>
        </w:rPr>
        <w:t>.</w:t>
      </w:r>
    </w:p>
  </w:footnote>
  <w:footnote w:id="47">
    <w:p w14:paraId="68052699" w14:textId="77777777" w:rsidR="00546DE9" w:rsidRPr="00CC583B" w:rsidRDefault="00546DE9" w:rsidP="00546DE9">
      <w:pPr>
        <w:pStyle w:val="a5"/>
        <w:jc w:val="both"/>
        <w:rPr>
          <w:rFonts w:ascii="Times New Roman" w:hAnsi="Times New Roman"/>
        </w:rPr>
      </w:pPr>
      <w:r w:rsidRPr="00CC583B">
        <w:rPr>
          <w:rStyle w:val="af"/>
          <w:rFonts w:ascii="Times New Roman" w:hAnsi="Times New Roman"/>
        </w:rPr>
        <w:footnoteRef/>
      </w:r>
      <w:r w:rsidRPr="00CC583B">
        <w:rPr>
          <w:rFonts w:ascii="Times New Roman" w:hAnsi="Times New Roman"/>
          <w:iCs/>
        </w:rPr>
        <w:t>Окрема ухвала Верховного Суду України від 27 жовтня 2015 р</w:t>
      </w:r>
      <w:r>
        <w:rPr>
          <w:rFonts w:ascii="Times New Roman" w:hAnsi="Times New Roman"/>
          <w:iCs/>
        </w:rPr>
        <w:t>оку</w:t>
      </w:r>
      <w:r w:rsidRPr="00CC583B">
        <w:rPr>
          <w:rFonts w:ascii="Times New Roman" w:hAnsi="Times New Roman"/>
          <w:iCs/>
        </w:rPr>
        <w:t xml:space="preserve"> у справі </w:t>
      </w:r>
      <w:r w:rsidRPr="00CC583B">
        <w:rPr>
          <w:rFonts w:ascii="Times New Roman" w:hAnsi="Times New Roman"/>
        </w:rPr>
        <w:t>№ 826/12252/14</w:t>
      </w:r>
      <w:r>
        <w:rPr>
          <w:rFonts w:ascii="Times New Roman" w:hAnsi="Times New Roman"/>
        </w:rPr>
        <w:t>.</w:t>
      </w:r>
      <w:r w:rsidRPr="00CC583B">
        <w:rPr>
          <w:rFonts w:ascii="Times New Roman" w:hAnsi="Times New Roman"/>
        </w:rPr>
        <w:t xml:space="preserve"> </w:t>
      </w:r>
      <w:r w:rsidRPr="00CC583B">
        <w:rPr>
          <w:rFonts w:ascii="Times New Roman" w:hAnsi="Times New Roman"/>
          <w:iCs/>
        </w:rPr>
        <w:t>URL :</w:t>
      </w:r>
      <w:r>
        <w:rPr>
          <w:rFonts w:ascii="Times New Roman" w:hAnsi="Times New Roman"/>
          <w:iCs/>
        </w:rPr>
        <w:t xml:space="preserve"> </w:t>
      </w:r>
      <w:r w:rsidRPr="00CC583B">
        <w:rPr>
          <w:rFonts w:ascii="Times New Roman" w:hAnsi="Times New Roman"/>
          <w:iCs/>
        </w:rPr>
        <w:t>https://zakononline.com.ua/court-decisions/show/53575041</w:t>
      </w:r>
      <w:r>
        <w:rPr>
          <w:rFonts w:ascii="Times New Roman" w:hAnsi="Times New Roman"/>
          <w:iCs/>
        </w:rPr>
        <w:t>.</w:t>
      </w:r>
    </w:p>
  </w:footnote>
  <w:footnote w:id="48">
    <w:p w14:paraId="28A69D37" w14:textId="77777777" w:rsidR="00546DE9" w:rsidRPr="00CC583B" w:rsidRDefault="00546DE9" w:rsidP="00546DE9">
      <w:pPr>
        <w:pStyle w:val="a5"/>
        <w:jc w:val="both"/>
        <w:rPr>
          <w:rFonts w:ascii="Times New Roman" w:hAnsi="Times New Roman"/>
        </w:rPr>
      </w:pPr>
      <w:r w:rsidRPr="00CC583B">
        <w:rPr>
          <w:rStyle w:val="af"/>
          <w:rFonts w:ascii="Times New Roman" w:hAnsi="Times New Roman"/>
        </w:rPr>
        <w:footnoteRef/>
      </w:r>
      <w:r w:rsidRPr="00CC583B">
        <w:rPr>
          <w:rFonts w:ascii="Times New Roman" w:hAnsi="Times New Roman"/>
          <w:iCs/>
        </w:rPr>
        <w:t>Окрема ухвала Верховного Суду України від 8 жовтня 2017 р</w:t>
      </w:r>
      <w:r>
        <w:rPr>
          <w:rFonts w:ascii="Times New Roman" w:hAnsi="Times New Roman"/>
          <w:iCs/>
        </w:rPr>
        <w:t>оку</w:t>
      </w:r>
      <w:r w:rsidRPr="00CC583B">
        <w:rPr>
          <w:rFonts w:ascii="Times New Roman" w:hAnsi="Times New Roman"/>
          <w:iCs/>
        </w:rPr>
        <w:t xml:space="preserve"> у справі А-40/250-03</w:t>
      </w:r>
      <w:r>
        <w:rPr>
          <w:rFonts w:ascii="Times New Roman" w:hAnsi="Times New Roman"/>
          <w:iCs/>
        </w:rPr>
        <w:t>.</w:t>
      </w:r>
      <w:r w:rsidRPr="00CC583B">
        <w:rPr>
          <w:rFonts w:ascii="Times New Roman" w:hAnsi="Times New Roman"/>
          <w:iCs/>
        </w:rPr>
        <w:t xml:space="preserve"> </w:t>
      </w:r>
      <w:r w:rsidRPr="004833F3">
        <w:rPr>
          <w:rFonts w:ascii="Times New Roman" w:hAnsi="Times New Roman"/>
          <w:iCs/>
        </w:rPr>
        <w:t>URL :</w:t>
      </w:r>
      <w:r>
        <w:rPr>
          <w:rFonts w:ascii="Times New Roman" w:hAnsi="Times New Roman"/>
          <w:iCs/>
        </w:rPr>
        <w:t xml:space="preserve"> </w:t>
      </w:r>
      <w:r w:rsidRPr="00CC583B">
        <w:rPr>
          <w:rFonts w:ascii="Times New Roman" w:hAnsi="Times New Roman"/>
          <w:iCs/>
        </w:rPr>
        <w:t>https://reyestr.court.gov.ua/Review/70068714</w:t>
      </w:r>
      <w:r>
        <w:rPr>
          <w:rFonts w:ascii="Times New Roman" w:hAnsi="Times New Roman"/>
          <w:iCs/>
        </w:rPr>
        <w:t>.</w:t>
      </w:r>
    </w:p>
  </w:footnote>
  <w:footnote w:id="49">
    <w:p w14:paraId="1AEA1475" w14:textId="77777777" w:rsidR="00546DE9" w:rsidRPr="009A13EC" w:rsidRDefault="00546DE9" w:rsidP="00546DE9">
      <w:pPr>
        <w:pStyle w:val="a5"/>
        <w:jc w:val="both"/>
        <w:rPr>
          <w:rFonts w:ascii="Times New Roman" w:hAnsi="Times New Roman"/>
        </w:rPr>
      </w:pPr>
      <w:r w:rsidRPr="009A13EC">
        <w:rPr>
          <w:rStyle w:val="af"/>
          <w:rFonts w:ascii="Times New Roman" w:hAnsi="Times New Roman"/>
        </w:rPr>
        <w:footnoteRef/>
      </w:r>
      <w:r w:rsidRPr="009A13EC">
        <w:rPr>
          <w:rFonts w:ascii="Times New Roman" w:hAnsi="Times New Roman"/>
        </w:rPr>
        <w:t xml:space="preserve"> </w:t>
      </w:r>
      <w:r>
        <w:rPr>
          <w:rFonts w:ascii="Times New Roman" w:hAnsi="Times New Roman"/>
        </w:rPr>
        <w:t>Про державну службу: Закон України від 1</w:t>
      </w:r>
      <w:r w:rsidRPr="009A13EC">
        <w:rPr>
          <w:rFonts w:ascii="Times New Roman" w:hAnsi="Times New Roman"/>
        </w:rPr>
        <w:t>0.12.2015 № 889-VIII</w:t>
      </w:r>
      <w:r>
        <w:rPr>
          <w:rFonts w:ascii="Times New Roman" w:hAnsi="Times New Roman"/>
        </w:rPr>
        <w:t xml:space="preserve">. </w:t>
      </w:r>
      <w:r w:rsidRPr="009A13EC">
        <w:rPr>
          <w:rFonts w:ascii="Times New Roman" w:hAnsi="Times New Roman"/>
          <w:iCs/>
        </w:rPr>
        <w:t>URL :</w:t>
      </w:r>
      <w:r w:rsidRPr="009A13EC">
        <w:t xml:space="preserve"> </w:t>
      </w:r>
      <w:r w:rsidRPr="009A13EC">
        <w:rPr>
          <w:rFonts w:ascii="Times New Roman" w:hAnsi="Times New Roman"/>
          <w:iCs/>
        </w:rPr>
        <w:t>https://zakon.rada.gov.ua/laws/show/889-19#Text</w:t>
      </w:r>
      <w:r>
        <w:rPr>
          <w:rFonts w:ascii="Times New Roman" w:hAnsi="Times New Roman"/>
          <w:iCs/>
        </w:rPr>
        <w:t>.</w:t>
      </w:r>
    </w:p>
  </w:footnote>
  <w:footnote w:id="50">
    <w:p w14:paraId="211F9F4D" w14:textId="77777777" w:rsidR="00546DE9" w:rsidRPr="00765573" w:rsidRDefault="00546DE9" w:rsidP="00546DE9">
      <w:pPr>
        <w:pStyle w:val="a5"/>
        <w:jc w:val="both"/>
        <w:rPr>
          <w:rFonts w:ascii="Times New Roman" w:hAnsi="Times New Roman"/>
        </w:rPr>
      </w:pPr>
      <w:r w:rsidRPr="009E6054">
        <w:rPr>
          <w:rStyle w:val="af"/>
          <w:rFonts w:ascii="Times New Roman" w:hAnsi="Times New Roman"/>
        </w:rPr>
        <w:footnoteRef/>
      </w:r>
      <w:r w:rsidRPr="009E6054">
        <w:rPr>
          <w:rFonts w:ascii="Times New Roman" w:hAnsi="Times New Roman"/>
        </w:rPr>
        <w:t xml:space="preserve"> Про</w:t>
      </w:r>
      <w:r w:rsidRPr="00C55083">
        <w:rPr>
          <w:rFonts w:ascii="Times New Roman" w:hAnsi="Times New Roman"/>
        </w:rPr>
        <w:t xml:space="preserve"> процесуальні зміни очима судді </w:t>
      </w:r>
      <w:r>
        <w:rPr>
          <w:rFonts w:ascii="Times New Roman" w:hAnsi="Times New Roman"/>
        </w:rPr>
        <w:t>–</w:t>
      </w:r>
      <w:r w:rsidRPr="00C55083">
        <w:rPr>
          <w:rFonts w:ascii="Times New Roman" w:hAnsi="Times New Roman"/>
        </w:rPr>
        <w:t xml:space="preserve"> речника ЖААС Б.</w:t>
      </w:r>
      <w:r>
        <w:rPr>
          <w:rFonts w:ascii="Times New Roman" w:hAnsi="Times New Roman"/>
        </w:rPr>
        <w:t xml:space="preserve"> </w:t>
      </w:r>
      <w:r w:rsidRPr="00C55083">
        <w:rPr>
          <w:rFonts w:ascii="Times New Roman" w:hAnsi="Times New Roman"/>
        </w:rPr>
        <w:t>Моніча</w:t>
      </w:r>
      <w:r>
        <w:rPr>
          <w:rFonts w:ascii="Times New Roman" w:hAnsi="Times New Roman"/>
        </w:rPr>
        <w:t xml:space="preserve">. Центр суддівських студій. 2017. </w:t>
      </w:r>
      <w:bookmarkStart w:id="5" w:name="_Hlk111645943"/>
      <w:r w:rsidRPr="00C55083">
        <w:rPr>
          <w:rFonts w:ascii="Times New Roman" w:hAnsi="Times New Roman"/>
          <w:iCs/>
        </w:rPr>
        <w:t>URL :</w:t>
      </w:r>
      <w:bookmarkEnd w:id="5"/>
      <w:r>
        <w:rPr>
          <w:rFonts w:ascii="Times New Roman" w:hAnsi="Times New Roman"/>
          <w:iCs/>
        </w:rPr>
        <w:t xml:space="preserve"> </w:t>
      </w:r>
      <w:r w:rsidRPr="00C55083">
        <w:rPr>
          <w:rFonts w:ascii="Times New Roman" w:hAnsi="Times New Roman"/>
        </w:rPr>
        <w:t>http://www.judges.org.ua/article/dig12838.htm</w:t>
      </w:r>
      <w:r>
        <w:rPr>
          <w:rFonts w:ascii="Times New Roman" w:hAnsi="Times New Roman"/>
        </w:rPr>
        <w:t>.</w:t>
      </w:r>
    </w:p>
  </w:footnote>
  <w:footnote w:id="51">
    <w:p w14:paraId="552F1BCC"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16152B">
        <w:rPr>
          <w:rFonts w:ascii="Times New Roman" w:hAnsi="Times New Roman"/>
        </w:rPr>
        <w:t xml:space="preserve"> </w:t>
      </w:r>
      <w:r w:rsidRPr="002A2C2D">
        <w:rPr>
          <w:rFonts w:ascii="Times New Roman" w:hAnsi="Times New Roman"/>
        </w:rPr>
        <w:t xml:space="preserve">Окрема ухвала </w:t>
      </w:r>
      <w:r>
        <w:rPr>
          <w:rFonts w:ascii="Times New Roman" w:hAnsi="Times New Roman"/>
        </w:rPr>
        <w:t>Верховного Суду</w:t>
      </w:r>
      <w:r w:rsidRPr="002A2C2D">
        <w:rPr>
          <w:rFonts w:ascii="Times New Roman" w:hAnsi="Times New Roman"/>
          <w:iCs/>
        </w:rPr>
        <w:t xml:space="preserve"> від 13 березня 2019 року у справі № 904/7733/13. </w:t>
      </w:r>
      <w:r w:rsidRPr="002A2C2D">
        <w:rPr>
          <w:rFonts w:ascii="Times New Roman" w:hAnsi="Times New Roman"/>
          <w:iCs/>
          <w:lang w:val="en-US"/>
        </w:rPr>
        <w:t>URL</w:t>
      </w:r>
      <w:r w:rsidRPr="002A2C2D">
        <w:rPr>
          <w:rFonts w:ascii="Times New Roman" w:hAnsi="Times New Roman"/>
          <w:iCs/>
        </w:rPr>
        <w:t xml:space="preserve"> :</w:t>
      </w:r>
      <w:r w:rsidRPr="002A2C2D">
        <w:rPr>
          <w:sz w:val="24"/>
          <w:szCs w:val="24"/>
        </w:rPr>
        <w:t xml:space="preserve"> </w:t>
      </w:r>
      <w:r w:rsidRPr="00EC58C8">
        <w:rPr>
          <w:rFonts w:ascii="Times New Roman" w:hAnsi="Times New Roman"/>
          <w:iCs/>
        </w:rPr>
        <w:t>https://zakononline.com.ua/court-decisions/show/80632842</w:t>
      </w:r>
      <w:r>
        <w:rPr>
          <w:rFonts w:ascii="Times New Roman" w:hAnsi="Times New Roman"/>
          <w:iCs/>
        </w:rPr>
        <w:t>.</w:t>
      </w:r>
    </w:p>
  </w:footnote>
  <w:footnote w:id="52">
    <w:p w14:paraId="0B4A3E40" w14:textId="77777777" w:rsidR="00546DE9" w:rsidRPr="00466901" w:rsidRDefault="00546DE9" w:rsidP="00546DE9">
      <w:pPr>
        <w:pStyle w:val="a5"/>
        <w:jc w:val="both"/>
        <w:rPr>
          <w:rFonts w:ascii="Times New Roman" w:hAnsi="Times New Roman"/>
        </w:rPr>
      </w:pPr>
      <w:r w:rsidRPr="00466901">
        <w:rPr>
          <w:rStyle w:val="af"/>
          <w:rFonts w:ascii="Times New Roman" w:hAnsi="Times New Roman"/>
        </w:rPr>
        <w:footnoteRef/>
      </w:r>
      <w:r>
        <w:rPr>
          <w:rFonts w:ascii="Times New Roman" w:hAnsi="Times New Roman"/>
        </w:rPr>
        <w:t xml:space="preserve">Постанова Верховного Суду від 22 серпня 2019 року у справі </w:t>
      </w:r>
      <w:r w:rsidRPr="00466901">
        <w:rPr>
          <w:rFonts w:ascii="Times New Roman" w:hAnsi="Times New Roman"/>
        </w:rPr>
        <w:t>№ 817/153/18</w:t>
      </w:r>
      <w:r>
        <w:rPr>
          <w:rFonts w:ascii="Times New Roman" w:hAnsi="Times New Roman"/>
        </w:rPr>
        <w:t xml:space="preserve">. </w:t>
      </w:r>
      <w:r w:rsidRPr="00466901">
        <w:rPr>
          <w:rFonts w:ascii="Times New Roman" w:hAnsi="Times New Roman"/>
          <w:iCs/>
          <w:lang w:val="en-US"/>
        </w:rPr>
        <w:t>URL</w:t>
      </w:r>
      <w:r w:rsidRPr="00466901">
        <w:rPr>
          <w:rFonts w:ascii="Times New Roman" w:hAnsi="Times New Roman"/>
          <w:iCs/>
        </w:rPr>
        <w:t xml:space="preserve"> :</w:t>
      </w:r>
      <w:r>
        <w:rPr>
          <w:rFonts w:ascii="Times New Roman" w:hAnsi="Times New Roman"/>
          <w:iCs/>
        </w:rPr>
        <w:t xml:space="preserve"> </w:t>
      </w:r>
      <w:r w:rsidRPr="00466901">
        <w:rPr>
          <w:rFonts w:ascii="Times New Roman" w:hAnsi="Times New Roman"/>
          <w:iCs/>
        </w:rPr>
        <w:t>https://reyestr.court.gov.ua/Review/83800128</w:t>
      </w:r>
      <w:r>
        <w:rPr>
          <w:rFonts w:ascii="Times New Roman" w:hAnsi="Times New Roman"/>
          <w:iCs/>
        </w:rPr>
        <w:t>.</w:t>
      </w:r>
    </w:p>
  </w:footnote>
  <w:footnote w:id="53">
    <w:p w14:paraId="506FD580" w14:textId="77777777" w:rsidR="00432C2B" w:rsidRPr="005D637D" w:rsidRDefault="00432C2B" w:rsidP="00432C2B">
      <w:pPr>
        <w:pStyle w:val="a5"/>
        <w:jc w:val="both"/>
        <w:rPr>
          <w:rFonts w:ascii="Times New Roman" w:hAnsi="Times New Roman"/>
        </w:rPr>
      </w:pPr>
      <w:r w:rsidRPr="005D637D">
        <w:rPr>
          <w:rStyle w:val="af"/>
          <w:rFonts w:ascii="Times New Roman" w:hAnsi="Times New Roman"/>
        </w:rPr>
        <w:footnoteRef/>
      </w:r>
      <w:r w:rsidRPr="005D637D">
        <w:rPr>
          <w:rFonts w:ascii="Times New Roman" w:hAnsi="Times New Roman"/>
        </w:rPr>
        <w:t xml:space="preserve"> </w:t>
      </w:r>
      <w:r>
        <w:rPr>
          <w:rFonts w:ascii="Times New Roman" w:hAnsi="Times New Roman"/>
        </w:rPr>
        <w:t>Берназюк Я. </w:t>
      </w:r>
      <w:r w:rsidRPr="005D637D">
        <w:rPr>
          <w:rFonts w:ascii="Times New Roman" w:hAnsi="Times New Roman"/>
        </w:rPr>
        <w:t>О. Національні та міжнародні стандарти протидії зловживанню процесуальними правами під час вирішення публічно-правових спорів</w:t>
      </w:r>
      <w:r>
        <w:rPr>
          <w:rFonts w:ascii="Times New Roman" w:hAnsi="Times New Roman"/>
        </w:rPr>
        <w:t>. Право і суспільство. 2021. № 5. С. 301-315.</w:t>
      </w:r>
    </w:p>
  </w:footnote>
  <w:footnote w:id="54">
    <w:p w14:paraId="2F096FDB"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16152B">
        <w:rPr>
          <w:rFonts w:ascii="Times New Roman" w:hAnsi="Times New Roman"/>
        </w:rPr>
        <w:t xml:space="preserve"> Вовнюк В. Процесуальний перехідник. Судово-юридична газета. 2020. </w:t>
      </w:r>
      <w:r w:rsidRPr="0016152B">
        <w:rPr>
          <w:rFonts w:ascii="Times New Roman" w:hAnsi="Times New Roman"/>
          <w:iCs/>
        </w:rPr>
        <w:t xml:space="preserve">URL : </w:t>
      </w:r>
      <w:r w:rsidRPr="0016152B">
        <w:rPr>
          <w:rFonts w:ascii="Times New Roman" w:hAnsi="Times New Roman"/>
        </w:rPr>
        <w:t>https://sud.ua/ru/news/blog/179091-protsesualniy-perekhidnik.</w:t>
      </w:r>
    </w:p>
  </w:footnote>
  <w:footnote w:id="55">
    <w:p w14:paraId="18150345" w14:textId="77777777" w:rsidR="00546DE9" w:rsidRPr="005126FA" w:rsidRDefault="00546DE9" w:rsidP="00546DE9">
      <w:pPr>
        <w:pStyle w:val="a5"/>
        <w:jc w:val="both"/>
        <w:rPr>
          <w:rFonts w:ascii="Times New Roman" w:hAnsi="Times New Roman"/>
        </w:rPr>
      </w:pPr>
      <w:r w:rsidRPr="005126FA">
        <w:rPr>
          <w:rStyle w:val="af"/>
          <w:rFonts w:ascii="Times New Roman" w:hAnsi="Times New Roman"/>
        </w:rPr>
        <w:footnoteRef/>
      </w:r>
      <w:r w:rsidRPr="005126FA">
        <w:rPr>
          <w:rFonts w:ascii="Times New Roman" w:hAnsi="Times New Roman"/>
        </w:rPr>
        <w:t xml:space="preserve"> </w:t>
      </w:r>
      <w:r>
        <w:rPr>
          <w:rFonts w:ascii="Times New Roman" w:hAnsi="Times New Roman"/>
        </w:rPr>
        <w:t>Р</w:t>
      </w:r>
      <w:r w:rsidRPr="005126FA">
        <w:rPr>
          <w:rFonts w:ascii="Times New Roman" w:hAnsi="Times New Roman"/>
          <w:iCs/>
        </w:rPr>
        <w:t>ішенн</w:t>
      </w:r>
      <w:r>
        <w:rPr>
          <w:rFonts w:ascii="Times New Roman" w:hAnsi="Times New Roman"/>
          <w:iCs/>
        </w:rPr>
        <w:t>я</w:t>
      </w:r>
      <w:r w:rsidRPr="005126FA">
        <w:rPr>
          <w:rFonts w:ascii="Times New Roman" w:hAnsi="Times New Roman"/>
          <w:iCs/>
        </w:rPr>
        <w:t xml:space="preserve"> </w:t>
      </w:r>
      <w:r>
        <w:rPr>
          <w:rFonts w:ascii="Times New Roman" w:hAnsi="Times New Roman"/>
          <w:iCs/>
        </w:rPr>
        <w:t xml:space="preserve">Вищої кваліфікаційно-дисциплінарної комісії адвокатів </w:t>
      </w:r>
      <w:r w:rsidRPr="005126FA">
        <w:rPr>
          <w:rFonts w:ascii="Times New Roman" w:hAnsi="Times New Roman"/>
          <w:iCs/>
        </w:rPr>
        <w:t>від 30.03.2017 № ІІІ-024/2017</w:t>
      </w:r>
      <w:r>
        <w:rPr>
          <w:rFonts w:ascii="Times New Roman" w:hAnsi="Times New Roman"/>
          <w:iCs/>
        </w:rPr>
        <w:t xml:space="preserve">. </w:t>
      </w:r>
      <w:r w:rsidRPr="005126FA">
        <w:rPr>
          <w:rFonts w:ascii="Times New Roman" w:hAnsi="Times New Roman"/>
          <w:iCs/>
        </w:rPr>
        <w:t>URL :</w:t>
      </w:r>
      <w:r w:rsidRPr="005126FA">
        <w:t xml:space="preserve"> </w:t>
      </w:r>
      <w:r w:rsidRPr="005126FA">
        <w:rPr>
          <w:rFonts w:ascii="Times New Roman" w:hAnsi="Times New Roman"/>
          <w:iCs/>
        </w:rPr>
        <w:t>https://vkdka.org/decision/</w:t>
      </w:r>
      <w:r>
        <w:rPr>
          <w:rFonts w:ascii="Times New Roman" w:hAnsi="Times New Roman"/>
          <w:iCs/>
        </w:rPr>
        <w:t>.</w:t>
      </w:r>
    </w:p>
  </w:footnote>
  <w:footnote w:id="56">
    <w:p w14:paraId="792B3851" w14:textId="77777777" w:rsidR="00546DE9" w:rsidRPr="0016152B" w:rsidRDefault="00546DE9" w:rsidP="00546DE9">
      <w:pPr>
        <w:pStyle w:val="a5"/>
        <w:jc w:val="both"/>
        <w:rPr>
          <w:rFonts w:ascii="Times New Roman" w:hAnsi="Times New Roman"/>
        </w:rPr>
      </w:pPr>
      <w:r w:rsidRPr="0016152B">
        <w:rPr>
          <w:rStyle w:val="af"/>
          <w:rFonts w:ascii="Times New Roman" w:hAnsi="Times New Roman"/>
        </w:rPr>
        <w:footnoteRef/>
      </w:r>
      <w:r w:rsidRPr="002A2C2D">
        <w:rPr>
          <w:rFonts w:ascii="Times New Roman" w:hAnsi="Times New Roman"/>
        </w:rPr>
        <w:t>Про адвокатуру та адвокатську діяльність</w:t>
      </w:r>
      <w:r>
        <w:rPr>
          <w:rFonts w:ascii="Times New Roman" w:hAnsi="Times New Roman"/>
        </w:rPr>
        <w:t xml:space="preserve">: Закон України від </w:t>
      </w:r>
      <w:r w:rsidRPr="002A2C2D">
        <w:rPr>
          <w:rFonts w:ascii="Times New Roman" w:hAnsi="Times New Roman"/>
        </w:rPr>
        <w:t>05.07.2012</w:t>
      </w:r>
      <w:r>
        <w:rPr>
          <w:rFonts w:ascii="Times New Roman" w:hAnsi="Times New Roman"/>
        </w:rPr>
        <w:t xml:space="preserve"> </w:t>
      </w:r>
      <w:r w:rsidRPr="002A2C2D">
        <w:rPr>
          <w:rFonts w:ascii="Times New Roman" w:hAnsi="Times New Roman"/>
        </w:rPr>
        <w:t>№ 5076-VI</w:t>
      </w:r>
      <w:r>
        <w:rPr>
          <w:rFonts w:ascii="Times New Roman" w:hAnsi="Times New Roman"/>
          <w:iCs/>
        </w:rPr>
        <w:t xml:space="preserve">. </w:t>
      </w:r>
      <w:bookmarkStart w:id="7" w:name="_Hlk111718722"/>
      <w:r w:rsidRPr="002A2C2D">
        <w:rPr>
          <w:rFonts w:ascii="Times New Roman" w:hAnsi="Times New Roman"/>
          <w:iCs/>
          <w:lang w:val="en-US"/>
        </w:rPr>
        <w:t>URL</w:t>
      </w:r>
      <w:r w:rsidRPr="002A2C2D">
        <w:rPr>
          <w:rFonts w:ascii="Times New Roman" w:hAnsi="Times New Roman"/>
          <w:iCs/>
        </w:rPr>
        <w:t xml:space="preserve"> :</w:t>
      </w:r>
      <w:r w:rsidRPr="002A2C2D">
        <w:t xml:space="preserve"> </w:t>
      </w:r>
      <w:bookmarkEnd w:id="7"/>
      <w:r w:rsidRPr="002A2C2D">
        <w:rPr>
          <w:rFonts w:ascii="Times New Roman" w:hAnsi="Times New Roman"/>
          <w:iCs/>
        </w:rPr>
        <w:t>https://zakon.rada.gov.ua/laws/show/5076-17#Text</w:t>
      </w:r>
      <w:r>
        <w:rPr>
          <w:rFonts w:ascii="Times New Roman" w:hAnsi="Times New Roman"/>
          <w:iCs/>
        </w:rPr>
        <w:t>.</w:t>
      </w:r>
    </w:p>
  </w:footnote>
  <w:footnote w:id="57">
    <w:p w14:paraId="0A1C7BDB" w14:textId="77777777" w:rsidR="00546DE9" w:rsidRPr="00CC2CB6" w:rsidRDefault="00546DE9" w:rsidP="00546DE9">
      <w:pPr>
        <w:pStyle w:val="a5"/>
        <w:jc w:val="both"/>
        <w:rPr>
          <w:rFonts w:ascii="Times New Roman" w:hAnsi="Times New Roman"/>
        </w:rPr>
      </w:pPr>
      <w:r w:rsidRPr="00CC2CB6">
        <w:rPr>
          <w:rStyle w:val="af"/>
          <w:rFonts w:ascii="Times New Roman" w:hAnsi="Times New Roman"/>
        </w:rPr>
        <w:footnoteRef/>
      </w:r>
      <w:r>
        <w:rPr>
          <w:rFonts w:ascii="Times New Roman" w:hAnsi="Times New Roman"/>
        </w:rPr>
        <w:t xml:space="preserve">Окрема ухвала Верховного Суду від </w:t>
      </w:r>
      <w:r w:rsidRPr="00CC2CB6">
        <w:rPr>
          <w:rFonts w:ascii="Times New Roman" w:hAnsi="Times New Roman"/>
          <w:iCs/>
        </w:rPr>
        <w:t>23 вересня 2020 року у справі №</w:t>
      </w:r>
      <w:r>
        <w:rPr>
          <w:rFonts w:ascii="Times New Roman" w:hAnsi="Times New Roman"/>
          <w:iCs/>
        </w:rPr>
        <w:t xml:space="preserve"> </w:t>
      </w:r>
      <w:r w:rsidRPr="00CC2CB6">
        <w:rPr>
          <w:rFonts w:ascii="Times New Roman" w:hAnsi="Times New Roman"/>
          <w:iCs/>
        </w:rPr>
        <w:t>809/295/17</w:t>
      </w:r>
      <w:r>
        <w:rPr>
          <w:rFonts w:ascii="Times New Roman" w:hAnsi="Times New Roman"/>
          <w:iCs/>
        </w:rPr>
        <w:t xml:space="preserve">. </w:t>
      </w:r>
      <w:r w:rsidRPr="00CC2CB6">
        <w:rPr>
          <w:rFonts w:ascii="Times New Roman" w:hAnsi="Times New Roman"/>
          <w:iCs/>
          <w:lang w:val="en-US"/>
        </w:rPr>
        <w:t>URL</w:t>
      </w:r>
      <w:r w:rsidRPr="00CC2CB6">
        <w:rPr>
          <w:rFonts w:ascii="Times New Roman" w:hAnsi="Times New Roman"/>
          <w:iCs/>
        </w:rPr>
        <w:t xml:space="preserve"> :</w:t>
      </w:r>
      <w:r>
        <w:rPr>
          <w:rFonts w:ascii="Times New Roman" w:hAnsi="Times New Roman"/>
          <w:iCs/>
        </w:rPr>
        <w:t xml:space="preserve"> </w:t>
      </w:r>
      <w:r w:rsidRPr="00CC2CB6">
        <w:rPr>
          <w:rFonts w:ascii="Times New Roman" w:hAnsi="Times New Roman"/>
          <w:iCs/>
        </w:rPr>
        <w:t>https://reyestr.court.gov.ua/Review/91786526</w:t>
      </w:r>
      <w:r>
        <w:rPr>
          <w:rFonts w:ascii="Times New Roman" w:hAnsi="Times New Roman"/>
          <w:iCs/>
        </w:rPr>
        <w:t>.</w:t>
      </w:r>
    </w:p>
  </w:footnote>
  <w:footnote w:id="58">
    <w:p w14:paraId="01C840ED" w14:textId="77777777" w:rsidR="00546DE9" w:rsidRPr="00145820" w:rsidRDefault="00546DE9" w:rsidP="00546DE9">
      <w:pPr>
        <w:pStyle w:val="a5"/>
        <w:jc w:val="both"/>
        <w:rPr>
          <w:rFonts w:ascii="Times New Roman" w:hAnsi="Times New Roman"/>
          <w:lang w:val="ru-RU"/>
        </w:rPr>
      </w:pPr>
      <w:r w:rsidRPr="00145820">
        <w:rPr>
          <w:rStyle w:val="af"/>
          <w:rFonts w:ascii="Times New Roman" w:hAnsi="Times New Roman"/>
        </w:rPr>
        <w:footnoteRef/>
      </w:r>
      <w:r w:rsidRPr="00145820">
        <w:rPr>
          <w:rFonts w:ascii="Times New Roman" w:hAnsi="Times New Roman"/>
        </w:rPr>
        <w:t xml:space="preserve"> </w:t>
      </w:r>
      <w:r>
        <w:rPr>
          <w:rFonts w:ascii="Times New Roman" w:hAnsi="Times New Roman"/>
        </w:rPr>
        <w:t xml:space="preserve">Постанова Верховного Суду від 8 квітня 2020 року у справі № </w:t>
      </w:r>
      <w:r w:rsidRPr="00DF74BA">
        <w:rPr>
          <w:rFonts w:ascii="Times New Roman" w:hAnsi="Times New Roman"/>
          <w:iCs/>
        </w:rPr>
        <w:t>263/15845/2019</w:t>
      </w:r>
      <w:r>
        <w:rPr>
          <w:rFonts w:ascii="Times New Roman" w:hAnsi="Times New Roman"/>
          <w:iCs/>
        </w:rPr>
        <w:t xml:space="preserve">. </w:t>
      </w:r>
      <w:r w:rsidRPr="00DF74BA">
        <w:rPr>
          <w:rFonts w:ascii="Times New Roman" w:hAnsi="Times New Roman"/>
          <w:iCs/>
          <w:lang w:val="en-US"/>
        </w:rPr>
        <w:t>URL</w:t>
      </w:r>
      <w:r w:rsidRPr="00DF74BA">
        <w:rPr>
          <w:rFonts w:ascii="Times New Roman" w:hAnsi="Times New Roman"/>
          <w:iCs/>
        </w:rPr>
        <w:t xml:space="preserve"> :</w:t>
      </w:r>
      <w:r w:rsidRPr="00DF74BA">
        <w:t xml:space="preserve"> </w:t>
      </w:r>
      <w:r w:rsidRPr="00DF74BA">
        <w:rPr>
          <w:rFonts w:ascii="Times New Roman" w:hAnsi="Times New Roman"/>
          <w:iCs/>
        </w:rPr>
        <w:t>https://zakononline.com.ua/court-decisions/show/88739854</w:t>
      </w:r>
      <w:r>
        <w:rPr>
          <w:rFonts w:ascii="Times New Roman" w:hAnsi="Times New Roman"/>
          <w:iCs/>
        </w:rPr>
        <w:t>.</w:t>
      </w:r>
    </w:p>
  </w:footnote>
  <w:footnote w:id="59">
    <w:p w14:paraId="7A6F78B2" w14:textId="77777777" w:rsidR="00546DE9" w:rsidRPr="00DF74BA" w:rsidRDefault="00546DE9" w:rsidP="00546DE9">
      <w:pPr>
        <w:pStyle w:val="a5"/>
        <w:jc w:val="both"/>
        <w:rPr>
          <w:rFonts w:ascii="Times New Roman" w:hAnsi="Times New Roman"/>
          <w:lang w:val="ru-RU"/>
        </w:rPr>
      </w:pPr>
      <w:r w:rsidRPr="00DF74BA">
        <w:rPr>
          <w:rStyle w:val="af"/>
          <w:rFonts w:ascii="Times New Roman" w:hAnsi="Times New Roman"/>
        </w:rPr>
        <w:footnoteRef/>
      </w:r>
      <w:r w:rsidRPr="00DF74BA">
        <w:rPr>
          <w:rFonts w:ascii="Times New Roman" w:hAnsi="Times New Roman"/>
        </w:rPr>
        <w:t xml:space="preserve"> </w:t>
      </w:r>
      <w:r>
        <w:rPr>
          <w:rFonts w:ascii="Times New Roman" w:hAnsi="Times New Roman"/>
        </w:rPr>
        <w:t xml:space="preserve">Ухвала Верховного Суду від 16 жовтня 2020 року у справі № </w:t>
      </w:r>
      <w:r w:rsidRPr="00DF74BA">
        <w:rPr>
          <w:rFonts w:ascii="Times New Roman" w:hAnsi="Times New Roman"/>
        </w:rPr>
        <w:t>991/4110/20</w:t>
      </w:r>
      <w:r>
        <w:rPr>
          <w:rFonts w:ascii="Times New Roman" w:hAnsi="Times New Roman"/>
        </w:rPr>
        <w:t xml:space="preserve">. </w:t>
      </w:r>
      <w:r w:rsidRPr="00DF74BA">
        <w:rPr>
          <w:rFonts w:ascii="Times New Roman" w:hAnsi="Times New Roman"/>
          <w:iCs/>
          <w:lang w:val="en-US"/>
        </w:rPr>
        <w:t>URL</w:t>
      </w:r>
      <w:r w:rsidRPr="00DF74BA">
        <w:rPr>
          <w:rFonts w:ascii="Times New Roman" w:hAnsi="Times New Roman"/>
          <w:iCs/>
        </w:rPr>
        <w:t xml:space="preserve"> :</w:t>
      </w:r>
      <w:r>
        <w:rPr>
          <w:rFonts w:ascii="Times New Roman" w:hAnsi="Times New Roman"/>
          <w:iCs/>
        </w:rPr>
        <w:t xml:space="preserve"> </w:t>
      </w:r>
      <w:r w:rsidRPr="00DF74BA">
        <w:rPr>
          <w:rFonts w:ascii="Times New Roman" w:hAnsi="Times New Roman"/>
          <w:iCs/>
        </w:rPr>
        <w:t>https://zakononline.com.ua/court-decisions/show/92373787</w:t>
      </w:r>
      <w:r>
        <w:rPr>
          <w:rFonts w:ascii="Times New Roman" w:hAnsi="Times New Roman"/>
          <w:iCs/>
        </w:rPr>
        <w:t>.</w:t>
      </w:r>
    </w:p>
  </w:footnote>
  <w:footnote w:id="60">
    <w:p w14:paraId="21763224" w14:textId="77777777" w:rsidR="00546DE9" w:rsidRPr="00CC2CB6" w:rsidRDefault="00546DE9" w:rsidP="00546DE9">
      <w:pPr>
        <w:pStyle w:val="a5"/>
        <w:jc w:val="both"/>
        <w:rPr>
          <w:rFonts w:ascii="Times New Roman" w:hAnsi="Times New Roman"/>
        </w:rPr>
      </w:pPr>
      <w:r w:rsidRPr="00CC2CB6">
        <w:rPr>
          <w:rStyle w:val="af"/>
          <w:rFonts w:ascii="Times New Roman" w:hAnsi="Times New Roman"/>
        </w:rPr>
        <w:footnoteRef/>
      </w:r>
      <w:r w:rsidRPr="00CC2CB6">
        <w:rPr>
          <w:rFonts w:ascii="Times New Roman" w:hAnsi="Times New Roman"/>
        </w:rPr>
        <w:t xml:space="preserve">Окрема ухвала Верховного Суду від </w:t>
      </w:r>
      <w:r w:rsidRPr="00CC2CB6">
        <w:rPr>
          <w:rFonts w:ascii="Times New Roman" w:hAnsi="Times New Roman"/>
          <w:iCs/>
        </w:rPr>
        <w:t>31 липня 2019 р</w:t>
      </w:r>
      <w:r>
        <w:rPr>
          <w:rFonts w:ascii="Times New Roman" w:hAnsi="Times New Roman"/>
          <w:iCs/>
        </w:rPr>
        <w:t>оку</w:t>
      </w:r>
      <w:r w:rsidRPr="00CC2CB6">
        <w:rPr>
          <w:rFonts w:ascii="Times New Roman" w:hAnsi="Times New Roman"/>
          <w:iCs/>
        </w:rPr>
        <w:t xml:space="preserve"> у справі № 916/1573/18. </w:t>
      </w:r>
      <w:r w:rsidRPr="00CC2CB6">
        <w:rPr>
          <w:rFonts w:ascii="Times New Roman" w:hAnsi="Times New Roman"/>
          <w:iCs/>
          <w:lang w:val="en-US"/>
        </w:rPr>
        <w:t>URL</w:t>
      </w:r>
      <w:r w:rsidRPr="00CC2CB6">
        <w:rPr>
          <w:rFonts w:ascii="Times New Roman" w:hAnsi="Times New Roman"/>
          <w:iCs/>
        </w:rPr>
        <w:t xml:space="preserve"> :</w:t>
      </w:r>
      <w:r>
        <w:rPr>
          <w:rFonts w:ascii="Times New Roman" w:hAnsi="Times New Roman"/>
          <w:iCs/>
        </w:rPr>
        <w:t xml:space="preserve"> </w:t>
      </w:r>
      <w:r w:rsidRPr="007E3A4F">
        <w:rPr>
          <w:rFonts w:ascii="Times New Roman" w:hAnsi="Times New Roman"/>
          <w:iCs/>
        </w:rPr>
        <w:t>https://reyestr.court.gov.ua/Review/83431068</w:t>
      </w:r>
      <w:r>
        <w:rPr>
          <w:rFonts w:ascii="Times New Roman" w:hAnsi="Times New Roman"/>
          <w:iCs/>
        </w:rPr>
        <w:t>.</w:t>
      </w:r>
    </w:p>
  </w:footnote>
  <w:footnote w:id="61">
    <w:p w14:paraId="4E6E41A7" w14:textId="77777777" w:rsidR="00546DE9" w:rsidRPr="00CC2CB6" w:rsidRDefault="00546DE9" w:rsidP="00546DE9">
      <w:pPr>
        <w:pStyle w:val="a5"/>
        <w:jc w:val="both"/>
        <w:rPr>
          <w:rFonts w:ascii="Times New Roman" w:hAnsi="Times New Roman"/>
        </w:rPr>
      </w:pPr>
      <w:r w:rsidRPr="00CC2CB6">
        <w:rPr>
          <w:rStyle w:val="af"/>
          <w:rFonts w:ascii="Times New Roman" w:hAnsi="Times New Roman"/>
        </w:rPr>
        <w:footnoteRef/>
      </w:r>
      <w:r w:rsidRPr="00CC2CB6">
        <w:rPr>
          <w:rFonts w:ascii="Times New Roman" w:hAnsi="Times New Roman"/>
        </w:rPr>
        <w:t xml:space="preserve">Окрема ухвала Верховного Суду від </w:t>
      </w:r>
      <w:r w:rsidRPr="00CC2CB6">
        <w:rPr>
          <w:rFonts w:ascii="Times New Roman" w:hAnsi="Times New Roman"/>
          <w:iCs/>
        </w:rPr>
        <w:t xml:space="preserve">23 вересня 2020 року у справі № 809/295/17. </w:t>
      </w:r>
      <w:r w:rsidRPr="00CC2CB6">
        <w:rPr>
          <w:rFonts w:ascii="Times New Roman" w:hAnsi="Times New Roman"/>
          <w:iCs/>
          <w:lang w:val="en-US"/>
        </w:rPr>
        <w:t>URL</w:t>
      </w:r>
      <w:r w:rsidRPr="00CC2CB6">
        <w:rPr>
          <w:rFonts w:ascii="Times New Roman" w:hAnsi="Times New Roman"/>
          <w:iCs/>
        </w:rPr>
        <w:t xml:space="preserve"> :</w:t>
      </w:r>
      <w:r w:rsidRPr="00EE114C">
        <w:t xml:space="preserve"> </w:t>
      </w:r>
      <w:r w:rsidRPr="00EE114C">
        <w:rPr>
          <w:rFonts w:ascii="Times New Roman" w:hAnsi="Times New Roman"/>
          <w:iCs/>
        </w:rPr>
        <w:t>https://reyestr.court.gov.ua/Review/74767843</w:t>
      </w:r>
      <w:r>
        <w:rPr>
          <w:rFonts w:ascii="Times New Roman" w:hAnsi="Times New Roman"/>
          <w:iCs/>
        </w:rPr>
        <w:t>.</w:t>
      </w:r>
    </w:p>
  </w:footnote>
  <w:footnote w:id="62">
    <w:p w14:paraId="76D994CF" w14:textId="77777777" w:rsidR="00546DE9" w:rsidRPr="00647737" w:rsidRDefault="00546DE9" w:rsidP="00546DE9">
      <w:pPr>
        <w:pStyle w:val="a5"/>
        <w:jc w:val="both"/>
        <w:rPr>
          <w:rFonts w:ascii="Times New Roman" w:hAnsi="Times New Roman"/>
        </w:rPr>
      </w:pPr>
      <w:r w:rsidRPr="00647737">
        <w:rPr>
          <w:rStyle w:val="af"/>
          <w:rFonts w:ascii="Times New Roman" w:hAnsi="Times New Roman"/>
        </w:rPr>
        <w:footnoteRef/>
      </w:r>
      <w:r w:rsidRPr="00647737">
        <w:rPr>
          <w:rFonts w:ascii="Times New Roman" w:hAnsi="Times New Roman"/>
        </w:rPr>
        <w:t xml:space="preserve"> </w:t>
      </w:r>
      <w:r>
        <w:rPr>
          <w:rFonts w:ascii="Times New Roman" w:hAnsi="Times New Roman"/>
        </w:rPr>
        <w:t xml:space="preserve">Окрема ухвала Вищого антикорупційного суду від 24 серпня 2022 року у справі № </w:t>
      </w:r>
      <w:r w:rsidRPr="00647737">
        <w:rPr>
          <w:rFonts w:ascii="Times New Roman" w:hAnsi="Times New Roman"/>
        </w:rPr>
        <w:t>991/2685/21</w:t>
      </w:r>
      <w:r>
        <w:rPr>
          <w:rFonts w:ascii="Times New Roman" w:hAnsi="Times New Roman"/>
        </w:rPr>
        <w:t xml:space="preserve">. </w:t>
      </w:r>
      <w:r w:rsidRPr="00647737">
        <w:rPr>
          <w:rFonts w:ascii="Times New Roman" w:hAnsi="Times New Roman"/>
          <w:iCs/>
          <w:lang w:val="en-US"/>
        </w:rPr>
        <w:t>URL</w:t>
      </w:r>
      <w:r w:rsidRPr="00647737">
        <w:rPr>
          <w:rFonts w:ascii="Times New Roman" w:hAnsi="Times New Roman"/>
          <w:iCs/>
        </w:rPr>
        <w:t xml:space="preserve"> :</w:t>
      </w:r>
      <w:r>
        <w:rPr>
          <w:rFonts w:ascii="Times New Roman" w:hAnsi="Times New Roman"/>
          <w:iCs/>
        </w:rPr>
        <w:t xml:space="preserve"> </w:t>
      </w:r>
      <w:r w:rsidRPr="00647737">
        <w:rPr>
          <w:rFonts w:ascii="Times New Roman" w:hAnsi="Times New Roman"/>
          <w:iCs/>
        </w:rPr>
        <w:t>https://zakononline.com.ua/court-decisions/show/105886412</w:t>
      </w:r>
      <w:r>
        <w:rPr>
          <w:rFonts w:ascii="Times New Roman" w:hAnsi="Times New Roman"/>
          <w:iCs/>
        </w:rPr>
        <w:t>.</w:t>
      </w:r>
    </w:p>
  </w:footnote>
  <w:footnote w:id="63">
    <w:p w14:paraId="142EADAE" w14:textId="77777777" w:rsidR="00546DE9" w:rsidRPr="00727B31" w:rsidRDefault="00546DE9" w:rsidP="00546DE9">
      <w:pPr>
        <w:pStyle w:val="a5"/>
        <w:jc w:val="both"/>
        <w:rPr>
          <w:rFonts w:ascii="Times New Roman" w:hAnsi="Times New Roman"/>
          <w:lang w:val="en-US"/>
        </w:rPr>
      </w:pPr>
      <w:r w:rsidRPr="00727B31">
        <w:rPr>
          <w:rStyle w:val="af"/>
          <w:rFonts w:ascii="Times New Roman" w:hAnsi="Times New Roman"/>
        </w:rPr>
        <w:footnoteRef/>
      </w:r>
      <w:r w:rsidRPr="00727B31">
        <w:rPr>
          <w:rFonts w:ascii="Times New Roman" w:hAnsi="Times New Roman"/>
        </w:rPr>
        <w:t xml:space="preserve"> </w:t>
      </w:r>
      <w:r>
        <w:rPr>
          <w:rFonts w:ascii="Times New Roman" w:hAnsi="Times New Roman"/>
        </w:rPr>
        <w:t xml:space="preserve">Окрема ухвала Верховного Суду від </w:t>
      </w:r>
      <w:r w:rsidRPr="001B1F7E">
        <w:rPr>
          <w:rFonts w:ascii="Times New Roman" w:hAnsi="Times New Roman"/>
          <w:iCs/>
        </w:rPr>
        <w:t>31 травня 2018 року у справі № 40/5005/7101/2011</w:t>
      </w:r>
      <w:r>
        <w:rPr>
          <w:rFonts w:ascii="Times New Roman" w:hAnsi="Times New Roman"/>
          <w:iCs/>
        </w:rPr>
        <w:t xml:space="preserve">. </w:t>
      </w:r>
      <w:r w:rsidRPr="001B1F7E">
        <w:rPr>
          <w:rFonts w:ascii="Times New Roman" w:hAnsi="Times New Roman"/>
          <w:iCs/>
          <w:lang w:val="en-US"/>
        </w:rPr>
        <w:t>URL</w:t>
      </w:r>
      <w:r w:rsidRPr="001B1F7E">
        <w:rPr>
          <w:rFonts w:ascii="Times New Roman" w:hAnsi="Times New Roman"/>
          <w:iCs/>
        </w:rPr>
        <w:t xml:space="preserve"> :</w:t>
      </w:r>
      <w:r>
        <w:rPr>
          <w:rFonts w:ascii="Times New Roman" w:hAnsi="Times New Roman"/>
          <w:iCs/>
        </w:rPr>
        <w:t xml:space="preserve"> </w:t>
      </w:r>
      <w:r w:rsidRPr="001B1F7E">
        <w:rPr>
          <w:rFonts w:ascii="Times New Roman" w:hAnsi="Times New Roman"/>
          <w:iCs/>
        </w:rPr>
        <w:t>https://reyestr.court.gov.ua/Review/74570804</w:t>
      </w:r>
      <w:r>
        <w:rPr>
          <w:rFonts w:ascii="Times New Roman" w:hAnsi="Times New Roman"/>
          <w:iCs/>
        </w:rPr>
        <w:t>.</w:t>
      </w:r>
    </w:p>
  </w:footnote>
  <w:footnote w:id="64">
    <w:p w14:paraId="5DC9B604" w14:textId="77777777" w:rsidR="00546DE9" w:rsidRPr="00727B31" w:rsidRDefault="00546DE9" w:rsidP="00546DE9">
      <w:pPr>
        <w:pStyle w:val="a5"/>
        <w:jc w:val="both"/>
        <w:rPr>
          <w:rFonts w:ascii="Times New Roman" w:hAnsi="Times New Roman"/>
          <w:lang w:val="en-US"/>
        </w:rPr>
      </w:pPr>
      <w:r w:rsidRPr="00727B31">
        <w:rPr>
          <w:rStyle w:val="af"/>
          <w:rFonts w:ascii="Times New Roman" w:hAnsi="Times New Roman"/>
        </w:rPr>
        <w:footnoteRef/>
      </w:r>
      <w:r w:rsidRPr="00727B31">
        <w:rPr>
          <w:rFonts w:ascii="Times New Roman" w:hAnsi="Times New Roman"/>
        </w:rPr>
        <w:t xml:space="preserve"> </w:t>
      </w:r>
      <w:r w:rsidRPr="00B3677D">
        <w:rPr>
          <w:rFonts w:ascii="Times New Roman" w:hAnsi="Times New Roman"/>
        </w:rPr>
        <w:t xml:space="preserve">Окрема ухвала Верховного Суду від </w:t>
      </w:r>
      <w:r w:rsidRPr="003D1447">
        <w:rPr>
          <w:rFonts w:ascii="Times New Roman" w:hAnsi="Times New Roman"/>
          <w:iCs/>
        </w:rPr>
        <w:t>16 червня 2021 року у справі № 1512/2-1226/11</w:t>
      </w:r>
      <w:r w:rsidRPr="00B3677D">
        <w:rPr>
          <w:rFonts w:ascii="Times New Roman" w:hAnsi="Times New Roman"/>
          <w:iCs/>
        </w:rPr>
        <w:t xml:space="preserve">. </w:t>
      </w:r>
      <w:r w:rsidRPr="00B3677D">
        <w:rPr>
          <w:rFonts w:ascii="Times New Roman" w:hAnsi="Times New Roman"/>
          <w:iCs/>
          <w:lang w:val="en-US"/>
        </w:rPr>
        <w:t>URL</w:t>
      </w:r>
      <w:r w:rsidRPr="00B3677D">
        <w:rPr>
          <w:rFonts w:ascii="Times New Roman" w:hAnsi="Times New Roman"/>
          <w:iCs/>
        </w:rPr>
        <w:t xml:space="preserve"> :</w:t>
      </w:r>
      <w:r>
        <w:rPr>
          <w:rFonts w:ascii="Times New Roman" w:hAnsi="Times New Roman"/>
          <w:iCs/>
        </w:rPr>
        <w:t xml:space="preserve"> </w:t>
      </w:r>
      <w:r w:rsidRPr="002E3ADC">
        <w:rPr>
          <w:rFonts w:ascii="Times New Roman" w:hAnsi="Times New Roman"/>
          <w:iCs/>
        </w:rPr>
        <w:t>https://reyestr.court.gov.ua/Review/97903511</w:t>
      </w:r>
      <w:r>
        <w:rPr>
          <w:rFonts w:ascii="Times New Roman" w:hAnsi="Times New Roman"/>
          <w:iCs/>
        </w:rPr>
        <w:t>.</w:t>
      </w:r>
    </w:p>
  </w:footnote>
  <w:footnote w:id="65">
    <w:p w14:paraId="1E588E13" w14:textId="77777777" w:rsidR="00546DE9" w:rsidRPr="00727B31" w:rsidRDefault="00546DE9" w:rsidP="00546DE9">
      <w:pPr>
        <w:pStyle w:val="a5"/>
        <w:jc w:val="both"/>
        <w:rPr>
          <w:rFonts w:ascii="Times New Roman" w:hAnsi="Times New Roman"/>
          <w:lang w:val="en-US"/>
        </w:rPr>
      </w:pPr>
      <w:r w:rsidRPr="00727B31">
        <w:rPr>
          <w:rStyle w:val="af"/>
          <w:rFonts w:ascii="Times New Roman" w:hAnsi="Times New Roman"/>
        </w:rPr>
        <w:footnoteRef/>
      </w:r>
      <w:r w:rsidRPr="00727B31">
        <w:rPr>
          <w:rFonts w:ascii="Times New Roman" w:hAnsi="Times New Roman"/>
        </w:rPr>
        <w:t xml:space="preserve"> </w:t>
      </w:r>
      <w:r w:rsidRPr="00B3677D">
        <w:rPr>
          <w:rFonts w:ascii="Times New Roman" w:hAnsi="Times New Roman"/>
        </w:rPr>
        <w:t xml:space="preserve">Окрема ухвала Верховного Суду від </w:t>
      </w:r>
      <w:r w:rsidRPr="00506095">
        <w:rPr>
          <w:rFonts w:ascii="Times New Roman" w:hAnsi="Times New Roman"/>
          <w:iCs/>
        </w:rPr>
        <w:t>21 жовтня 2020 року у справі № 361/3818/20</w:t>
      </w:r>
      <w:r w:rsidRPr="00B3677D">
        <w:rPr>
          <w:rFonts w:ascii="Times New Roman" w:hAnsi="Times New Roman"/>
          <w:iCs/>
        </w:rPr>
        <w:t xml:space="preserve">. </w:t>
      </w:r>
      <w:r w:rsidRPr="00B3677D">
        <w:rPr>
          <w:rFonts w:ascii="Times New Roman" w:hAnsi="Times New Roman"/>
          <w:iCs/>
          <w:lang w:val="en-US"/>
        </w:rPr>
        <w:t>URL</w:t>
      </w:r>
      <w:r w:rsidRPr="00B3677D">
        <w:rPr>
          <w:rFonts w:ascii="Times New Roman" w:hAnsi="Times New Roman"/>
          <w:iCs/>
        </w:rPr>
        <w:t xml:space="preserve"> :</w:t>
      </w:r>
      <w:r w:rsidRPr="00506095">
        <w:t xml:space="preserve"> </w:t>
      </w:r>
      <w:r w:rsidRPr="00506095">
        <w:rPr>
          <w:rFonts w:ascii="Times New Roman" w:hAnsi="Times New Roman"/>
          <w:iCs/>
        </w:rPr>
        <w:t>https://reyestr.court.gov.ua/Review/93081415</w:t>
      </w:r>
      <w:r>
        <w:rPr>
          <w:rFonts w:ascii="Times New Roman" w:hAnsi="Times New Roman"/>
          <w:iCs/>
        </w:rPr>
        <w:t>.</w:t>
      </w:r>
    </w:p>
  </w:footnote>
  <w:footnote w:id="66">
    <w:p w14:paraId="464F217B" w14:textId="77777777" w:rsidR="00546DE9" w:rsidRPr="00727B31" w:rsidRDefault="00546DE9" w:rsidP="00546DE9">
      <w:pPr>
        <w:pStyle w:val="a5"/>
        <w:jc w:val="both"/>
        <w:rPr>
          <w:rFonts w:ascii="Times New Roman" w:hAnsi="Times New Roman"/>
          <w:lang w:val="en-US"/>
        </w:rPr>
      </w:pPr>
      <w:r w:rsidRPr="00727B31">
        <w:rPr>
          <w:rStyle w:val="af"/>
          <w:rFonts w:ascii="Times New Roman" w:hAnsi="Times New Roman"/>
        </w:rPr>
        <w:footnoteRef/>
      </w:r>
      <w:r w:rsidRPr="00B3677D">
        <w:rPr>
          <w:rFonts w:ascii="Times New Roman" w:hAnsi="Times New Roman"/>
        </w:rPr>
        <w:t xml:space="preserve">Окрема ухвала Верховного Суду від </w:t>
      </w:r>
      <w:r w:rsidRPr="00D70715">
        <w:rPr>
          <w:rFonts w:ascii="Times New Roman" w:hAnsi="Times New Roman"/>
          <w:iCs/>
        </w:rPr>
        <w:t>21 жовтня 2020 року у справі № 381/4003/19</w:t>
      </w:r>
      <w:r w:rsidRPr="00B3677D">
        <w:rPr>
          <w:rFonts w:ascii="Times New Roman" w:hAnsi="Times New Roman"/>
          <w:iCs/>
        </w:rPr>
        <w:t xml:space="preserve">. </w:t>
      </w:r>
      <w:r w:rsidRPr="00B3677D">
        <w:rPr>
          <w:rFonts w:ascii="Times New Roman" w:hAnsi="Times New Roman"/>
          <w:iCs/>
          <w:lang w:val="en-US"/>
        </w:rPr>
        <w:t>URL</w:t>
      </w:r>
      <w:r w:rsidRPr="00B3677D">
        <w:rPr>
          <w:rFonts w:ascii="Times New Roman" w:hAnsi="Times New Roman"/>
          <w:iCs/>
        </w:rPr>
        <w:t xml:space="preserve"> :</w:t>
      </w:r>
      <w:r>
        <w:rPr>
          <w:rFonts w:ascii="Times New Roman" w:hAnsi="Times New Roman"/>
          <w:iCs/>
        </w:rPr>
        <w:t xml:space="preserve"> </w:t>
      </w:r>
      <w:r w:rsidRPr="00D70715">
        <w:rPr>
          <w:rFonts w:ascii="Times New Roman" w:hAnsi="Times New Roman"/>
          <w:iCs/>
        </w:rPr>
        <w:t>https://reyestr.court.gov.ua/Review/93081417</w:t>
      </w:r>
      <w:r>
        <w:rPr>
          <w:rFonts w:ascii="Times New Roman" w:hAnsi="Times New Roman"/>
          <w:iCs/>
        </w:rPr>
        <w:t>.</w:t>
      </w:r>
    </w:p>
  </w:footnote>
  <w:footnote w:id="67">
    <w:p w14:paraId="64C43676" w14:textId="77777777" w:rsidR="00546DE9" w:rsidRPr="00727B31" w:rsidRDefault="00546DE9" w:rsidP="00546DE9">
      <w:pPr>
        <w:pStyle w:val="a5"/>
        <w:jc w:val="both"/>
        <w:rPr>
          <w:rFonts w:ascii="Times New Roman" w:hAnsi="Times New Roman"/>
          <w:lang w:val="en-US"/>
        </w:rPr>
      </w:pPr>
      <w:r w:rsidRPr="00727B31">
        <w:rPr>
          <w:rStyle w:val="af"/>
          <w:rFonts w:ascii="Times New Roman" w:hAnsi="Times New Roman"/>
        </w:rPr>
        <w:footnoteRef/>
      </w:r>
      <w:r w:rsidRPr="00727B31">
        <w:rPr>
          <w:rFonts w:ascii="Times New Roman" w:hAnsi="Times New Roman"/>
        </w:rPr>
        <w:t xml:space="preserve"> </w:t>
      </w:r>
      <w:r w:rsidRPr="00B3677D">
        <w:rPr>
          <w:rFonts w:ascii="Times New Roman" w:hAnsi="Times New Roman"/>
        </w:rPr>
        <w:t xml:space="preserve">Окрема ухвала Верховного Суду від </w:t>
      </w:r>
      <w:r>
        <w:rPr>
          <w:rFonts w:ascii="Times New Roman" w:hAnsi="Times New Roman"/>
          <w:iCs/>
        </w:rPr>
        <w:t>4 березня</w:t>
      </w:r>
      <w:r w:rsidRPr="00F974EC">
        <w:rPr>
          <w:rFonts w:ascii="Times New Roman" w:hAnsi="Times New Roman"/>
          <w:iCs/>
        </w:rPr>
        <w:t xml:space="preserve"> 20</w:t>
      </w:r>
      <w:r>
        <w:rPr>
          <w:rFonts w:ascii="Times New Roman" w:hAnsi="Times New Roman"/>
          <w:iCs/>
        </w:rPr>
        <w:t>21</w:t>
      </w:r>
      <w:r w:rsidRPr="00F974EC">
        <w:rPr>
          <w:rFonts w:ascii="Times New Roman" w:hAnsi="Times New Roman"/>
          <w:iCs/>
        </w:rPr>
        <w:t xml:space="preserve"> року у справі № </w:t>
      </w:r>
      <w:r w:rsidRPr="004B4D39">
        <w:rPr>
          <w:rFonts w:ascii="Times New Roman" w:hAnsi="Times New Roman"/>
          <w:iCs/>
        </w:rPr>
        <w:t>640/1498/19</w:t>
      </w:r>
      <w:r w:rsidRPr="00B3677D">
        <w:rPr>
          <w:rFonts w:ascii="Times New Roman" w:hAnsi="Times New Roman"/>
          <w:iCs/>
        </w:rPr>
        <w:t xml:space="preserve">. </w:t>
      </w:r>
      <w:r w:rsidRPr="00B3677D">
        <w:rPr>
          <w:rFonts w:ascii="Times New Roman" w:hAnsi="Times New Roman"/>
          <w:iCs/>
          <w:lang w:val="en-US"/>
        </w:rPr>
        <w:t>URL</w:t>
      </w:r>
      <w:r w:rsidRPr="00B3677D">
        <w:rPr>
          <w:rFonts w:ascii="Times New Roman" w:hAnsi="Times New Roman"/>
          <w:iCs/>
        </w:rPr>
        <w:t xml:space="preserve"> :</w:t>
      </w:r>
      <w:r>
        <w:rPr>
          <w:rFonts w:ascii="Times New Roman" w:hAnsi="Times New Roman"/>
          <w:iCs/>
        </w:rPr>
        <w:t xml:space="preserve"> </w:t>
      </w:r>
      <w:r w:rsidRPr="004B4D39">
        <w:rPr>
          <w:rFonts w:ascii="Times New Roman" w:hAnsi="Times New Roman"/>
          <w:iCs/>
        </w:rPr>
        <w:t>https://reyestr.court.gov.ua/Review/95315330</w:t>
      </w:r>
      <w:r>
        <w:rPr>
          <w:rFonts w:ascii="Times New Roman" w:hAnsi="Times New Roman"/>
          <w:iCs/>
        </w:rPr>
        <w:t>.</w:t>
      </w:r>
    </w:p>
  </w:footnote>
  <w:footnote w:id="68">
    <w:p w14:paraId="566A3158" w14:textId="77777777" w:rsidR="00546DE9" w:rsidRPr="00727B31" w:rsidRDefault="00546DE9" w:rsidP="00546DE9">
      <w:pPr>
        <w:pStyle w:val="a5"/>
        <w:jc w:val="both"/>
        <w:rPr>
          <w:rFonts w:ascii="Times New Roman" w:hAnsi="Times New Roman"/>
        </w:rPr>
      </w:pPr>
      <w:r w:rsidRPr="00727B31">
        <w:rPr>
          <w:rStyle w:val="af"/>
          <w:rFonts w:ascii="Times New Roman" w:hAnsi="Times New Roman"/>
        </w:rPr>
        <w:footnoteRef/>
      </w:r>
      <w:r w:rsidRPr="00727B31">
        <w:rPr>
          <w:rFonts w:ascii="Times New Roman" w:hAnsi="Times New Roman"/>
        </w:rPr>
        <w:t xml:space="preserve"> </w:t>
      </w:r>
      <w:r w:rsidRPr="00B3677D">
        <w:rPr>
          <w:rFonts w:ascii="Times New Roman" w:hAnsi="Times New Roman"/>
        </w:rPr>
        <w:t xml:space="preserve">Окрема ухвала </w:t>
      </w:r>
      <w:r w:rsidRPr="00F974EC">
        <w:rPr>
          <w:rFonts w:ascii="Times New Roman" w:hAnsi="Times New Roman"/>
        </w:rPr>
        <w:t xml:space="preserve">Верховного Суду України від </w:t>
      </w:r>
      <w:r w:rsidRPr="00D70715">
        <w:rPr>
          <w:rFonts w:ascii="Times New Roman" w:hAnsi="Times New Roman"/>
          <w:iCs/>
        </w:rPr>
        <w:t>7 грудня 2009 року у справі № 5-3173км09</w:t>
      </w:r>
      <w:r w:rsidRPr="00F974EC">
        <w:rPr>
          <w:rFonts w:ascii="Times New Roman" w:hAnsi="Times New Roman"/>
          <w:iCs/>
        </w:rPr>
        <w:t xml:space="preserve">. </w:t>
      </w:r>
      <w:r w:rsidRPr="00F974EC">
        <w:rPr>
          <w:rFonts w:ascii="Times New Roman" w:hAnsi="Times New Roman"/>
          <w:iCs/>
          <w:lang w:val="en-US"/>
        </w:rPr>
        <w:t>URL</w:t>
      </w:r>
      <w:r w:rsidRPr="00F974EC">
        <w:rPr>
          <w:rFonts w:ascii="Times New Roman" w:hAnsi="Times New Roman"/>
          <w:iCs/>
        </w:rPr>
        <w:t xml:space="preserve"> :</w:t>
      </w:r>
      <w:r w:rsidRPr="00F974EC">
        <w:rPr>
          <w:rFonts w:ascii="Times New Roman" w:hAnsi="Times New Roman"/>
        </w:rPr>
        <w:t xml:space="preserve"> </w:t>
      </w:r>
      <w:r w:rsidRPr="00F974EC">
        <w:rPr>
          <w:rFonts w:ascii="Times New Roman" w:hAnsi="Times New Roman"/>
          <w:iCs/>
        </w:rPr>
        <w:t>https://reyestr.court.gov.ua/Review/6924409.</w:t>
      </w:r>
    </w:p>
  </w:footnote>
  <w:footnote w:id="69">
    <w:p w14:paraId="42F3ED10" w14:textId="77777777" w:rsidR="00546DE9" w:rsidRPr="00727B31" w:rsidRDefault="00546DE9" w:rsidP="00546DE9">
      <w:pPr>
        <w:pStyle w:val="a5"/>
        <w:jc w:val="both"/>
        <w:rPr>
          <w:rFonts w:ascii="Times New Roman" w:hAnsi="Times New Roman"/>
          <w:lang w:val="en-US"/>
        </w:rPr>
      </w:pPr>
      <w:r w:rsidRPr="00727B31">
        <w:rPr>
          <w:rStyle w:val="af"/>
          <w:rFonts w:ascii="Times New Roman" w:hAnsi="Times New Roman"/>
        </w:rPr>
        <w:footnoteRef/>
      </w:r>
      <w:r w:rsidRPr="00727B31">
        <w:rPr>
          <w:rFonts w:ascii="Times New Roman" w:hAnsi="Times New Roman"/>
        </w:rPr>
        <w:t xml:space="preserve"> </w:t>
      </w:r>
      <w:r w:rsidRPr="00B3677D">
        <w:rPr>
          <w:rFonts w:ascii="Times New Roman" w:hAnsi="Times New Roman"/>
        </w:rPr>
        <w:t xml:space="preserve">Окрема ухвала Верховного Суду від </w:t>
      </w:r>
      <w:r w:rsidRPr="002B7F30">
        <w:rPr>
          <w:rFonts w:ascii="Times New Roman" w:hAnsi="Times New Roman"/>
          <w:iCs/>
        </w:rPr>
        <w:t>14 липня 2021 року у справі № 757/14418/20-ц</w:t>
      </w:r>
      <w:r w:rsidRPr="00B3677D">
        <w:rPr>
          <w:rFonts w:ascii="Times New Roman" w:hAnsi="Times New Roman"/>
          <w:iCs/>
        </w:rPr>
        <w:t xml:space="preserve">. </w:t>
      </w:r>
      <w:r w:rsidRPr="00B3677D">
        <w:rPr>
          <w:rFonts w:ascii="Times New Roman" w:hAnsi="Times New Roman"/>
          <w:iCs/>
          <w:lang w:val="en-US"/>
        </w:rPr>
        <w:t>URL</w:t>
      </w:r>
      <w:r w:rsidRPr="00B3677D">
        <w:rPr>
          <w:rFonts w:ascii="Times New Roman" w:hAnsi="Times New Roman"/>
          <w:iCs/>
        </w:rPr>
        <w:t xml:space="preserve"> :</w:t>
      </w:r>
      <w:r w:rsidRPr="00FC56ED">
        <w:t xml:space="preserve"> </w:t>
      </w:r>
      <w:r w:rsidRPr="00FC56ED">
        <w:rPr>
          <w:rFonts w:ascii="Times New Roman" w:hAnsi="Times New Roman"/>
          <w:iCs/>
        </w:rPr>
        <w:t>https://reyestr.court.gov.ua/Review/98454240</w:t>
      </w:r>
      <w:r>
        <w:rPr>
          <w:rFonts w:ascii="Times New Roman" w:hAnsi="Times New Roman"/>
          <w:iCs/>
        </w:rPr>
        <w:t>.</w:t>
      </w:r>
    </w:p>
  </w:footnote>
  <w:footnote w:id="70">
    <w:p w14:paraId="22DA4E77" w14:textId="77777777" w:rsidR="00546DE9" w:rsidRPr="00727B31" w:rsidRDefault="00546DE9" w:rsidP="00546DE9">
      <w:pPr>
        <w:pStyle w:val="a5"/>
        <w:jc w:val="both"/>
        <w:rPr>
          <w:rFonts w:ascii="Times New Roman" w:hAnsi="Times New Roman"/>
        </w:rPr>
      </w:pPr>
      <w:r w:rsidRPr="00727B31">
        <w:rPr>
          <w:rStyle w:val="af"/>
          <w:rFonts w:ascii="Times New Roman" w:hAnsi="Times New Roman"/>
        </w:rPr>
        <w:footnoteRef/>
      </w:r>
      <w:r w:rsidRPr="00727B31">
        <w:rPr>
          <w:rFonts w:ascii="Times New Roman" w:hAnsi="Times New Roman"/>
          <w:vertAlign w:val="superscript"/>
        </w:rPr>
        <w:t xml:space="preserve"> </w:t>
      </w:r>
      <w:r w:rsidRPr="00727B31">
        <w:rPr>
          <w:rFonts w:ascii="Times New Roman" w:hAnsi="Times New Roman"/>
          <w:iCs/>
          <w:lang w:val="en-US"/>
        </w:rPr>
        <w:t>Цивільний кодекс України від 16.01.2003 № 435-IV. URL : https://zakon.rada.gov.ua/laws/show/435-15#Text.</w:t>
      </w:r>
    </w:p>
  </w:footnote>
  <w:footnote w:id="71">
    <w:p w14:paraId="2C00E1EE" w14:textId="77777777" w:rsidR="00546DE9" w:rsidRPr="00933C20" w:rsidRDefault="00546DE9" w:rsidP="00546DE9">
      <w:pPr>
        <w:pStyle w:val="a5"/>
        <w:jc w:val="both"/>
        <w:rPr>
          <w:rFonts w:ascii="Times New Roman" w:hAnsi="Times New Roman"/>
        </w:rPr>
      </w:pPr>
      <w:r w:rsidRPr="00727B31">
        <w:rPr>
          <w:rStyle w:val="af"/>
          <w:rFonts w:ascii="Times New Roman" w:hAnsi="Times New Roman"/>
        </w:rPr>
        <w:footnoteRef/>
      </w:r>
      <w:r w:rsidRPr="00727B31">
        <w:rPr>
          <w:rFonts w:ascii="Times New Roman" w:hAnsi="Times New Roman"/>
          <w:vertAlign w:val="superscript"/>
        </w:rPr>
        <w:t xml:space="preserve"> </w:t>
      </w:r>
      <w:r w:rsidRPr="00933C20">
        <w:rPr>
          <w:rFonts w:ascii="Times New Roman" w:hAnsi="Times New Roman"/>
        </w:rPr>
        <w:t>Окрема ухвала Верховного Суду від 10 жовтня 2019 року у справі № 9901/355/19. URL : https://reyestr.court.gov.ua/Review/84923662.</w:t>
      </w:r>
    </w:p>
  </w:footnote>
  <w:footnote w:id="72">
    <w:p w14:paraId="38E831DE" w14:textId="77777777" w:rsidR="00546DE9" w:rsidRPr="004154B0" w:rsidRDefault="00546DE9" w:rsidP="00546DE9">
      <w:pPr>
        <w:pStyle w:val="a5"/>
        <w:jc w:val="both"/>
        <w:rPr>
          <w:rFonts w:ascii="Times New Roman" w:hAnsi="Times New Roman"/>
          <w:lang w:val="ru-RU"/>
        </w:rPr>
      </w:pPr>
      <w:r w:rsidRPr="004154B0">
        <w:rPr>
          <w:rStyle w:val="af"/>
          <w:rFonts w:ascii="Times New Roman" w:hAnsi="Times New Roman"/>
        </w:rPr>
        <w:footnoteRef/>
      </w:r>
      <w:r>
        <w:rPr>
          <w:rFonts w:ascii="Times New Roman" w:hAnsi="Times New Roman"/>
        </w:rPr>
        <w:t xml:space="preserve">Окрема ухвала Верховного Суду від 18 вересня 2018 року у справі </w:t>
      </w:r>
      <w:r w:rsidRPr="004154B0">
        <w:rPr>
          <w:rFonts w:ascii="Times New Roman" w:hAnsi="Times New Roman"/>
        </w:rPr>
        <w:t>№ 905/181/18</w:t>
      </w:r>
      <w:r>
        <w:rPr>
          <w:rFonts w:ascii="Times New Roman" w:hAnsi="Times New Roman"/>
        </w:rPr>
        <w:t xml:space="preserve">. </w:t>
      </w:r>
      <w:r>
        <w:rPr>
          <w:rFonts w:ascii="Times New Roman" w:hAnsi="Times New Roman"/>
          <w:lang w:val="en-US"/>
        </w:rPr>
        <w:t xml:space="preserve">URL </w:t>
      </w:r>
      <w:r>
        <w:rPr>
          <w:rFonts w:ascii="Times New Roman" w:hAnsi="Times New Roman"/>
        </w:rPr>
        <w:t xml:space="preserve">: </w:t>
      </w:r>
      <w:r w:rsidRPr="004154B0">
        <w:rPr>
          <w:rFonts w:ascii="Times New Roman" w:hAnsi="Times New Roman"/>
        </w:rPr>
        <w:t>https://zakononline.com.ua/court-decisions/show/76850289</w:t>
      </w:r>
      <w:r>
        <w:rPr>
          <w:rFonts w:ascii="Times New Roman" w:hAnsi="Times New Roman"/>
          <w:lang w:val="ru-RU"/>
        </w:rPr>
        <w:t>.</w:t>
      </w:r>
    </w:p>
  </w:footnote>
  <w:footnote w:id="73">
    <w:p w14:paraId="3ECDD349" w14:textId="77777777" w:rsidR="00546DE9" w:rsidRPr="00796E08" w:rsidRDefault="00546DE9" w:rsidP="00546DE9">
      <w:pPr>
        <w:pStyle w:val="a5"/>
        <w:jc w:val="both"/>
        <w:rPr>
          <w:rFonts w:ascii="Times New Roman" w:hAnsi="Times New Roman"/>
        </w:rPr>
      </w:pPr>
      <w:r w:rsidRPr="00796E08">
        <w:rPr>
          <w:rStyle w:val="af"/>
          <w:rFonts w:ascii="Times New Roman" w:hAnsi="Times New Roman"/>
        </w:rPr>
        <w:footnoteRef/>
      </w:r>
      <w:r w:rsidRPr="00796E08">
        <w:rPr>
          <w:rFonts w:ascii="Times New Roman" w:hAnsi="Times New Roman"/>
        </w:rPr>
        <w:t xml:space="preserve"> Окрема ухвала Верховного Суду від </w:t>
      </w:r>
      <w:r>
        <w:rPr>
          <w:rFonts w:ascii="Times New Roman" w:hAnsi="Times New Roman"/>
        </w:rPr>
        <w:t>7 червня</w:t>
      </w:r>
      <w:r w:rsidRPr="00796E08">
        <w:rPr>
          <w:rFonts w:ascii="Times New Roman" w:hAnsi="Times New Roman"/>
        </w:rPr>
        <w:t xml:space="preserve"> 2018 року у справі № 904/4592/15. </w:t>
      </w:r>
      <w:r w:rsidRPr="00796E08">
        <w:rPr>
          <w:rFonts w:ascii="Times New Roman" w:hAnsi="Times New Roman"/>
          <w:lang w:val="en-US"/>
        </w:rPr>
        <w:t xml:space="preserve">URL </w:t>
      </w:r>
      <w:r w:rsidRPr="00796E08">
        <w:rPr>
          <w:rFonts w:ascii="Times New Roman" w:hAnsi="Times New Roman"/>
        </w:rPr>
        <w:t>:</w:t>
      </w:r>
      <w:r>
        <w:rPr>
          <w:rFonts w:ascii="Times New Roman" w:hAnsi="Times New Roman"/>
        </w:rPr>
        <w:t xml:space="preserve"> </w:t>
      </w:r>
      <w:r w:rsidRPr="00796E08">
        <w:rPr>
          <w:rFonts w:ascii="Times New Roman" w:hAnsi="Times New Roman"/>
        </w:rPr>
        <w:t>https://zakononline.com.ua/court-decisions/show/74811696</w:t>
      </w:r>
      <w:r>
        <w:rPr>
          <w:rFonts w:ascii="Times New Roman" w:hAnsi="Times New Roman"/>
        </w:rPr>
        <w:t>.</w:t>
      </w:r>
    </w:p>
  </w:footnote>
  <w:footnote w:id="74">
    <w:p w14:paraId="792F75DA" w14:textId="77777777" w:rsidR="00546DE9" w:rsidRPr="00796E08" w:rsidRDefault="00546DE9" w:rsidP="00546DE9">
      <w:pPr>
        <w:pStyle w:val="a5"/>
        <w:jc w:val="both"/>
        <w:rPr>
          <w:rFonts w:ascii="Times New Roman" w:hAnsi="Times New Roman"/>
        </w:rPr>
      </w:pPr>
      <w:r w:rsidRPr="00796E08">
        <w:rPr>
          <w:rStyle w:val="af"/>
          <w:rFonts w:ascii="Times New Roman" w:hAnsi="Times New Roman"/>
        </w:rPr>
        <w:footnoteRef/>
      </w:r>
      <w:r w:rsidRPr="00796E08">
        <w:rPr>
          <w:rFonts w:ascii="Times New Roman" w:hAnsi="Times New Roman"/>
        </w:rPr>
        <w:t xml:space="preserve"> Окрема ухвала Верховного Суду від </w:t>
      </w:r>
      <w:r>
        <w:rPr>
          <w:rFonts w:ascii="Times New Roman" w:hAnsi="Times New Roman"/>
        </w:rPr>
        <w:t>12 квітня</w:t>
      </w:r>
      <w:r w:rsidRPr="00796E08">
        <w:rPr>
          <w:rFonts w:ascii="Times New Roman" w:hAnsi="Times New Roman"/>
        </w:rPr>
        <w:t xml:space="preserve"> 2018 року у справі № 914/3004/16. </w:t>
      </w:r>
      <w:r w:rsidRPr="00796E08">
        <w:rPr>
          <w:rFonts w:ascii="Times New Roman" w:hAnsi="Times New Roman"/>
          <w:lang w:val="en-US"/>
        </w:rPr>
        <w:t xml:space="preserve">URL </w:t>
      </w:r>
      <w:r w:rsidRPr="00796E08">
        <w:rPr>
          <w:rFonts w:ascii="Times New Roman" w:hAnsi="Times New Roman"/>
        </w:rPr>
        <w:t>:</w:t>
      </w:r>
      <w:r>
        <w:rPr>
          <w:rFonts w:ascii="Times New Roman" w:hAnsi="Times New Roman"/>
        </w:rPr>
        <w:t xml:space="preserve"> </w:t>
      </w:r>
      <w:r w:rsidRPr="00796E08">
        <w:rPr>
          <w:rFonts w:ascii="Times New Roman" w:hAnsi="Times New Roman"/>
        </w:rPr>
        <w:t>https://zakononline.com.ua/court-decisions/show/73600963</w:t>
      </w:r>
      <w:r>
        <w:rPr>
          <w:rFonts w:ascii="Times New Roman" w:hAnsi="Times New Roman"/>
        </w:rPr>
        <w:t>.</w:t>
      </w:r>
    </w:p>
  </w:footnote>
  <w:footnote w:id="75">
    <w:p w14:paraId="2CC92056" w14:textId="77777777" w:rsidR="00546DE9" w:rsidRPr="00796E08" w:rsidRDefault="00546DE9" w:rsidP="00546DE9">
      <w:pPr>
        <w:pStyle w:val="a5"/>
        <w:jc w:val="both"/>
        <w:rPr>
          <w:rFonts w:ascii="Times New Roman" w:hAnsi="Times New Roman"/>
        </w:rPr>
      </w:pPr>
      <w:r w:rsidRPr="00796E08">
        <w:rPr>
          <w:rStyle w:val="af"/>
          <w:rFonts w:ascii="Times New Roman" w:hAnsi="Times New Roman"/>
        </w:rPr>
        <w:footnoteRef/>
      </w:r>
      <w:r w:rsidRPr="00796E08">
        <w:rPr>
          <w:rFonts w:ascii="Times New Roman" w:hAnsi="Times New Roman"/>
        </w:rPr>
        <w:t xml:space="preserve"> Окрема ухвала Верховного Суду від </w:t>
      </w:r>
      <w:r>
        <w:rPr>
          <w:rFonts w:ascii="Times New Roman" w:hAnsi="Times New Roman"/>
        </w:rPr>
        <w:t>5 травня</w:t>
      </w:r>
      <w:r w:rsidRPr="00796E08">
        <w:rPr>
          <w:rFonts w:ascii="Times New Roman" w:hAnsi="Times New Roman"/>
        </w:rPr>
        <w:t xml:space="preserve"> 2018 року у справі № 916/855/16. </w:t>
      </w:r>
      <w:r w:rsidRPr="00796E08">
        <w:rPr>
          <w:rFonts w:ascii="Times New Roman" w:hAnsi="Times New Roman"/>
          <w:lang w:val="en-US"/>
        </w:rPr>
        <w:t xml:space="preserve">URL </w:t>
      </w:r>
      <w:r w:rsidRPr="00796E08">
        <w:rPr>
          <w:rFonts w:ascii="Times New Roman" w:hAnsi="Times New Roman"/>
        </w:rPr>
        <w:t>:</w:t>
      </w:r>
      <w:r>
        <w:rPr>
          <w:rFonts w:ascii="Times New Roman" w:hAnsi="Times New Roman"/>
        </w:rPr>
        <w:t xml:space="preserve"> </w:t>
      </w:r>
      <w:r w:rsidRPr="00796E08">
        <w:rPr>
          <w:rFonts w:ascii="Times New Roman" w:hAnsi="Times New Roman"/>
        </w:rPr>
        <w:t>https://zakononline.com.ua/court-decisions/show/73836505</w:t>
      </w:r>
      <w:r>
        <w:rPr>
          <w:rFonts w:ascii="Times New Roman" w:hAnsi="Times New Roman"/>
        </w:rPr>
        <w:t>.</w:t>
      </w:r>
    </w:p>
  </w:footnote>
  <w:footnote w:id="76">
    <w:p w14:paraId="3AEA4BB3" w14:textId="77777777" w:rsidR="00546DE9" w:rsidRPr="00796E08" w:rsidRDefault="00546DE9" w:rsidP="00546DE9">
      <w:pPr>
        <w:pStyle w:val="a5"/>
        <w:jc w:val="both"/>
        <w:rPr>
          <w:rFonts w:ascii="Times New Roman" w:hAnsi="Times New Roman"/>
        </w:rPr>
      </w:pPr>
      <w:r w:rsidRPr="00796E08">
        <w:rPr>
          <w:rStyle w:val="af"/>
          <w:rFonts w:ascii="Times New Roman" w:hAnsi="Times New Roman"/>
        </w:rPr>
        <w:footnoteRef/>
      </w:r>
      <w:r w:rsidRPr="00796E08">
        <w:rPr>
          <w:rFonts w:ascii="Times New Roman" w:hAnsi="Times New Roman"/>
        </w:rPr>
        <w:t xml:space="preserve"> Окрема ухвала Верховного Суду від </w:t>
      </w:r>
      <w:r>
        <w:rPr>
          <w:rFonts w:ascii="Times New Roman" w:hAnsi="Times New Roman"/>
        </w:rPr>
        <w:t>8 травня</w:t>
      </w:r>
      <w:r w:rsidRPr="00796E08">
        <w:rPr>
          <w:rFonts w:ascii="Times New Roman" w:hAnsi="Times New Roman"/>
        </w:rPr>
        <w:t xml:space="preserve"> 2018 року у справі № 922/3393/17. </w:t>
      </w:r>
      <w:r w:rsidRPr="00796E08">
        <w:rPr>
          <w:rFonts w:ascii="Times New Roman" w:hAnsi="Times New Roman"/>
          <w:lang w:val="en-US"/>
        </w:rPr>
        <w:t xml:space="preserve">URL </w:t>
      </w:r>
      <w:r w:rsidRPr="00796E08">
        <w:rPr>
          <w:rFonts w:ascii="Times New Roman" w:hAnsi="Times New Roman"/>
        </w:rPr>
        <w:t>:</w:t>
      </w:r>
      <w:r w:rsidRPr="00796E08">
        <w:t xml:space="preserve"> </w:t>
      </w:r>
      <w:r w:rsidRPr="00796E08">
        <w:rPr>
          <w:rFonts w:ascii="Times New Roman" w:hAnsi="Times New Roman"/>
        </w:rPr>
        <w:t>https://zakononline.com.ua/court-decisions/show/74002613</w:t>
      </w:r>
      <w:r>
        <w:rPr>
          <w:rFonts w:ascii="Times New Roman" w:hAnsi="Times New Roman"/>
        </w:rPr>
        <w:t>.</w:t>
      </w:r>
    </w:p>
  </w:footnote>
  <w:footnote w:id="77">
    <w:p w14:paraId="4966DE4E" w14:textId="77777777" w:rsidR="00546DE9" w:rsidRPr="00796E08" w:rsidRDefault="00546DE9" w:rsidP="00546DE9">
      <w:pPr>
        <w:pStyle w:val="a5"/>
        <w:jc w:val="both"/>
        <w:rPr>
          <w:rFonts w:ascii="Times New Roman" w:hAnsi="Times New Roman"/>
        </w:rPr>
      </w:pPr>
      <w:r w:rsidRPr="00796E08">
        <w:rPr>
          <w:rStyle w:val="af"/>
          <w:rFonts w:ascii="Times New Roman" w:hAnsi="Times New Roman"/>
        </w:rPr>
        <w:footnoteRef/>
      </w:r>
      <w:r w:rsidRPr="00796E08">
        <w:rPr>
          <w:rFonts w:ascii="Times New Roman" w:hAnsi="Times New Roman"/>
        </w:rPr>
        <w:t xml:space="preserve"> Окрема ухвала Верховного Суду від </w:t>
      </w:r>
      <w:r>
        <w:rPr>
          <w:rFonts w:ascii="Times New Roman" w:hAnsi="Times New Roman"/>
        </w:rPr>
        <w:t>23 квітня</w:t>
      </w:r>
      <w:r w:rsidRPr="00796E08">
        <w:rPr>
          <w:rFonts w:ascii="Times New Roman" w:hAnsi="Times New Roman"/>
        </w:rPr>
        <w:t xml:space="preserve"> 201</w:t>
      </w:r>
      <w:r>
        <w:rPr>
          <w:rFonts w:ascii="Times New Roman" w:hAnsi="Times New Roman"/>
        </w:rPr>
        <w:t>9</w:t>
      </w:r>
      <w:r w:rsidRPr="00796E08">
        <w:rPr>
          <w:rFonts w:ascii="Times New Roman" w:hAnsi="Times New Roman"/>
        </w:rPr>
        <w:t xml:space="preserve"> року у справі № 913/982/17. </w:t>
      </w:r>
      <w:r w:rsidRPr="00796E08">
        <w:rPr>
          <w:rFonts w:ascii="Times New Roman" w:hAnsi="Times New Roman"/>
          <w:lang w:val="en-US"/>
        </w:rPr>
        <w:t xml:space="preserve">URL </w:t>
      </w:r>
      <w:r w:rsidRPr="00796E08">
        <w:rPr>
          <w:rFonts w:ascii="Times New Roman" w:hAnsi="Times New Roman"/>
        </w:rPr>
        <w:t>:</w:t>
      </w:r>
      <w:r w:rsidRPr="00796E08">
        <w:t xml:space="preserve"> </w:t>
      </w:r>
      <w:r w:rsidRPr="005F5E54">
        <w:rPr>
          <w:rFonts w:ascii="Times New Roman" w:hAnsi="Times New Roman"/>
        </w:rPr>
        <w:t>https://zakononline.com.ua/court-decisions/show/81785492</w:t>
      </w:r>
      <w:r>
        <w:rPr>
          <w:rFonts w:ascii="Times New Roman" w:hAnsi="Times New Roman"/>
        </w:rPr>
        <w:t xml:space="preserve"> .</w:t>
      </w:r>
    </w:p>
  </w:footnote>
  <w:footnote w:id="78">
    <w:p w14:paraId="0A6B2CBB" w14:textId="77777777" w:rsidR="00546DE9" w:rsidRPr="00796E08" w:rsidRDefault="00546DE9" w:rsidP="00546DE9">
      <w:pPr>
        <w:pStyle w:val="a5"/>
        <w:jc w:val="both"/>
        <w:rPr>
          <w:rFonts w:ascii="Times New Roman" w:hAnsi="Times New Roman"/>
        </w:rPr>
      </w:pPr>
      <w:r w:rsidRPr="00796E08">
        <w:rPr>
          <w:rStyle w:val="af"/>
          <w:rFonts w:ascii="Times New Roman" w:hAnsi="Times New Roman"/>
        </w:rPr>
        <w:footnoteRef/>
      </w:r>
      <w:r w:rsidRPr="00796E08">
        <w:rPr>
          <w:rFonts w:ascii="Times New Roman" w:hAnsi="Times New Roman"/>
        </w:rPr>
        <w:t xml:space="preserve"> Окрема ухвала Верховного Суду від </w:t>
      </w:r>
      <w:r>
        <w:rPr>
          <w:rFonts w:ascii="Times New Roman" w:hAnsi="Times New Roman"/>
        </w:rPr>
        <w:t>11 березня</w:t>
      </w:r>
      <w:r w:rsidRPr="00796E08">
        <w:rPr>
          <w:rFonts w:ascii="Times New Roman" w:hAnsi="Times New Roman"/>
        </w:rPr>
        <w:t xml:space="preserve"> 201</w:t>
      </w:r>
      <w:r>
        <w:rPr>
          <w:rFonts w:ascii="Times New Roman" w:hAnsi="Times New Roman"/>
        </w:rPr>
        <w:t>9</w:t>
      </w:r>
      <w:r w:rsidRPr="00796E08">
        <w:rPr>
          <w:rFonts w:ascii="Times New Roman" w:hAnsi="Times New Roman"/>
        </w:rPr>
        <w:t xml:space="preserve"> року у справі № 922/1528/18. </w:t>
      </w:r>
      <w:r w:rsidRPr="00796E08">
        <w:rPr>
          <w:rFonts w:ascii="Times New Roman" w:hAnsi="Times New Roman"/>
          <w:lang w:val="en-US"/>
        </w:rPr>
        <w:t xml:space="preserve">URL </w:t>
      </w:r>
      <w:r w:rsidRPr="00796E08">
        <w:rPr>
          <w:rFonts w:ascii="Times New Roman" w:hAnsi="Times New Roman"/>
        </w:rPr>
        <w:t>:</w:t>
      </w:r>
      <w:r w:rsidRPr="00796E08">
        <w:t xml:space="preserve"> </w:t>
      </w:r>
      <w:r w:rsidRPr="00796E08">
        <w:rPr>
          <w:rFonts w:ascii="Times New Roman" w:hAnsi="Times New Roman"/>
        </w:rPr>
        <w:t>https://zakononline.com.ua/court-decisions/show/80418505</w:t>
      </w:r>
      <w:r>
        <w:rPr>
          <w:rFonts w:ascii="Times New Roman" w:hAnsi="Times New Roman"/>
        </w:rPr>
        <w:t>.</w:t>
      </w:r>
    </w:p>
  </w:footnote>
  <w:footnote w:id="79">
    <w:p w14:paraId="4C9FC5F8" w14:textId="77777777" w:rsidR="00546DE9" w:rsidRPr="00796E08" w:rsidRDefault="00546DE9" w:rsidP="00546DE9">
      <w:pPr>
        <w:pStyle w:val="a5"/>
        <w:jc w:val="both"/>
        <w:rPr>
          <w:rFonts w:ascii="Times New Roman" w:hAnsi="Times New Roman"/>
        </w:rPr>
      </w:pPr>
      <w:r w:rsidRPr="00796E08">
        <w:rPr>
          <w:rStyle w:val="af"/>
          <w:rFonts w:ascii="Times New Roman" w:hAnsi="Times New Roman"/>
        </w:rPr>
        <w:footnoteRef/>
      </w:r>
      <w:r w:rsidRPr="00796E08">
        <w:rPr>
          <w:rFonts w:ascii="Times New Roman" w:hAnsi="Times New Roman"/>
        </w:rPr>
        <w:t xml:space="preserve"> Окрема ухвала Верховного Суду від </w:t>
      </w:r>
      <w:r>
        <w:rPr>
          <w:rFonts w:ascii="Times New Roman" w:hAnsi="Times New Roman"/>
        </w:rPr>
        <w:t>29 січня</w:t>
      </w:r>
      <w:r w:rsidRPr="00796E08">
        <w:rPr>
          <w:rFonts w:ascii="Times New Roman" w:hAnsi="Times New Roman"/>
        </w:rPr>
        <w:t xml:space="preserve"> 201</w:t>
      </w:r>
      <w:r>
        <w:rPr>
          <w:rFonts w:ascii="Times New Roman" w:hAnsi="Times New Roman"/>
        </w:rPr>
        <w:t>9</w:t>
      </w:r>
      <w:r w:rsidRPr="00796E08">
        <w:rPr>
          <w:rFonts w:ascii="Times New Roman" w:hAnsi="Times New Roman"/>
        </w:rPr>
        <w:t xml:space="preserve"> року у справі № 914/1362/17. </w:t>
      </w:r>
      <w:r w:rsidRPr="00796E08">
        <w:rPr>
          <w:rFonts w:ascii="Times New Roman" w:hAnsi="Times New Roman"/>
          <w:lang w:val="en-US"/>
        </w:rPr>
        <w:t xml:space="preserve">URL </w:t>
      </w:r>
      <w:r w:rsidRPr="00796E08">
        <w:rPr>
          <w:rFonts w:ascii="Times New Roman" w:hAnsi="Times New Roman"/>
        </w:rPr>
        <w:t>:</w:t>
      </w:r>
      <w:r w:rsidRPr="00796E08">
        <w:t xml:space="preserve"> </w:t>
      </w:r>
      <w:r w:rsidRPr="00796E08">
        <w:rPr>
          <w:rFonts w:ascii="Times New Roman" w:hAnsi="Times New Roman"/>
        </w:rPr>
        <w:t>https://zakononline.com.ua/court-decisions/show/79687960</w:t>
      </w:r>
      <w:r>
        <w:rPr>
          <w:rFonts w:ascii="Times New Roman" w:hAnsi="Times New Roman"/>
        </w:rPr>
        <w:t>.</w:t>
      </w:r>
    </w:p>
  </w:footnote>
  <w:footnote w:id="80">
    <w:p w14:paraId="287A923D" w14:textId="77777777" w:rsidR="00546DE9" w:rsidRPr="00C116A6" w:rsidRDefault="00546DE9" w:rsidP="00546DE9">
      <w:pPr>
        <w:pStyle w:val="a5"/>
        <w:jc w:val="both"/>
        <w:rPr>
          <w:rFonts w:ascii="Times New Roman" w:hAnsi="Times New Roman"/>
        </w:rPr>
      </w:pPr>
      <w:r w:rsidRPr="00C116A6">
        <w:rPr>
          <w:rStyle w:val="af"/>
          <w:rFonts w:ascii="Times New Roman" w:hAnsi="Times New Roman"/>
        </w:rPr>
        <w:footnoteRef/>
      </w:r>
      <w:r w:rsidRPr="00C116A6">
        <w:rPr>
          <w:rFonts w:ascii="Times New Roman" w:hAnsi="Times New Roman"/>
        </w:rPr>
        <w:t xml:space="preserve"> Окрема ухвала Верховного Суду від </w:t>
      </w:r>
      <w:r w:rsidRPr="00C116A6">
        <w:rPr>
          <w:rFonts w:ascii="Times New Roman" w:hAnsi="Times New Roman"/>
          <w:iCs/>
        </w:rPr>
        <w:t>23 січня 2019 року у справі № 199/5284/15-ц</w:t>
      </w:r>
      <w:r w:rsidRPr="00C116A6">
        <w:rPr>
          <w:rFonts w:ascii="Times New Roman" w:hAnsi="Times New Roman"/>
        </w:rPr>
        <w:t xml:space="preserve">. </w:t>
      </w:r>
      <w:r w:rsidRPr="00C116A6">
        <w:rPr>
          <w:rFonts w:ascii="Times New Roman" w:hAnsi="Times New Roman"/>
          <w:lang w:val="en-US"/>
        </w:rPr>
        <w:t xml:space="preserve">URL </w:t>
      </w:r>
      <w:r w:rsidRPr="00C116A6">
        <w:rPr>
          <w:rFonts w:ascii="Times New Roman" w:hAnsi="Times New Roman"/>
        </w:rPr>
        <w:t>:</w:t>
      </w:r>
      <w:r w:rsidRPr="00C116A6">
        <w:rPr>
          <w:sz w:val="24"/>
          <w:szCs w:val="24"/>
        </w:rPr>
        <w:t xml:space="preserve"> </w:t>
      </w:r>
      <w:r w:rsidRPr="00C116A6">
        <w:rPr>
          <w:rFonts w:ascii="Times New Roman" w:hAnsi="Times New Roman"/>
          <w:iCs/>
        </w:rPr>
        <w:t>https://zakononline.com.ua/court-decisions/show/79684541</w:t>
      </w:r>
      <w:r>
        <w:rPr>
          <w:rFonts w:ascii="Times New Roman" w:hAnsi="Times New Roman"/>
          <w:iCs/>
        </w:rPr>
        <w:t>.</w:t>
      </w:r>
    </w:p>
  </w:footnote>
  <w:footnote w:id="81">
    <w:p w14:paraId="0148EB28" w14:textId="77777777" w:rsidR="00546DE9" w:rsidRPr="00C116A6" w:rsidRDefault="00546DE9" w:rsidP="00546DE9">
      <w:pPr>
        <w:pStyle w:val="a5"/>
        <w:jc w:val="both"/>
        <w:rPr>
          <w:rFonts w:ascii="Times New Roman" w:hAnsi="Times New Roman"/>
        </w:rPr>
      </w:pPr>
      <w:r w:rsidRPr="00C116A6">
        <w:rPr>
          <w:rStyle w:val="af"/>
          <w:rFonts w:ascii="Times New Roman" w:hAnsi="Times New Roman"/>
        </w:rPr>
        <w:footnoteRef/>
      </w:r>
      <w:r w:rsidRPr="00C116A6">
        <w:rPr>
          <w:rFonts w:ascii="Times New Roman" w:hAnsi="Times New Roman"/>
        </w:rPr>
        <w:t xml:space="preserve"> Окрема ухвала Верховного Суду від </w:t>
      </w:r>
      <w:r w:rsidRPr="00C116A6">
        <w:rPr>
          <w:rFonts w:ascii="Times New Roman" w:hAnsi="Times New Roman"/>
          <w:iCs/>
        </w:rPr>
        <w:t>18 липня 2018 року у справі №</w:t>
      </w:r>
      <w:r>
        <w:rPr>
          <w:rFonts w:ascii="Times New Roman" w:hAnsi="Times New Roman"/>
          <w:iCs/>
        </w:rPr>
        <w:t xml:space="preserve"> </w:t>
      </w:r>
      <w:r w:rsidRPr="00C116A6">
        <w:rPr>
          <w:rFonts w:ascii="Times New Roman" w:hAnsi="Times New Roman"/>
          <w:iCs/>
        </w:rPr>
        <w:t>664/491/16-а</w:t>
      </w:r>
      <w:r w:rsidRPr="00C116A6">
        <w:rPr>
          <w:rFonts w:ascii="Times New Roman" w:hAnsi="Times New Roman"/>
        </w:rPr>
        <w:t xml:space="preserve">. </w:t>
      </w:r>
      <w:r w:rsidRPr="00C116A6">
        <w:rPr>
          <w:rFonts w:ascii="Times New Roman" w:hAnsi="Times New Roman"/>
          <w:lang w:val="en-US"/>
        </w:rPr>
        <w:t xml:space="preserve">URL </w:t>
      </w:r>
      <w:r w:rsidRPr="00C116A6">
        <w:rPr>
          <w:rFonts w:ascii="Times New Roman" w:hAnsi="Times New Roman"/>
        </w:rPr>
        <w:t>:</w:t>
      </w:r>
      <w:r w:rsidRPr="00C116A6">
        <w:rPr>
          <w:sz w:val="24"/>
          <w:szCs w:val="24"/>
        </w:rPr>
        <w:t xml:space="preserve"> </w:t>
      </w:r>
      <w:r w:rsidRPr="00C116A6">
        <w:rPr>
          <w:rFonts w:ascii="Times New Roman" w:hAnsi="Times New Roman"/>
          <w:iCs/>
        </w:rPr>
        <w:t>https://zakononline.com.ua/court-decisions/show/75424313</w:t>
      </w:r>
      <w:r>
        <w:rPr>
          <w:rFonts w:ascii="Times New Roman" w:hAnsi="Times New Roman"/>
        </w:rPr>
        <w:t>.</w:t>
      </w:r>
    </w:p>
  </w:footnote>
  <w:footnote w:id="82">
    <w:p w14:paraId="65720B76" w14:textId="77777777" w:rsidR="00546DE9" w:rsidRPr="00E772CD" w:rsidRDefault="00546DE9" w:rsidP="00546DE9">
      <w:pPr>
        <w:pStyle w:val="a5"/>
        <w:jc w:val="both"/>
        <w:rPr>
          <w:rFonts w:ascii="Times New Roman" w:hAnsi="Times New Roman"/>
        </w:rPr>
      </w:pPr>
      <w:r w:rsidRPr="00E772CD">
        <w:rPr>
          <w:rStyle w:val="af"/>
          <w:rFonts w:ascii="Times New Roman" w:hAnsi="Times New Roman"/>
        </w:rPr>
        <w:footnoteRef/>
      </w:r>
      <w:r w:rsidRPr="00E772CD">
        <w:rPr>
          <w:rFonts w:ascii="Times New Roman" w:hAnsi="Times New Roman"/>
        </w:rPr>
        <w:t xml:space="preserve"> Окрема ухвала Верховного Суду від </w:t>
      </w:r>
      <w:r w:rsidRPr="00E772CD">
        <w:rPr>
          <w:rFonts w:ascii="Times New Roman" w:hAnsi="Times New Roman"/>
          <w:iCs/>
        </w:rPr>
        <w:t>12 вересня 2019 року у справі № 910/4756/18</w:t>
      </w:r>
      <w:r w:rsidRPr="00E772CD">
        <w:rPr>
          <w:rFonts w:ascii="Times New Roman" w:hAnsi="Times New Roman"/>
        </w:rPr>
        <w:t xml:space="preserve">. </w:t>
      </w:r>
      <w:r w:rsidRPr="00E772CD">
        <w:rPr>
          <w:rFonts w:ascii="Times New Roman" w:hAnsi="Times New Roman"/>
          <w:lang w:val="en-US"/>
        </w:rPr>
        <w:t xml:space="preserve">URL </w:t>
      </w:r>
      <w:r w:rsidRPr="00E772CD">
        <w:rPr>
          <w:rFonts w:ascii="Times New Roman" w:hAnsi="Times New Roman"/>
        </w:rPr>
        <w:t>:</w:t>
      </w:r>
      <w:r w:rsidRPr="00E772CD">
        <w:t xml:space="preserve"> </w:t>
      </w:r>
      <w:r w:rsidRPr="00E772CD">
        <w:rPr>
          <w:rFonts w:ascii="Times New Roman" w:hAnsi="Times New Roman"/>
        </w:rPr>
        <w:t>https://reyestr.court.gov.ua/Review/84284208</w:t>
      </w:r>
      <w:r>
        <w:rPr>
          <w:rFonts w:ascii="Times New Roman" w:hAnsi="Times New Roman"/>
        </w:rPr>
        <w:t>.</w:t>
      </w:r>
    </w:p>
  </w:footnote>
  <w:footnote w:id="83">
    <w:p w14:paraId="632E94F8" w14:textId="77777777" w:rsidR="00546DE9" w:rsidRPr="00E772CD" w:rsidRDefault="00546DE9" w:rsidP="00546DE9">
      <w:pPr>
        <w:pStyle w:val="a5"/>
        <w:jc w:val="both"/>
        <w:rPr>
          <w:rFonts w:ascii="Times New Roman" w:hAnsi="Times New Roman"/>
        </w:rPr>
      </w:pPr>
      <w:r w:rsidRPr="00E772CD">
        <w:rPr>
          <w:rStyle w:val="af"/>
          <w:rFonts w:ascii="Times New Roman" w:hAnsi="Times New Roman"/>
        </w:rPr>
        <w:footnoteRef/>
      </w:r>
      <w:r w:rsidRPr="00E772CD">
        <w:rPr>
          <w:rFonts w:ascii="Times New Roman" w:hAnsi="Times New Roman"/>
        </w:rPr>
        <w:t xml:space="preserve"> Окрема ухвала Верховного Суду від </w:t>
      </w:r>
      <w:r w:rsidRPr="00E772CD">
        <w:rPr>
          <w:rFonts w:ascii="Times New Roman" w:hAnsi="Times New Roman"/>
          <w:iCs/>
        </w:rPr>
        <w:t>7 жовтня 2020 року у справі № 183/775/14-ц</w:t>
      </w:r>
      <w:r w:rsidRPr="00E772CD">
        <w:rPr>
          <w:rFonts w:ascii="Times New Roman" w:hAnsi="Times New Roman"/>
        </w:rPr>
        <w:t xml:space="preserve">. </w:t>
      </w:r>
      <w:r w:rsidRPr="00E772CD">
        <w:rPr>
          <w:rFonts w:ascii="Times New Roman" w:hAnsi="Times New Roman"/>
          <w:lang w:val="en-US"/>
        </w:rPr>
        <w:t xml:space="preserve">URL </w:t>
      </w:r>
      <w:r w:rsidRPr="00E772CD">
        <w:rPr>
          <w:rFonts w:ascii="Times New Roman" w:hAnsi="Times New Roman"/>
        </w:rPr>
        <w:t>:</w:t>
      </w:r>
      <w:r w:rsidRPr="00E772CD">
        <w:t xml:space="preserve"> </w:t>
      </w:r>
      <w:r w:rsidRPr="00E772CD">
        <w:rPr>
          <w:rFonts w:ascii="Times New Roman" w:hAnsi="Times New Roman"/>
        </w:rPr>
        <w:t>https://reyestr.court.gov.ua/Review/92173334</w:t>
      </w:r>
      <w:r>
        <w:rPr>
          <w:rFonts w:ascii="Times New Roman" w:hAnsi="Times New Roman"/>
        </w:rPr>
        <w:t>.</w:t>
      </w:r>
    </w:p>
  </w:footnote>
  <w:footnote w:id="84">
    <w:p w14:paraId="0D15D101" w14:textId="77777777" w:rsidR="00546DE9" w:rsidRPr="00E772CD" w:rsidRDefault="00546DE9" w:rsidP="00546DE9">
      <w:pPr>
        <w:pStyle w:val="a5"/>
        <w:jc w:val="both"/>
        <w:rPr>
          <w:rFonts w:ascii="Times New Roman" w:hAnsi="Times New Roman"/>
        </w:rPr>
      </w:pPr>
      <w:r w:rsidRPr="00E772CD">
        <w:rPr>
          <w:rStyle w:val="af"/>
          <w:rFonts w:ascii="Times New Roman" w:hAnsi="Times New Roman"/>
        </w:rPr>
        <w:footnoteRef/>
      </w:r>
      <w:r w:rsidRPr="00E772CD">
        <w:rPr>
          <w:rFonts w:ascii="Times New Roman" w:hAnsi="Times New Roman"/>
        </w:rPr>
        <w:t xml:space="preserve"> Окрема ухвала Верховного Суду від </w:t>
      </w:r>
      <w:r>
        <w:rPr>
          <w:rFonts w:ascii="Times New Roman" w:hAnsi="Times New Roman"/>
          <w:iCs/>
        </w:rPr>
        <w:t>17 червня</w:t>
      </w:r>
      <w:r w:rsidRPr="00E772CD">
        <w:rPr>
          <w:rFonts w:ascii="Times New Roman" w:hAnsi="Times New Roman"/>
          <w:iCs/>
        </w:rPr>
        <w:t xml:space="preserve"> 20</w:t>
      </w:r>
      <w:r>
        <w:rPr>
          <w:rFonts w:ascii="Times New Roman" w:hAnsi="Times New Roman"/>
          <w:iCs/>
        </w:rPr>
        <w:t>21</w:t>
      </w:r>
      <w:r w:rsidRPr="00E772CD">
        <w:rPr>
          <w:rFonts w:ascii="Times New Roman" w:hAnsi="Times New Roman"/>
          <w:iCs/>
        </w:rPr>
        <w:t xml:space="preserve"> року у справі № </w:t>
      </w:r>
      <w:r w:rsidRPr="00426DDD">
        <w:rPr>
          <w:rFonts w:ascii="Times New Roman" w:hAnsi="Times New Roman"/>
          <w:iCs/>
        </w:rPr>
        <w:t>922/605/15</w:t>
      </w:r>
      <w:r w:rsidRPr="00E772CD">
        <w:rPr>
          <w:rFonts w:ascii="Times New Roman" w:hAnsi="Times New Roman"/>
        </w:rPr>
        <w:t xml:space="preserve">. </w:t>
      </w:r>
      <w:r w:rsidRPr="00E772CD">
        <w:rPr>
          <w:rFonts w:ascii="Times New Roman" w:hAnsi="Times New Roman"/>
          <w:lang w:val="en-US"/>
        </w:rPr>
        <w:t xml:space="preserve">URL </w:t>
      </w:r>
      <w:r w:rsidRPr="00E772CD">
        <w:rPr>
          <w:rFonts w:ascii="Times New Roman" w:hAnsi="Times New Roman"/>
        </w:rPr>
        <w:t>:</w:t>
      </w:r>
      <w:r>
        <w:rPr>
          <w:rFonts w:ascii="Times New Roman" w:hAnsi="Times New Roman"/>
        </w:rPr>
        <w:t xml:space="preserve"> </w:t>
      </w:r>
      <w:r w:rsidRPr="00426DDD">
        <w:rPr>
          <w:rFonts w:ascii="Times New Roman" w:hAnsi="Times New Roman"/>
        </w:rPr>
        <w:t>https://reyestr.court.gov.ua/Review/98391261</w:t>
      </w:r>
      <w:r>
        <w:rPr>
          <w:rFonts w:ascii="Times New Roman" w:hAnsi="Times New Roman"/>
        </w:rPr>
        <w:t>.</w:t>
      </w:r>
    </w:p>
  </w:footnote>
  <w:footnote w:id="85">
    <w:p w14:paraId="18FFBDDA" w14:textId="77777777" w:rsidR="00546DE9" w:rsidRPr="00727B31" w:rsidRDefault="00546DE9" w:rsidP="00546DE9">
      <w:pPr>
        <w:pStyle w:val="a5"/>
        <w:jc w:val="both"/>
        <w:rPr>
          <w:rFonts w:ascii="Times New Roman" w:hAnsi="Times New Roman"/>
          <w:lang w:val="en-US"/>
        </w:rPr>
      </w:pPr>
      <w:r w:rsidRPr="00E772CD">
        <w:rPr>
          <w:rStyle w:val="af"/>
          <w:rFonts w:ascii="Times New Roman" w:hAnsi="Times New Roman"/>
        </w:rPr>
        <w:footnoteRef/>
      </w:r>
      <w:r w:rsidRPr="00E772CD">
        <w:rPr>
          <w:rFonts w:ascii="Times New Roman" w:hAnsi="Times New Roman"/>
        </w:rPr>
        <w:t xml:space="preserve"> Окрема</w:t>
      </w:r>
      <w:r w:rsidRPr="00B3677D">
        <w:rPr>
          <w:rFonts w:ascii="Times New Roman" w:hAnsi="Times New Roman"/>
        </w:rPr>
        <w:t xml:space="preserve"> ухвала Верховного Суду від </w:t>
      </w:r>
      <w:r w:rsidRPr="00F974EC">
        <w:rPr>
          <w:rFonts w:ascii="Times New Roman" w:hAnsi="Times New Roman"/>
          <w:iCs/>
        </w:rPr>
        <w:t>18 квітня 2018 р. у справі № 826/14565/17</w:t>
      </w:r>
      <w:r w:rsidRPr="00B3677D">
        <w:rPr>
          <w:rFonts w:ascii="Times New Roman" w:hAnsi="Times New Roman"/>
          <w:iCs/>
        </w:rPr>
        <w:t xml:space="preserve">. </w:t>
      </w:r>
      <w:r w:rsidRPr="00B3677D">
        <w:rPr>
          <w:rFonts w:ascii="Times New Roman" w:hAnsi="Times New Roman"/>
          <w:iCs/>
          <w:lang w:val="en-US"/>
        </w:rPr>
        <w:t>URL</w:t>
      </w:r>
      <w:r w:rsidRPr="00B3677D">
        <w:rPr>
          <w:rFonts w:ascii="Times New Roman" w:hAnsi="Times New Roman"/>
          <w:iCs/>
        </w:rPr>
        <w:t xml:space="preserve"> :</w:t>
      </w:r>
      <w:r w:rsidRPr="00C130BA">
        <w:t xml:space="preserve"> </w:t>
      </w:r>
      <w:r w:rsidRPr="00F974EC">
        <w:rPr>
          <w:rFonts w:ascii="Times New Roman" w:hAnsi="Times New Roman"/>
          <w:iCs/>
        </w:rPr>
        <w:t>https://reyestr.court.gov.ua/Review/73532655</w:t>
      </w:r>
      <w:r>
        <w:rPr>
          <w:rFonts w:ascii="Times New Roman" w:hAnsi="Times New Roman"/>
          <w:iCs/>
        </w:rPr>
        <w:t>.</w:t>
      </w:r>
    </w:p>
  </w:footnote>
  <w:footnote w:id="86">
    <w:p w14:paraId="2623074C" w14:textId="77777777" w:rsidR="00546DE9" w:rsidRPr="00727B31" w:rsidRDefault="00546DE9" w:rsidP="00546DE9">
      <w:pPr>
        <w:pStyle w:val="a5"/>
        <w:jc w:val="both"/>
        <w:rPr>
          <w:rFonts w:ascii="Times New Roman" w:hAnsi="Times New Roman"/>
          <w:lang w:val="en-US"/>
        </w:rPr>
      </w:pPr>
      <w:r w:rsidRPr="00727B31">
        <w:rPr>
          <w:rStyle w:val="af"/>
          <w:rFonts w:ascii="Times New Roman" w:hAnsi="Times New Roman"/>
        </w:rPr>
        <w:footnoteRef/>
      </w:r>
      <w:r w:rsidRPr="00727B31">
        <w:rPr>
          <w:rFonts w:ascii="Times New Roman" w:hAnsi="Times New Roman"/>
        </w:rPr>
        <w:t xml:space="preserve"> </w:t>
      </w:r>
      <w:r w:rsidRPr="00B3677D">
        <w:rPr>
          <w:rFonts w:ascii="Times New Roman" w:hAnsi="Times New Roman"/>
        </w:rPr>
        <w:t>Окрема ухвала Верховного Суду</w:t>
      </w:r>
      <w:r>
        <w:rPr>
          <w:rFonts w:ascii="Times New Roman" w:hAnsi="Times New Roman"/>
        </w:rPr>
        <w:t xml:space="preserve"> </w:t>
      </w:r>
      <w:r w:rsidRPr="00B3677D">
        <w:rPr>
          <w:rFonts w:ascii="Times New Roman" w:hAnsi="Times New Roman"/>
        </w:rPr>
        <w:t xml:space="preserve">від </w:t>
      </w:r>
      <w:r w:rsidRPr="00F974EC">
        <w:rPr>
          <w:rFonts w:ascii="Times New Roman" w:hAnsi="Times New Roman"/>
          <w:iCs/>
        </w:rPr>
        <w:t>27 травня 2019 року у справі № 215/1472/19(2-а/215/125/19)</w:t>
      </w:r>
      <w:r w:rsidRPr="00B3677D">
        <w:rPr>
          <w:rFonts w:ascii="Times New Roman" w:hAnsi="Times New Roman"/>
          <w:iCs/>
        </w:rPr>
        <w:t xml:space="preserve">. </w:t>
      </w:r>
      <w:r w:rsidRPr="00B3677D">
        <w:rPr>
          <w:rFonts w:ascii="Times New Roman" w:hAnsi="Times New Roman"/>
          <w:iCs/>
          <w:lang w:val="en-US"/>
        </w:rPr>
        <w:t>URL</w:t>
      </w:r>
      <w:r w:rsidRPr="00B3677D">
        <w:rPr>
          <w:rFonts w:ascii="Times New Roman" w:hAnsi="Times New Roman"/>
          <w:iCs/>
        </w:rPr>
        <w:t xml:space="preserve"> :</w:t>
      </w:r>
      <w:r w:rsidRPr="00F974EC">
        <w:t xml:space="preserve"> </w:t>
      </w:r>
      <w:r w:rsidRPr="004B4D39">
        <w:rPr>
          <w:rFonts w:ascii="Times New Roman" w:hAnsi="Times New Roman"/>
          <w:iCs/>
        </w:rPr>
        <w:t>https://reyestr.court.gov.ua/Review/82002180</w:t>
      </w:r>
      <w:r>
        <w:rPr>
          <w:rFonts w:ascii="Times New Roman" w:hAnsi="Times New Roman"/>
          <w:iCs/>
        </w:rPr>
        <w:t>.</w:t>
      </w:r>
    </w:p>
  </w:footnote>
  <w:footnote w:id="87">
    <w:p w14:paraId="28DBC3CE" w14:textId="77777777" w:rsidR="00546DE9" w:rsidRPr="00B47B33" w:rsidRDefault="00546DE9" w:rsidP="00546DE9">
      <w:pPr>
        <w:pStyle w:val="a5"/>
        <w:jc w:val="both"/>
        <w:rPr>
          <w:rFonts w:ascii="Times New Roman" w:hAnsi="Times New Roman"/>
        </w:rPr>
      </w:pPr>
      <w:r w:rsidRPr="00010D33">
        <w:rPr>
          <w:rStyle w:val="af"/>
          <w:rFonts w:ascii="Times New Roman" w:hAnsi="Times New Roman"/>
        </w:rPr>
        <w:footnoteRef/>
      </w:r>
      <w:r>
        <w:rPr>
          <w:rFonts w:ascii="Times New Roman" w:hAnsi="Times New Roman"/>
        </w:rPr>
        <w:t xml:space="preserve">Постанова Верховного Суду від 5 червня 2019 року у справі </w:t>
      </w:r>
      <w:r w:rsidRPr="00B47B33">
        <w:rPr>
          <w:rFonts w:ascii="Times New Roman" w:hAnsi="Times New Roman"/>
          <w:iCs/>
        </w:rPr>
        <w:t>№ 201/2762/18-ц</w:t>
      </w:r>
      <w:r>
        <w:rPr>
          <w:rFonts w:ascii="Times New Roman" w:hAnsi="Times New Roman"/>
          <w:iCs/>
        </w:rPr>
        <w:t xml:space="preserve">. </w:t>
      </w:r>
      <w:r>
        <w:rPr>
          <w:rFonts w:ascii="Times New Roman" w:hAnsi="Times New Roman"/>
          <w:iCs/>
          <w:lang w:val="en-US"/>
        </w:rPr>
        <w:t xml:space="preserve">URL </w:t>
      </w:r>
      <w:r>
        <w:rPr>
          <w:rFonts w:ascii="Times New Roman" w:hAnsi="Times New Roman"/>
          <w:iCs/>
        </w:rPr>
        <w:t xml:space="preserve">: </w:t>
      </w:r>
      <w:r w:rsidRPr="00B47B33">
        <w:rPr>
          <w:rFonts w:ascii="Times New Roman" w:hAnsi="Times New Roman"/>
          <w:iCs/>
        </w:rPr>
        <w:t>https://reyestr.court.gov.ua/Review/82419658</w:t>
      </w:r>
      <w:r>
        <w:rPr>
          <w:rFonts w:ascii="Times New Roman" w:hAnsi="Times New Roman"/>
          <w:iCs/>
        </w:rPr>
        <w:t>.</w:t>
      </w:r>
    </w:p>
  </w:footnote>
  <w:footnote w:id="88">
    <w:p w14:paraId="11F37D78" w14:textId="77777777" w:rsidR="00546DE9" w:rsidRPr="00FA4C66" w:rsidRDefault="00546DE9" w:rsidP="00546DE9">
      <w:pPr>
        <w:pStyle w:val="a5"/>
        <w:jc w:val="both"/>
        <w:rPr>
          <w:rFonts w:ascii="Times New Roman" w:hAnsi="Times New Roman"/>
        </w:rPr>
      </w:pPr>
      <w:r w:rsidRPr="00FA4C66">
        <w:rPr>
          <w:rStyle w:val="af"/>
          <w:rFonts w:ascii="Times New Roman" w:hAnsi="Times New Roman"/>
        </w:rPr>
        <w:footnoteRef/>
      </w:r>
      <w:r w:rsidRPr="00FA4C66">
        <w:rPr>
          <w:rFonts w:ascii="Times New Roman" w:hAnsi="Times New Roman"/>
        </w:rPr>
        <w:t xml:space="preserve"> </w:t>
      </w:r>
      <w:r w:rsidRPr="00FA4C66">
        <w:rPr>
          <w:rFonts w:ascii="Times New Roman" w:hAnsi="Times New Roman"/>
          <w:iCs/>
        </w:rPr>
        <w:t>Постанова Верховн</w:t>
      </w:r>
      <w:r>
        <w:rPr>
          <w:rFonts w:ascii="Times New Roman" w:hAnsi="Times New Roman"/>
          <w:iCs/>
        </w:rPr>
        <w:t>ого</w:t>
      </w:r>
      <w:r w:rsidRPr="00FA4C66">
        <w:rPr>
          <w:rFonts w:ascii="Times New Roman" w:hAnsi="Times New Roman"/>
          <w:iCs/>
        </w:rPr>
        <w:t xml:space="preserve"> Суд</w:t>
      </w:r>
      <w:r>
        <w:rPr>
          <w:rFonts w:ascii="Times New Roman" w:hAnsi="Times New Roman"/>
          <w:iCs/>
        </w:rPr>
        <w:t xml:space="preserve">у </w:t>
      </w:r>
      <w:r w:rsidRPr="00FA4C66">
        <w:rPr>
          <w:rFonts w:ascii="Times New Roman" w:hAnsi="Times New Roman"/>
          <w:iCs/>
        </w:rPr>
        <w:t xml:space="preserve">від </w:t>
      </w:r>
      <w:r w:rsidRPr="00720626">
        <w:rPr>
          <w:rFonts w:ascii="Times New Roman" w:hAnsi="Times New Roman"/>
          <w:iCs/>
        </w:rPr>
        <w:t>22 січня 2020 року</w:t>
      </w:r>
      <w:r w:rsidRPr="00FA4C66">
        <w:rPr>
          <w:rFonts w:ascii="Times New Roman" w:hAnsi="Times New Roman"/>
          <w:iCs/>
        </w:rPr>
        <w:t xml:space="preserve"> у справі № 242/4807/17</w:t>
      </w:r>
      <w:r>
        <w:rPr>
          <w:rFonts w:ascii="Times New Roman" w:hAnsi="Times New Roman"/>
          <w:iCs/>
        </w:rPr>
        <w:t xml:space="preserve">. </w:t>
      </w:r>
      <w:r w:rsidRPr="00FA4C66">
        <w:rPr>
          <w:rFonts w:ascii="Times New Roman" w:hAnsi="Times New Roman"/>
          <w:iCs/>
        </w:rPr>
        <w:t>URL :</w:t>
      </w:r>
      <w:r>
        <w:rPr>
          <w:rFonts w:ascii="Times New Roman" w:hAnsi="Times New Roman"/>
          <w:iCs/>
        </w:rPr>
        <w:t xml:space="preserve"> </w:t>
      </w:r>
      <w:r w:rsidRPr="00FA4C66">
        <w:rPr>
          <w:rFonts w:ascii="Times New Roman" w:hAnsi="Times New Roman"/>
          <w:iCs/>
        </w:rPr>
        <w:t>https://reyestr.court.gov.ua/Review/87144744</w:t>
      </w:r>
      <w:r>
        <w:rPr>
          <w:rFonts w:ascii="Times New Roman" w:hAnsi="Times New Roman"/>
          <w:iCs/>
        </w:rPr>
        <w:t>.</w:t>
      </w:r>
    </w:p>
  </w:footnote>
  <w:footnote w:id="89">
    <w:p w14:paraId="452130F2" w14:textId="77777777" w:rsidR="00546DE9" w:rsidRPr="005126FA" w:rsidRDefault="00546DE9" w:rsidP="00546DE9">
      <w:pPr>
        <w:pStyle w:val="a5"/>
        <w:jc w:val="both"/>
        <w:rPr>
          <w:rFonts w:ascii="Times New Roman" w:hAnsi="Times New Roman"/>
        </w:rPr>
      </w:pPr>
      <w:r w:rsidRPr="0016152B">
        <w:rPr>
          <w:rStyle w:val="af"/>
          <w:rFonts w:ascii="Times New Roman" w:hAnsi="Times New Roman"/>
        </w:rPr>
        <w:footnoteRef/>
      </w:r>
      <w:r w:rsidRPr="0016152B">
        <w:rPr>
          <w:rFonts w:ascii="Times New Roman" w:hAnsi="Times New Roman"/>
        </w:rPr>
        <w:t xml:space="preserve"> </w:t>
      </w:r>
      <w:r>
        <w:rPr>
          <w:rFonts w:ascii="Times New Roman" w:hAnsi="Times New Roman"/>
        </w:rPr>
        <w:t xml:space="preserve">Кодекс України про адміністративні правопорушення від </w:t>
      </w:r>
      <w:r w:rsidRPr="005126FA">
        <w:rPr>
          <w:rFonts w:ascii="Times New Roman" w:hAnsi="Times New Roman"/>
        </w:rPr>
        <w:t xml:space="preserve">07.12.1984 № 8073-X. </w:t>
      </w:r>
      <w:r w:rsidRPr="005126FA">
        <w:rPr>
          <w:rFonts w:ascii="Times New Roman" w:hAnsi="Times New Roman"/>
          <w:iCs/>
        </w:rPr>
        <w:t>URL :</w:t>
      </w:r>
      <w:r w:rsidRPr="005126FA">
        <w:t xml:space="preserve"> </w:t>
      </w:r>
      <w:r w:rsidRPr="005126FA">
        <w:rPr>
          <w:rFonts w:ascii="Times New Roman" w:hAnsi="Times New Roman"/>
          <w:iCs/>
        </w:rPr>
        <w:t>https://zakon.rada.gov.ua/laws/show/80731-10#Text</w:t>
      </w:r>
      <w:r>
        <w:rPr>
          <w:rFonts w:ascii="Times New Roman" w:hAnsi="Times New Roman"/>
          <w:iCs/>
        </w:rPr>
        <w:t>.</w:t>
      </w:r>
    </w:p>
  </w:footnote>
  <w:footnote w:id="90">
    <w:p w14:paraId="255F9147" w14:textId="77777777" w:rsidR="00546DE9" w:rsidRPr="005126FA" w:rsidRDefault="00546DE9" w:rsidP="00546DE9">
      <w:pPr>
        <w:pStyle w:val="a5"/>
        <w:jc w:val="both"/>
        <w:rPr>
          <w:rFonts w:ascii="Times New Roman" w:hAnsi="Times New Roman"/>
        </w:rPr>
      </w:pPr>
      <w:r w:rsidRPr="0016152B">
        <w:rPr>
          <w:rStyle w:val="af"/>
          <w:rFonts w:ascii="Times New Roman" w:hAnsi="Times New Roman"/>
        </w:rPr>
        <w:footnoteRef/>
      </w:r>
      <w:r w:rsidRPr="0016152B">
        <w:rPr>
          <w:rFonts w:ascii="Times New Roman" w:hAnsi="Times New Roman"/>
        </w:rPr>
        <w:t xml:space="preserve"> </w:t>
      </w:r>
      <w:r>
        <w:rPr>
          <w:rFonts w:ascii="Times New Roman" w:hAnsi="Times New Roman"/>
        </w:rPr>
        <w:t xml:space="preserve">Кримінальний кодекс України від </w:t>
      </w:r>
      <w:r w:rsidRPr="005126FA">
        <w:rPr>
          <w:rFonts w:ascii="Times New Roman" w:hAnsi="Times New Roman"/>
        </w:rPr>
        <w:t>05.04.2001 № 2341-III</w:t>
      </w:r>
      <w:r>
        <w:rPr>
          <w:rFonts w:ascii="Times New Roman" w:hAnsi="Times New Roman"/>
        </w:rPr>
        <w:t xml:space="preserve">. </w:t>
      </w:r>
      <w:r w:rsidRPr="005126FA">
        <w:rPr>
          <w:rFonts w:ascii="Times New Roman" w:hAnsi="Times New Roman"/>
          <w:iCs/>
        </w:rPr>
        <w:t>URL :</w:t>
      </w:r>
      <w:r w:rsidRPr="005126FA">
        <w:t xml:space="preserve"> </w:t>
      </w:r>
      <w:r w:rsidRPr="005126FA">
        <w:rPr>
          <w:rFonts w:ascii="Times New Roman" w:hAnsi="Times New Roman"/>
          <w:iCs/>
        </w:rPr>
        <w:t>https://zakon.rada.gov.ua/laws/show/2341-14#Text</w:t>
      </w:r>
      <w:r>
        <w:rPr>
          <w:rFonts w:ascii="Times New Roman" w:hAnsi="Times New Roman"/>
          <w:iCs/>
        </w:rPr>
        <w:t>.</w:t>
      </w:r>
    </w:p>
  </w:footnote>
  <w:footnote w:id="91">
    <w:p w14:paraId="5E5510B5" w14:textId="77777777" w:rsidR="00546DE9" w:rsidRPr="005126FA" w:rsidRDefault="00546DE9" w:rsidP="00546DE9">
      <w:pPr>
        <w:pStyle w:val="a5"/>
        <w:jc w:val="both"/>
        <w:rPr>
          <w:rFonts w:ascii="Times New Roman" w:hAnsi="Times New Roman"/>
        </w:rPr>
      </w:pPr>
      <w:r w:rsidRPr="0016152B">
        <w:rPr>
          <w:rStyle w:val="af"/>
          <w:rFonts w:ascii="Times New Roman" w:hAnsi="Times New Roman"/>
        </w:rPr>
        <w:footnoteRef/>
      </w:r>
      <w:r w:rsidRPr="0016152B">
        <w:rPr>
          <w:rFonts w:ascii="Times New Roman" w:hAnsi="Times New Roman"/>
        </w:rPr>
        <w:t xml:space="preserve"> </w:t>
      </w:r>
      <w:r>
        <w:rPr>
          <w:rFonts w:ascii="Times New Roman" w:hAnsi="Times New Roman"/>
        </w:rPr>
        <w:t xml:space="preserve">Про державну службу: Закон України від </w:t>
      </w:r>
      <w:r w:rsidRPr="005126FA">
        <w:rPr>
          <w:rFonts w:ascii="Times New Roman" w:hAnsi="Times New Roman"/>
        </w:rPr>
        <w:t>10.12.2015 № 889-VIII</w:t>
      </w:r>
      <w:r>
        <w:rPr>
          <w:rFonts w:ascii="Times New Roman" w:hAnsi="Times New Roman"/>
        </w:rPr>
        <w:t xml:space="preserve">. </w:t>
      </w:r>
      <w:r w:rsidRPr="005126FA">
        <w:rPr>
          <w:rFonts w:ascii="Times New Roman" w:hAnsi="Times New Roman"/>
          <w:iCs/>
        </w:rPr>
        <w:t>URL :</w:t>
      </w:r>
      <w:r w:rsidRPr="005126FA">
        <w:t xml:space="preserve"> </w:t>
      </w:r>
      <w:r w:rsidRPr="005126FA">
        <w:rPr>
          <w:rFonts w:ascii="Times New Roman" w:hAnsi="Times New Roman"/>
          <w:iCs/>
        </w:rPr>
        <w:t>https://zakon.rada.gov.ua/laws/show/889-19#Text</w:t>
      </w:r>
      <w:r>
        <w:rPr>
          <w:rFonts w:ascii="Times New Roman" w:hAnsi="Times New Roman"/>
          <w:iCs/>
        </w:rPr>
        <w:t>.</w:t>
      </w:r>
    </w:p>
  </w:footnote>
  <w:footnote w:id="92">
    <w:p w14:paraId="006EC746" w14:textId="77777777" w:rsidR="00546DE9" w:rsidRPr="00B5676D" w:rsidRDefault="00546DE9" w:rsidP="00546DE9">
      <w:pPr>
        <w:pStyle w:val="a5"/>
        <w:jc w:val="both"/>
        <w:rPr>
          <w:rFonts w:ascii="Times New Roman" w:hAnsi="Times New Roman"/>
        </w:rPr>
      </w:pPr>
      <w:r w:rsidRPr="00B5676D">
        <w:rPr>
          <w:rStyle w:val="af"/>
          <w:rFonts w:ascii="Times New Roman" w:hAnsi="Times New Roman"/>
        </w:rPr>
        <w:footnoteRef/>
      </w:r>
      <w:r w:rsidRPr="00B5676D">
        <w:rPr>
          <w:rFonts w:ascii="Times New Roman" w:hAnsi="Times New Roman"/>
        </w:rPr>
        <w:t xml:space="preserve"> </w:t>
      </w:r>
      <w:r>
        <w:rPr>
          <w:rFonts w:ascii="Times New Roman" w:hAnsi="Times New Roman"/>
        </w:rPr>
        <w:t xml:space="preserve">Постанова </w:t>
      </w:r>
      <w:r w:rsidRPr="00B5676D">
        <w:rPr>
          <w:rFonts w:ascii="Times New Roman" w:hAnsi="Times New Roman"/>
        </w:rPr>
        <w:t>Велик</w:t>
      </w:r>
      <w:r>
        <w:rPr>
          <w:rFonts w:ascii="Times New Roman" w:hAnsi="Times New Roman"/>
        </w:rPr>
        <w:t>ої</w:t>
      </w:r>
      <w:r w:rsidRPr="00B5676D">
        <w:rPr>
          <w:rFonts w:ascii="Times New Roman" w:hAnsi="Times New Roman"/>
        </w:rPr>
        <w:t xml:space="preserve"> Палат</w:t>
      </w:r>
      <w:r>
        <w:rPr>
          <w:rFonts w:ascii="Times New Roman" w:hAnsi="Times New Roman"/>
        </w:rPr>
        <w:t>и</w:t>
      </w:r>
      <w:r w:rsidRPr="00B5676D">
        <w:rPr>
          <w:rFonts w:ascii="Times New Roman" w:hAnsi="Times New Roman"/>
        </w:rPr>
        <w:t xml:space="preserve"> Верховного Суду</w:t>
      </w:r>
      <w:r>
        <w:rPr>
          <w:rFonts w:ascii="Times New Roman" w:hAnsi="Times New Roman"/>
        </w:rPr>
        <w:t xml:space="preserve"> від 19 лютого 2020 року у справі № </w:t>
      </w:r>
      <w:r w:rsidRPr="00B5676D">
        <w:rPr>
          <w:rFonts w:ascii="Times New Roman" w:hAnsi="Times New Roman"/>
        </w:rPr>
        <w:t>560/4030/18</w:t>
      </w:r>
      <w:r>
        <w:rPr>
          <w:rFonts w:ascii="Times New Roman" w:hAnsi="Times New Roman"/>
        </w:rPr>
        <w:t xml:space="preserve">. </w:t>
      </w:r>
      <w:r w:rsidRPr="00CB67F2">
        <w:rPr>
          <w:rFonts w:ascii="Times New Roman" w:hAnsi="Times New Roman"/>
          <w:iCs/>
          <w:lang w:val="en-US"/>
        </w:rPr>
        <w:t>URL</w:t>
      </w:r>
      <w:r w:rsidRPr="00CB67F2">
        <w:rPr>
          <w:rFonts w:ascii="Times New Roman" w:hAnsi="Times New Roman"/>
          <w:iCs/>
        </w:rPr>
        <w:t xml:space="preserve"> :</w:t>
      </w:r>
      <w:r w:rsidRPr="00CB67F2">
        <w:t xml:space="preserve"> </w:t>
      </w:r>
      <w:r w:rsidRPr="00CB67F2">
        <w:rPr>
          <w:rFonts w:ascii="Times New Roman" w:hAnsi="Times New Roman"/>
          <w:iCs/>
        </w:rPr>
        <w:t>https://reyestr.court.gov.ua/Review/87826891</w:t>
      </w:r>
      <w:r>
        <w:rPr>
          <w:rFonts w:ascii="Times New Roman" w:hAnsi="Times New Roman"/>
          <w:iCs/>
        </w:rPr>
        <w:t>.</w:t>
      </w:r>
    </w:p>
  </w:footnote>
  <w:footnote w:id="93">
    <w:p w14:paraId="34DF81E7" w14:textId="77777777" w:rsidR="00546DE9" w:rsidRPr="00F41E37" w:rsidRDefault="00546DE9" w:rsidP="00546DE9">
      <w:pPr>
        <w:pStyle w:val="a5"/>
        <w:jc w:val="both"/>
        <w:rPr>
          <w:rFonts w:ascii="Times New Roman" w:hAnsi="Times New Roman"/>
          <w:lang w:val="ru-RU"/>
        </w:rPr>
      </w:pPr>
      <w:r w:rsidRPr="001F170C">
        <w:rPr>
          <w:rStyle w:val="af"/>
          <w:rFonts w:ascii="Times New Roman" w:hAnsi="Times New Roman"/>
        </w:rPr>
        <w:footnoteRef/>
      </w:r>
      <w:r w:rsidRPr="001F170C">
        <w:rPr>
          <w:rFonts w:ascii="Times New Roman" w:hAnsi="Times New Roman"/>
        </w:rPr>
        <w:t xml:space="preserve"> Медведик Л.</w:t>
      </w:r>
      <w:r>
        <w:rPr>
          <w:rFonts w:ascii="Times New Roman" w:hAnsi="Times New Roman"/>
          <w:lang w:val="ru-RU"/>
        </w:rPr>
        <w:t> </w:t>
      </w:r>
      <w:r w:rsidRPr="001F170C">
        <w:rPr>
          <w:rFonts w:ascii="Times New Roman" w:hAnsi="Times New Roman"/>
        </w:rPr>
        <w:t>О. Окрема ухвала та висновки (правові позиції) верховного суду як засоби адміністративної юрисдикції суду</w:t>
      </w:r>
      <w:r>
        <w:rPr>
          <w:rFonts w:ascii="Times New Roman" w:hAnsi="Times New Roman"/>
          <w:lang w:val="ru-RU"/>
        </w:rPr>
        <w:t xml:space="preserve">. </w:t>
      </w:r>
      <w:r w:rsidRPr="00F41E37">
        <w:rPr>
          <w:rFonts w:ascii="Times New Roman" w:hAnsi="Times New Roman"/>
        </w:rPr>
        <w:t>Scientific Notes of Lviv University of Business and Law</w:t>
      </w:r>
      <w:r>
        <w:rPr>
          <w:rFonts w:ascii="Times New Roman" w:hAnsi="Times New Roman"/>
          <w:lang w:val="ru-RU"/>
        </w:rPr>
        <w:t xml:space="preserve">. 2018. Вип. </w:t>
      </w:r>
      <w:r w:rsidRPr="00F41E37">
        <w:rPr>
          <w:rFonts w:ascii="Times New Roman" w:hAnsi="Times New Roman"/>
        </w:rPr>
        <w:t>19</w:t>
      </w:r>
      <w:r>
        <w:rPr>
          <w:rFonts w:ascii="Times New Roman" w:hAnsi="Times New Roman"/>
          <w:lang w:val="ru-RU"/>
        </w:rPr>
        <w:t>. С.</w:t>
      </w:r>
      <w:r w:rsidRPr="001F170C">
        <w:rPr>
          <w:rFonts w:ascii="Times New Roman" w:hAnsi="Times New Roman"/>
        </w:rPr>
        <w:t xml:space="preserve"> 196-201</w:t>
      </w:r>
      <w:r>
        <w:rPr>
          <w:rFonts w:ascii="Times New Roman" w:hAnsi="Times New Roman"/>
          <w:lang w:val="ru-RU"/>
        </w:rPr>
        <w:t>.</w:t>
      </w:r>
    </w:p>
  </w:footnote>
  <w:footnote w:id="94">
    <w:p w14:paraId="7D873A9B" w14:textId="77777777" w:rsidR="00546DE9" w:rsidRPr="00BE37F7" w:rsidRDefault="00546DE9" w:rsidP="00546DE9">
      <w:pPr>
        <w:pStyle w:val="a5"/>
        <w:jc w:val="both"/>
        <w:rPr>
          <w:rFonts w:ascii="Times New Roman" w:hAnsi="Times New Roman"/>
        </w:rPr>
      </w:pPr>
      <w:r w:rsidRPr="00BE37F7">
        <w:rPr>
          <w:rStyle w:val="af"/>
          <w:rFonts w:ascii="Times New Roman" w:hAnsi="Times New Roman"/>
        </w:rPr>
        <w:footnoteRef/>
      </w:r>
      <w:r w:rsidRPr="00BE37F7">
        <w:rPr>
          <w:rFonts w:ascii="Times New Roman" w:hAnsi="Times New Roman"/>
        </w:rPr>
        <w:t>Юрченко В</w:t>
      </w:r>
      <w:r>
        <w:rPr>
          <w:rFonts w:ascii="Times New Roman" w:hAnsi="Times New Roman"/>
        </w:rPr>
        <w:t>.</w:t>
      </w:r>
      <w:r w:rsidRPr="00BE37F7">
        <w:rPr>
          <w:rFonts w:ascii="Times New Roman" w:hAnsi="Times New Roman"/>
        </w:rPr>
        <w:t xml:space="preserve"> Яка судова реформа потрібна Україні</w:t>
      </w:r>
      <w:r>
        <w:rPr>
          <w:rFonts w:ascii="Times New Roman" w:hAnsi="Times New Roman"/>
        </w:rPr>
        <w:t xml:space="preserve">. Судово-юридична газета. 2020. </w:t>
      </w:r>
      <w:r w:rsidRPr="00BE37F7">
        <w:rPr>
          <w:rFonts w:ascii="Times New Roman" w:hAnsi="Times New Roman"/>
          <w:iCs/>
        </w:rPr>
        <w:t xml:space="preserve">URL : </w:t>
      </w:r>
      <w:r w:rsidRPr="005F5E54">
        <w:rPr>
          <w:rFonts w:ascii="Times New Roman" w:hAnsi="Times New Roman"/>
        </w:rPr>
        <w:t>https://sud.ua/ru/news/blog/175513-yaka-sudova-reforma-potribna-ukrayini</w:t>
      </w:r>
      <w:r>
        <w:rPr>
          <w:rFonts w:ascii="Times New Roman" w:hAnsi="Times New Roman"/>
        </w:rPr>
        <w:t>.</w:t>
      </w:r>
    </w:p>
  </w:footnote>
  <w:footnote w:id="95">
    <w:p w14:paraId="47E040C9" w14:textId="77777777" w:rsidR="00546DE9" w:rsidRPr="00C82F91" w:rsidRDefault="00546DE9" w:rsidP="00546DE9">
      <w:pPr>
        <w:pStyle w:val="a5"/>
        <w:jc w:val="both"/>
        <w:rPr>
          <w:rFonts w:ascii="Times New Roman" w:hAnsi="Times New Roman"/>
          <w:lang w:val="ru-RU"/>
        </w:rPr>
      </w:pPr>
      <w:r w:rsidRPr="00C82F91">
        <w:rPr>
          <w:rStyle w:val="af"/>
          <w:rFonts w:ascii="Times New Roman" w:hAnsi="Times New Roman"/>
        </w:rPr>
        <w:footnoteRef/>
      </w:r>
      <w:r w:rsidRPr="00C82F91">
        <w:rPr>
          <w:rFonts w:ascii="Times New Roman" w:hAnsi="Times New Roman"/>
        </w:rPr>
        <w:t xml:space="preserve"> Медведик Л.</w:t>
      </w:r>
      <w:r w:rsidRPr="00C82F91">
        <w:rPr>
          <w:rFonts w:ascii="Times New Roman" w:hAnsi="Times New Roman"/>
          <w:lang w:val="ru-RU"/>
        </w:rPr>
        <w:t> </w:t>
      </w:r>
      <w:r w:rsidRPr="00C82F91">
        <w:rPr>
          <w:rFonts w:ascii="Times New Roman" w:hAnsi="Times New Roman"/>
        </w:rPr>
        <w:t>О. Окрема ухвала та висновки (правові позиції) верховного суду як засоби адміністративної юрисдикції суду</w:t>
      </w:r>
      <w:r w:rsidRPr="00C82F91">
        <w:rPr>
          <w:rFonts w:ascii="Times New Roman" w:hAnsi="Times New Roman"/>
          <w:lang w:val="ru-RU"/>
        </w:rPr>
        <w:t xml:space="preserve">. </w:t>
      </w:r>
      <w:r w:rsidRPr="00C82F91">
        <w:rPr>
          <w:rFonts w:ascii="Times New Roman" w:hAnsi="Times New Roman"/>
        </w:rPr>
        <w:t>Scientific Notes of Lviv University of Business and Law</w:t>
      </w:r>
      <w:r w:rsidRPr="00C82F91">
        <w:rPr>
          <w:rFonts w:ascii="Times New Roman" w:hAnsi="Times New Roman"/>
          <w:lang w:val="ru-RU"/>
        </w:rPr>
        <w:t xml:space="preserve">. 2018. Вип. </w:t>
      </w:r>
      <w:r w:rsidRPr="00C82F91">
        <w:rPr>
          <w:rFonts w:ascii="Times New Roman" w:hAnsi="Times New Roman"/>
        </w:rPr>
        <w:t>19</w:t>
      </w:r>
      <w:r w:rsidRPr="00C82F91">
        <w:rPr>
          <w:rFonts w:ascii="Times New Roman" w:hAnsi="Times New Roman"/>
          <w:lang w:val="ru-RU"/>
        </w:rPr>
        <w:t>. С.</w:t>
      </w:r>
      <w:r w:rsidRPr="00C82F91">
        <w:rPr>
          <w:rFonts w:ascii="Times New Roman" w:hAnsi="Times New Roman"/>
        </w:rPr>
        <w:t xml:space="preserve"> 196-201</w:t>
      </w:r>
      <w:r w:rsidRPr="00C82F91">
        <w:rPr>
          <w:rFonts w:ascii="Times New Roman" w:hAnsi="Times New Roman"/>
          <w:lang w:val="ru-RU"/>
        </w:rPr>
        <w:t>.</w:t>
      </w:r>
    </w:p>
  </w:footnote>
  <w:footnote w:id="96">
    <w:p w14:paraId="0122339E" w14:textId="77777777" w:rsidR="00546DE9" w:rsidRPr="00C82F91" w:rsidRDefault="00546DE9" w:rsidP="00546DE9">
      <w:pPr>
        <w:pStyle w:val="a5"/>
        <w:jc w:val="both"/>
        <w:rPr>
          <w:rFonts w:ascii="Times New Roman" w:hAnsi="Times New Roman"/>
          <w:lang w:val="ru-RU"/>
        </w:rPr>
      </w:pPr>
      <w:r w:rsidRPr="00C82F91">
        <w:rPr>
          <w:rStyle w:val="af"/>
          <w:rFonts w:ascii="Times New Roman" w:hAnsi="Times New Roman"/>
        </w:rPr>
        <w:footnoteRef/>
      </w:r>
      <w:r w:rsidRPr="00C82F91">
        <w:rPr>
          <w:rFonts w:ascii="Times New Roman" w:hAnsi="Times New Roman"/>
        </w:rPr>
        <w:t xml:space="preserve"> Постанова Другого апеляційного адміністративного суду від 21 квітня 2021 року у справі № 440/3696/20. </w:t>
      </w:r>
      <w:r w:rsidRPr="00C82F91">
        <w:rPr>
          <w:rFonts w:ascii="Times New Roman" w:hAnsi="Times New Roman"/>
          <w:lang w:val="en-US"/>
        </w:rPr>
        <w:t xml:space="preserve">URL </w:t>
      </w:r>
      <w:r w:rsidRPr="00C82F91">
        <w:rPr>
          <w:rFonts w:ascii="Times New Roman" w:hAnsi="Times New Roman"/>
        </w:rPr>
        <w:t>: https://zakononline.com.ua/court-decisions/show/96418075</w:t>
      </w:r>
      <w:r w:rsidRPr="00C82F91">
        <w:rPr>
          <w:rFonts w:ascii="Times New Roman" w:hAnsi="Times New Roman"/>
          <w:lang w:val="ru-RU"/>
        </w:rPr>
        <w:t>.</w:t>
      </w:r>
    </w:p>
  </w:footnote>
  <w:footnote w:id="97">
    <w:p w14:paraId="1822EAA6" w14:textId="77777777" w:rsidR="00546DE9" w:rsidRPr="00C82F91" w:rsidRDefault="00546DE9" w:rsidP="00546DE9">
      <w:pPr>
        <w:pStyle w:val="a5"/>
        <w:jc w:val="both"/>
        <w:rPr>
          <w:rFonts w:ascii="Times New Roman" w:hAnsi="Times New Roman"/>
        </w:rPr>
      </w:pPr>
      <w:r w:rsidRPr="00C82F91">
        <w:rPr>
          <w:rStyle w:val="af"/>
          <w:rFonts w:ascii="Times New Roman" w:hAnsi="Times New Roman"/>
        </w:rPr>
        <w:footnoteRef/>
      </w:r>
      <w:r w:rsidRPr="00C82F91">
        <w:rPr>
          <w:rFonts w:ascii="Times New Roman" w:hAnsi="Times New Roman"/>
        </w:rPr>
        <w:t xml:space="preserve"> Окрема ухвала Львівського окружного адміністративного суду від 24 лютого 2020 року у справі № 360/5035/19.</w:t>
      </w:r>
      <w:r w:rsidRPr="00C82F91">
        <w:rPr>
          <w:rFonts w:ascii="Times New Roman" w:hAnsi="Times New Roman"/>
          <w:b/>
          <w:bCs/>
        </w:rPr>
        <w:t xml:space="preserve"> </w:t>
      </w:r>
      <w:r w:rsidRPr="00C82F91">
        <w:rPr>
          <w:rFonts w:ascii="Times New Roman" w:hAnsi="Times New Roman"/>
          <w:lang w:val="en-US"/>
        </w:rPr>
        <w:t xml:space="preserve">URL </w:t>
      </w:r>
      <w:r w:rsidRPr="00C82F91">
        <w:rPr>
          <w:rFonts w:ascii="Times New Roman" w:hAnsi="Times New Roman"/>
        </w:rPr>
        <w:t>:</w:t>
      </w:r>
      <w:r w:rsidRPr="00C82F91">
        <w:rPr>
          <w:rFonts w:ascii="Times New Roman" w:hAnsi="Times New Roman"/>
          <w:b/>
          <w:bCs/>
        </w:rPr>
        <w:t xml:space="preserve"> </w:t>
      </w:r>
      <w:r w:rsidRPr="00C82F91">
        <w:rPr>
          <w:rFonts w:ascii="Times New Roman" w:hAnsi="Times New Roman"/>
        </w:rPr>
        <w:t>https://zakononline.com.ua/court-decisions/show/87766186.</w:t>
      </w:r>
    </w:p>
  </w:footnote>
  <w:footnote w:id="98">
    <w:p w14:paraId="0E90A944" w14:textId="77777777" w:rsidR="00546DE9" w:rsidRPr="00C82F91" w:rsidRDefault="00546DE9" w:rsidP="00546DE9">
      <w:pPr>
        <w:pStyle w:val="a5"/>
        <w:jc w:val="both"/>
        <w:rPr>
          <w:rFonts w:ascii="Times New Roman" w:hAnsi="Times New Roman"/>
        </w:rPr>
      </w:pPr>
      <w:r w:rsidRPr="00C82F91">
        <w:rPr>
          <w:rStyle w:val="af"/>
          <w:rFonts w:ascii="Times New Roman" w:hAnsi="Times New Roman"/>
        </w:rPr>
        <w:footnoteRef/>
      </w:r>
      <w:r w:rsidRPr="00C82F91">
        <w:rPr>
          <w:rFonts w:ascii="Times New Roman" w:hAnsi="Times New Roman"/>
        </w:rPr>
        <w:t xml:space="preserve"> Постанова Першого апеляційного адміністративного суду від 2 червня 2020 року у справі № 360/5035/19. </w:t>
      </w:r>
      <w:r w:rsidRPr="00C82F91">
        <w:rPr>
          <w:rFonts w:ascii="Times New Roman" w:hAnsi="Times New Roman"/>
          <w:lang w:val="en-US"/>
        </w:rPr>
        <w:t xml:space="preserve">URL </w:t>
      </w:r>
      <w:r w:rsidRPr="00C82F91">
        <w:rPr>
          <w:rFonts w:ascii="Times New Roman" w:hAnsi="Times New Roman"/>
        </w:rPr>
        <w:t>: https://zakononline.com.ua/court-decisions/show/89573294.</w:t>
      </w:r>
    </w:p>
  </w:footnote>
  <w:footnote w:id="99">
    <w:p w14:paraId="5EBA5534" w14:textId="77777777" w:rsidR="00546DE9" w:rsidRPr="00C82F91" w:rsidRDefault="00546DE9" w:rsidP="00546DE9">
      <w:pPr>
        <w:pStyle w:val="a5"/>
        <w:jc w:val="both"/>
        <w:rPr>
          <w:rFonts w:ascii="Times New Roman" w:hAnsi="Times New Roman"/>
        </w:rPr>
      </w:pPr>
      <w:r w:rsidRPr="00C82F91">
        <w:rPr>
          <w:rStyle w:val="af"/>
          <w:rFonts w:ascii="Times New Roman" w:hAnsi="Times New Roman"/>
        </w:rPr>
        <w:footnoteRef/>
      </w:r>
      <w:r w:rsidRPr="00C82F91">
        <w:rPr>
          <w:rFonts w:ascii="Times New Roman" w:hAnsi="Times New Roman"/>
        </w:rPr>
        <w:t xml:space="preserve"> </w:t>
      </w:r>
      <w:r>
        <w:rPr>
          <w:rFonts w:ascii="Times New Roman" w:hAnsi="Times New Roman"/>
        </w:rPr>
        <w:t xml:space="preserve">Постанова Восьмого апеляційного адміністративного суду від 6 листопада 2019 року у справі № </w:t>
      </w:r>
      <w:r w:rsidRPr="00C82F91">
        <w:rPr>
          <w:rFonts w:ascii="Times New Roman" w:hAnsi="Times New Roman"/>
        </w:rPr>
        <w:t>857/9812/19</w:t>
      </w:r>
      <w:r>
        <w:rPr>
          <w:rFonts w:ascii="Times New Roman" w:hAnsi="Times New Roman"/>
        </w:rPr>
        <w:t xml:space="preserve">. </w:t>
      </w:r>
      <w:r w:rsidRPr="00C82F91">
        <w:rPr>
          <w:rFonts w:ascii="Times New Roman" w:hAnsi="Times New Roman"/>
          <w:lang w:val="en-US"/>
        </w:rPr>
        <w:t xml:space="preserve">URL </w:t>
      </w:r>
      <w:r w:rsidRPr="00C82F91">
        <w:rPr>
          <w:rFonts w:ascii="Times New Roman" w:hAnsi="Times New Roman"/>
        </w:rPr>
        <w:t>:</w:t>
      </w:r>
      <w:r>
        <w:rPr>
          <w:rFonts w:ascii="Times New Roman" w:hAnsi="Times New Roman"/>
        </w:rPr>
        <w:t xml:space="preserve"> </w:t>
      </w:r>
      <w:r w:rsidRPr="00C82F91">
        <w:rPr>
          <w:rFonts w:ascii="Times New Roman" w:hAnsi="Times New Roman"/>
        </w:rPr>
        <w:t>https://zakononline.com.ua/court-decisions/show/85425508</w:t>
      </w:r>
      <w:r>
        <w:rPr>
          <w:rFonts w:ascii="Times New Roman" w:hAnsi="Times New Roman"/>
        </w:rPr>
        <w:t>.</w:t>
      </w:r>
    </w:p>
  </w:footnote>
  <w:footnote w:id="100">
    <w:p w14:paraId="2D6396A1" w14:textId="77777777" w:rsidR="00546DE9" w:rsidRDefault="00546DE9" w:rsidP="00546DE9">
      <w:pPr>
        <w:pStyle w:val="a5"/>
        <w:jc w:val="both"/>
      </w:pPr>
      <w:r w:rsidRPr="00C82F91">
        <w:rPr>
          <w:rStyle w:val="af"/>
          <w:rFonts w:ascii="Times New Roman" w:hAnsi="Times New Roman"/>
        </w:rPr>
        <w:footnoteRef/>
      </w:r>
      <w:r w:rsidRPr="00C82F91">
        <w:rPr>
          <w:rFonts w:ascii="Times New Roman" w:hAnsi="Times New Roman"/>
        </w:rPr>
        <w:t xml:space="preserve"> </w:t>
      </w:r>
      <w:r>
        <w:rPr>
          <w:rFonts w:ascii="Times New Roman" w:hAnsi="Times New Roman"/>
        </w:rPr>
        <w:t xml:space="preserve">Постанова П’ятого апеляційного адміністративного суду від 12 січня 2021 року у справі </w:t>
      </w:r>
      <w:r w:rsidRPr="00C82F91">
        <w:rPr>
          <w:rFonts w:ascii="Times New Roman" w:hAnsi="Times New Roman"/>
        </w:rPr>
        <w:t>№ 501/536/17</w:t>
      </w:r>
      <w:r>
        <w:rPr>
          <w:rFonts w:ascii="Times New Roman" w:hAnsi="Times New Roman"/>
        </w:rPr>
        <w:t xml:space="preserve">. </w:t>
      </w:r>
      <w:r w:rsidRPr="00C82F91">
        <w:rPr>
          <w:rFonts w:ascii="Times New Roman" w:hAnsi="Times New Roman"/>
          <w:lang w:val="en-US"/>
        </w:rPr>
        <w:t xml:space="preserve">URL </w:t>
      </w:r>
      <w:r w:rsidRPr="00C82F91">
        <w:rPr>
          <w:rFonts w:ascii="Times New Roman" w:hAnsi="Times New Roman"/>
        </w:rPr>
        <w:t>:</w:t>
      </w:r>
      <w:r>
        <w:rPr>
          <w:rFonts w:ascii="Times New Roman" w:hAnsi="Times New Roman"/>
        </w:rPr>
        <w:t xml:space="preserve"> </w:t>
      </w:r>
      <w:r w:rsidRPr="00C82F91">
        <w:rPr>
          <w:rFonts w:ascii="Times New Roman" w:hAnsi="Times New Roman"/>
        </w:rPr>
        <w:t>https://zakononline.com.ua/court-decisions/show/94178802</w:t>
      </w:r>
      <w:r>
        <w:rPr>
          <w:rFonts w:ascii="Times New Roman" w:hAnsi="Times New Roman"/>
        </w:rPr>
        <w:t>.</w:t>
      </w:r>
    </w:p>
  </w:footnote>
  <w:footnote w:id="101">
    <w:p w14:paraId="60965B7A" w14:textId="77777777" w:rsidR="00546DE9" w:rsidRPr="001544D4" w:rsidRDefault="00546DE9" w:rsidP="00546DE9">
      <w:pPr>
        <w:pStyle w:val="a5"/>
        <w:jc w:val="both"/>
        <w:rPr>
          <w:rFonts w:ascii="Times New Roman" w:hAnsi="Times New Roman"/>
        </w:rPr>
      </w:pPr>
      <w:r w:rsidRPr="001544D4">
        <w:rPr>
          <w:rStyle w:val="af"/>
          <w:rFonts w:ascii="Times New Roman" w:hAnsi="Times New Roman"/>
        </w:rPr>
        <w:footnoteRef/>
      </w:r>
      <w:r w:rsidRPr="001544D4">
        <w:rPr>
          <w:rFonts w:ascii="Times New Roman" w:hAnsi="Times New Roman"/>
        </w:rPr>
        <w:t xml:space="preserve"> </w:t>
      </w:r>
      <w:r>
        <w:rPr>
          <w:rFonts w:ascii="Times New Roman" w:hAnsi="Times New Roman"/>
        </w:rPr>
        <w:t xml:space="preserve">Постанова Полтавського апеляційного суду від 3 грудня 2020 року у справі № </w:t>
      </w:r>
      <w:r w:rsidRPr="001544D4">
        <w:rPr>
          <w:rFonts w:ascii="Times New Roman" w:hAnsi="Times New Roman"/>
        </w:rPr>
        <w:t>552/2879/20</w:t>
      </w:r>
      <w:r>
        <w:rPr>
          <w:rFonts w:ascii="Times New Roman" w:hAnsi="Times New Roman"/>
        </w:rPr>
        <w:t xml:space="preserve">. </w:t>
      </w:r>
      <w:r w:rsidRPr="001544D4">
        <w:rPr>
          <w:rFonts w:ascii="Times New Roman" w:hAnsi="Times New Roman"/>
          <w:lang w:val="en-US"/>
        </w:rPr>
        <w:t xml:space="preserve">URL </w:t>
      </w:r>
      <w:r w:rsidRPr="001544D4">
        <w:rPr>
          <w:rFonts w:ascii="Times New Roman" w:hAnsi="Times New Roman"/>
        </w:rPr>
        <w:t>:</w:t>
      </w:r>
      <w:r w:rsidRPr="001544D4">
        <w:t xml:space="preserve"> </w:t>
      </w:r>
      <w:r w:rsidRPr="001544D4">
        <w:rPr>
          <w:rFonts w:ascii="Times New Roman" w:hAnsi="Times New Roman"/>
        </w:rPr>
        <w:t>https://zakononline.com.ua/court-decisions/show/93317694</w:t>
      </w:r>
      <w:r>
        <w:rPr>
          <w:rFonts w:ascii="Times New Roman" w:hAnsi="Times New Roman"/>
        </w:rPr>
        <w:t>.</w:t>
      </w:r>
    </w:p>
  </w:footnote>
  <w:footnote w:id="102">
    <w:p w14:paraId="034051FB" w14:textId="77777777" w:rsidR="00546DE9" w:rsidRPr="004E0476" w:rsidRDefault="00546DE9" w:rsidP="00546DE9">
      <w:pPr>
        <w:pStyle w:val="a5"/>
        <w:jc w:val="both"/>
        <w:rPr>
          <w:rFonts w:ascii="Times New Roman" w:hAnsi="Times New Roman"/>
        </w:rPr>
      </w:pPr>
      <w:r w:rsidRPr="004E0476">
        <w:rPr>
          <w:rStyle w:val="af"/>
          <w:rFonts w:ascii="Times New Roman" w:hAnsi="Times New Roman"/>
        </w:rPr>
        <w:footnoteRef/>
      </w:r>
      <w:r w:rsidRPr="004E0476">
        <w:rPr>
          <w:rFonts w:ascii="Times New Roman" w:hAnsi="Times New Roman"/>
        </w:rPr>
        <w:t xml:space="preserve"> </w:t>
      </w:r>
      <w:r>
        <w:rPr>
          <w:rFonts w:ascii="Times New Roman" w:hAnsi="Times New Roman"/>
        </w:rPr>
        <w:t xml:space="preserve">Постанова Апеляційного суду Черкаської області від 8 липня 2015 року у справі № </w:t>
      </w:r>
      <w:r w:rsidRPr="004E0476">
        <w:rPr>
          <w:rFonts w:ascii="Times New Roman" w:hAnsi="Times New Roman"/>
        </w:rPr>
        <w:t>711/4692/15-к</w:t>
      </w:r>
      <w:r>
        <w:rPr>
          <w:rFonts w:ascii="Times New Roman" w:hAnsi="Times New Roman"/>
        </w:rPr>
        <w:t xml:space="preserve">. </w:t>
      </w:r>
      <w:r w:rsidRPr="004E0476">
        <w:rPr>
          <w:rFonts w:ascii="Times New Roman" w:hAnsi="Times New Roman"/>
          <w:lang w:val="en-US"/>
        </w:rPr>
        <w:t xml:space="preserve">URL </w:t>
      </w:r>
      <w:r w:rsidRPr="004E0476">
        <w:rPr>
          <w:rFonts w:ascii="Times New Roman" w:hAnsi="Times New Roman"/>
        </w:rPr>
        <w:t>:</w:t>
      </w:r>
      <w:r>
        <w:rPr>
          <w:rFonts w:ascii="Times New Roman" w:hAnsi="Times New Roman"/>
        </w:rPr>
        <w:t xml:space="preserve"> </w:t>
      </w:r>
      <w:r w:rsidRPr="004E0476">
        <w:rPr>
          <w:rFonts w:ascii="Times New Roman" w:hAnsi="Times New Roman"/>
        </w:rPr>
        <w:t>https://zakononline.com.ua/court-decisions/show/46680187</w:t>
      </w:r>
      <w:r>
        <w:rPr>
          <w:rFonts w:ascii="Times New Roman" w:hAnsi="Times New Roman"/>
        </w:rPr>
        <w:t>.</w:t>
      </w:r>
    </w:p>
  </w:footnote>
  <w:footnote w:id="103">
    <w:p w14:paraId="5595CAEC" w14:textId="77777777" w:rsidR="00546DE9" w:rsidRPr="00231340" w:rsidRDefault="00546DE9" w:rsidP="00546DE9">
      <w:pPr>
        <w:pStyle w:val="a5"/>
        <w:jc w:val="both"/>
        <w:rPr>
          <w:rFonts w:ascii="Times New Roman" w:hAnsi="Times New Roman"/>
        </w:rPr>
      </w:pPr>
      <w:r w:rsidRPr="00231340">
        <w:rPr>
          <w:rStyle w:val="af"/>
          <w:rFonts w:ascii="Times New Roman" w:hAnsi="Times New Roman"/>
        </w:rPr>
        <w:footnoteRef/>
      </w:r>
      <w:r w:rsidRPr="00231340">
        <w:rPr>
          <w:rFonts w:ascii="Times New Roman" w:hAnsi="Times New Roman"/>
        </w:rPr>
        <w:t xml:space="preserve"> </w:t>
      </w:r>
      <w:r>
        <w:rPr>
          <w:rFonts w:ascii="Times New Roman" w:hAnsi="Times New Roman"/>
        </w:rPr>
        <w:t xml:space="preserve">Ухвала Північно-Західного апеляційного господарського суду від 6 лютого 2019 року у справі № </w:t>
      </w:r>
      <w:r w:rsidRPr="00231340">
        <w:rPr>
          <w:rFonts w:ascii="Times New Roman" w:hAnsi="Times New Roman"/>
        </w:rPr>
        <w:t>924/1045/17</w:t>
      </w:r>
      <w:r>
        <w:rPr>
          <w:rFonts w:ascii="Times New Roman" w:hAnsi="Times New Roman"/>
        </w:rPr>
        <w:t xml:space="preserve">. </w:t>
      </w:r>
      <w:r w:rsidRPr="00231340">
        <w:rPr>
          <w:rFonts w:ascii="Times New Roman" w:hAnsi="Times New Roman"/>
          <w:lang w:val="en-US"/>
        </w:rPr>
        <w:t xml:space="preserve">URL </w:t>
      </w:r>
      <w:r w:rsidRPr="00231340">
        <w:rPr>
          <w:rFonts w:ascii="Times New Roman" w:hAnsi="Times New Roman"/>
        </w:rPr>
        <w:t>:</w:t>
      </w:r>
      <w:r w:rsidRPr="00231340">
        <w:t xml:space="preserve"> </w:t>
      </w:r>
      <w:r w:rsidRPr="00231340">
        <w:rPr>
          <w:rFonts w:ascii="Times New Roman" w:hAnsi="Times New Roman"/>
        </w:rPr>
        <w:t>https://zakononline.com.ua/court-decisions/show/79655976</w:t>
      </w:r>
      <w:r>
        <w:rPr>
          <w:rFonts w:ascii="Times New Roman" w:hAnsi="Times New Roman"/>
        </w:rPr>
        <w:t>.</w:t>
      </w:r>
    </w:p>
  </w:footnote>
  <w:footnote w:id="104">
    <w:p w14:paraId="6E96972D" w14:textId="77777777" w:rsidR="00546DE9" w:rsidRPr="008D4CD3" w:rsidRDefault="00546DE9" w:rsidP="00546DE9">
      <w:pPr>
        <w:pStyle w:val="a5"/>
        <w:jc w:val="both"/>
        <w:rPr>
          <w:rFonts w:ascii="Times New Roman" w:hAnsi="Times New Roman"/>
        </w:rPr>
      </w:pPr>
      <w:r w:rsidRPr="008D4CD3">
        <w:rPr>
          <w:rStyle w:val="af"/>
          <w:rFonts w:ascii="Times New Roman" w:hAnsi="Times New Roman"/>
        </w:rPr>
        <w:footnoteRef/>
      </w:r>
      <w:r w:rsidRPr="008D4CD3">
        <w:rPr>
          <w:rFonts w:ascii="Times New Roman" w:hAnsi="Times New Roman"/>
        </w:rPr>
        <w:t xml:space="preserve"> </w:t>
      </w:r>
      <w:r>
        <w:rPr>
          <w:rFonts w:ascii="Times New Roman" w:hAnsi="Times New Roman"/>
        </w:rPr>
        <w:t xml:space="preserve">Постанова Великої Палати Верховного Суду від 18 серпня 2022 року у справі № </w:t>
      </w:r>
      <w:r w:rsidRPr="008D4CD3">
        <w:rPr>
          <w:rFonts w:ascii="Times New Roman" w:hAnsi="Times New Roman"/>
        </w:rPr>
        <w:t>990/94/22</w:t>
      </w:r>
      <w:r>
        <w:rPr>
          <w:rFonts w:ascii="Times New Roman" w:hAnsi="Times New Roman"/>
        </w:rPr>
        <w:t xml:space="preserve">. </w:t>
      </w:r>
      <w:r w:rsidRPr="008D4CD3">
        <w:rPr>
          <w:rFonts w:ascii="Times New Roman" w:hAnsi="Times New Roman"/>
          <w:lang w:val="en-US"/>
        </w:rPr>
        <w:t xml:space="preserve">URL </w:t>
      </w:r>
      <w:r w:rsidRPr="008D4CD3">
        <w:rPr>
          <w:rFonts w:ascii="Times New Roman" w:hAnsi="Times New Roman"/>
        </w:rPr>
        <w:t>:</w:t>
      </w:r>
      <w:r w:rsidRPr="008D4CD3">
        <w:t xml:space="preserve"> </w:t>
      </w:r>
      <w:r w:rsidRPr="008D4CD3">
        <w:rPr>
          <w:rFonts w:ascii="Times New Roman" w:hAnsi="Times New Roman"/>
        </w:rPr>
        <w:t>https://reyestr.court.gov.ua/Review/105852877</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271"/>
    <w:multiLevelType w:val="hybridMultilevel"/>
    <w:tmpl w:val="F214A8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6B7B74"/>
    <w:multiLevelType w:val="multilevel"/>
    <w:tmpl w:val="EAA8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14354"/>
    <w:multiLevelType w:val="hybridMultilevel"/>
    <w:tmpl w:val="080061EA"/>
    <w:lvl w:ilvl="0" w:tplc="EF10D028">
      <w:start w:val="1"/>
      <w:numFmt w:val="decimal"/>
      <w:lvlText w:val="%1."/>
      <w:lvlJc w:val="left"/>
      <w:pPr>
        <w:ind w:left="627" w:hanging="360"/>
      </w:pPr>
      <w:rPr>
        <w:rFonts w:hint="default"/>
      </w:r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3" w15:restartNumberingAfterBreak="0">
    <w:nsid w:val="39105F1D"/>
    <w:multiLevelType w:val="multilevel"/>
    <w:tmpl w:val="7B1C44A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57BC08C7"/>
    <w:multiLevelType w:val="multilevel"/>
    <w:tmpl w:val="D4766AF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A9307D4"/>
    <w:multiLevelType w:val="hybridMultilevel"/>
    <w:tmpl w:val="F29282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A1164E9"/>
    <w:multiLevelType w:val="singleLevel"/>
    <w:tmpl w:val="0419000F"/>
    <w:lvl w:ilvl="0">
      <w:start w:val="1"/>
      <w:numFmt w:val="decimal"/>
      <w:lvlText w:val="%1."/>
      <w:lvlJc w:val="left"/>
      <w:pPr>
        <w:tabs>
          <w:tab w:val="num" w:pos="502"/>
        </w:tabs>
        <w:ind w:left="502" w:hanging="360"/>
      </w:pPr>
    </w:lvl>
  </w:abstractNum>
  <w:abstractNum w:abstractNumId="7" w15:restartNumberingAfterBreak="0">
    <w:nsid w:val="761010A1"/>
    <w:multiLevelType w:val="multilevel"/>
    <w:tmpl w:val="5E4AA9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98086336">
    <w:abstractNumId w:val="1"/>
  </w:num>
  <w:num w:numId="2" w16cid:durableId="1224103610">
    <w:abstractNumId w:val="7"/>
  </w:num>
  <w:num w:numId="3" w16cid:durableId="700592044">
    <w:abstractNumId w:val="0"/>
  </w:num>
  <w:num w:numId="4" w16cid:durableId="1273317896">
    <w:abstractNumId w:val="5"/>
  </w:num>
  <w:num w:numId="5" w16cid:durableId="2077897235">
    <w:abstractNumId w:val="4"/>
  </w:num>
  <w:num w:numId="6" w16cid:durableId="1736122058">
    <w:abstractNumId w:val="3"/>
  </w:num>
  <w:num w:numId="7" w16cid:durableId="1562518208">
    <w:abstractNumId w:val="6"/>
  </w:num>
  <w:num w:numId="8" w16cid:durableId="17145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F0"/>
    <w:rsid w:val="000E6F1E"/>
    <w:rsid w:val="00241F5F"/>
    <w:rsid w:val="00292E36"/>
    <w:rsid w:val="002E00F0"/>
    <w:rsid w:val="002E3F7E"/>
    <w:rsid w:val="00324957"/>
    <w:rsid w:val="00432C2B"/>
    <w:rsid w:val="004644CB"/>
    <w:rsid w:val="00546DE9"/>
    <w:rsid w:val="005D0095"/>
    <w:rsid w:val="005F4D65"/>
    <w:rsid w:val="009606FA"/>
    <w:rsid w:val="00B75B51"/>
    <w:rsid w:val="00C050CB"/>
    <w:rsid w:val="00D05108"/>
    <w:rsid w:val="00D86F3C"/>
    <w:rsid w:val="00DC6834"/>
    <w:rsid w:val="00DE335E"/>
    <w:rsid w:val="00E07BC7"/>
    <w:rsid w:val="00E20AD2"/>
    <w:rsid w:val="00F50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FE37"/>
  <w15:chartTrackingRefBased/>
  <w15:docId w15:val="{BA0AB287-38E6-4A96-8496-BB95A29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DE9"/>
    <w:pPr>
      <w:spacing w:after="0" w:line="240" w:lineRule="auto"/>
    </w:pPr>
    <w:rPr>
      <w:rFonts w:eastAsiaTheme="minorEastAsia" w:cs="Times New Roman"/>
      <w:sz w:val="24"/>
      <w:szCs w:val="24"/>
      <w:lang w:eastAsia="zh-CN"/>
    </w:rPr>
  </w:style>
  <w:style w:type="paragraph" w:styleId="1">
    <w:name w:val="heading 1"/>
    <w:basedOn w:val="a"/>
    <w:next w:val="a"/>
    <w:link w:val="10"/>
    <w:uiPriority w:val="9"/>
    <w:qFormat/>
    <w:rsid w:val="00546DE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46DE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6DE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6DE9"/>
    <w:pPr>
      <w:keepNext/>
      <w:spacing w:before="240" w:after="60"/>
      <w:outlineLvl w:val="3"/>
    </w:pPr>
    <w:rPr>
      <w:b/>
      <w:bCs/>
      <w:sz w:val="28"/>
      <w:szCs w:val="28"/>
    </w:rPr>
  </w:style>
  <w:style w:type="paragraph" w:styleId="5">
    <w:name w:val="heading 5"/>
    <w:basedOn w:val="a"/>
    <w:next w:val="a"/>
    <w:link w:val="50"/>
    <w:uiPriority w:val="9"/>
    <w:semiHidden/>
    <w:unhideWhenUsed/>
    <w:qFormat/>
    <w:rsid w:val="00546DE9"/>
    <w:pPr>
      <w:spacing w:before="240" w:after="60"/>
      <w:outlineLvl w:val="4"/>
    </w:pPr>
    <w:rPr>
      <w:b/>
      <w:bCs/>
      <w:i/>
      <w:iCs/>
      <w:sz w:val="26"/>
      <w:szCs w:val="26"/>
    </w:rPr>
  </w:style>
  <w:style w:type="paragraph" w:styleId="6">
    <w:name w:val="heading 6"/>
    <w:basedOn w:val="a"/>
    <w:next w:val="a"/>
    <w:link w:val="60"/>
    <w:uiPriority w:val="9"/>
    <w:semiHidden/>
    <w:unhideWhenUsed/>
    <w:qFormat/>
    <w:rsid w:val="00546DE9"/>
    <w:pPr>
      <w:spacing w:before="240" w:after="60"/>
      <w:outlineLvl w:val="5"/>
    </w:pPr>
    <w:rPr>
      <w:b/>
      <w:bCs/>
      <w:sz w:val="22"/>
      <w:szCs w:val="22"/>
    </w:rPr>
  </w:style>
  <w:style w:type="paragraph" w:styleId="7">
    <w:name w:val="heading 7"/>
    <w:basedOn w:val="a"/>
    <w:next w:val="a"/>
    <w:link w:val="70"/>
    <w:uiPriority w:val="9"/>
    <w:semiHidden/>
    <w:unhideWhenUsed/>
    <w:qFormat/>
    <w:rsid w:val="00546DE9"/>
    <w:pPr>
      <w:spacing w:before="240" w:after="60"/>
      <w:outlineLvl w:val="6"/>
    </w:pPr>
  </w:style>
  <w:style w:type="paragraph" w:styleId="8">
    <w:name w:val="heading 8"/>
    <w:basedOn w:val="a"/>
    <w:next w:val="a"/>
    <w:link w:val="80"/>
    <w:uiPriority w:val="9"/>
    <w:semiHidden/>
    <w:unhideWhenUsed/>
    <w:qFormat/>
    <w:rsid w:val="00546DE9"/>
    <w:pPr>
      <w:spacing w:before="240" w:after="60"/>
      <w:outlineLvl w:val="7"/>
    </w:pPr>
    <w:rPr>
      <w:i/>
      <w:iCs/>
    </w:rPr>
  </w:style>
  <w:style w:type="paragraph" w:styleId="9">
    <w:name w:val="heading 9"/>
    <w:basedOn w:val="a"/>
    <w:next w:val="a"/>
    <w:link w:val="90"/>
    <w:uiPriority w:val="9"/>
    <w:semiHidden/>
    <w:unhideWhenUsed/>
    <w:qFormat/>
    <w:rsid w:val="00546DE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DE9"/>
    <w:rPr>
      <w:rFonts w:asciiTheme="majorHAnsi" w:eastAsiaTheme="majorEastAsia" w:hAnsiTheme="majorHAnsi" w:cs="Times New Roman"/>
      <w:b/>
      <w:bCs/>
      <w:kern w:val="32"/>
      <w:sz w:val="32"/>
      <w:szCs w:val="32"/>
      <w:lang w:eastAsia="zh-CN"/>
    </w:rPr>
  </w:style>
  <w:style w:type="character" w:customStyle="1" w:styleId="20">
    <w:name w:val="Заголовок 2 Знак"/>
    <w:basedOn w:val="a0"/>
    <w:link w:val="2"/>
    <w:uiPriority w:val="9"/>
    <w:semiHidden/>
    <w:rsid w:val="00546DE9"/>
    <w:rPr>
      <w:rFonts w:asciiTheme="majorHAnsi" w:eastAsiaTheme="majorEastAsia" w:hAnsiTheme="majorHAnsi" w:cs="Times New Roman"/>
      <w:b/>
      <w:bCs/>
      <w:i/>
      <w:iCs/>
      <w:sz w:val="28"/>
      <w:szCs w:val="28"/>
      <w:lang w:eastAsia="zh-CN"/>
    </w:rPr>
  </w:style>
  <w:style w:type="character" w:customStyle="1" w:styleId="30">
    <w:name w:val="Заголовок 3 Знак"/>
    <w:basedOn w:val="a0"/>
    <w:link w:val="3"/>
    <w:uiPriority w:val="9"/>
    <w:semiHidden/>
    <w:rsid w:val="00546DE9"/>
    <w:rPr>
      <w:rFonts w:asciiTheme="majorHAnsi" w:eastAsiaTheme="majorEastAsia" w:hAnsiTheme="majorHAnsi" w:cs="Times New Roman"/>
      <w:b/>
      <w:bCs/>
      <w:sz w:val="26"/>
      <w:szCs w:val="26"/>
      <w:lang w:eastAsia="zh-CN"/>
    </w:rPr>
  </w:style>
  <w:style w:type="character" w:customStyle="1" w:styleId="40">
    <w:name w:val="Заголовок 4 Знак"/>
    <w:basedOn w:val="a0"/>
    <w:link w:val="4"/>
    <w:uiPriority w:val="9"/>
    <w:semiHidden/>
    <w:rsid w:val="00546DE9"/>
    <w:rPr>
      <w:rFonts w:eastAsiaTheme="minorEastAsia" w:cs="Times New Roman"/>
      <w:b/>
      <w:bCs/>
      <w:sz w:val="28"/>
      <w:szCs w:val="28"/>
      <w:lang w:eastAsia="zh-CN"/>
    </w:rPr>
  </w:style>
  <w:style w:type="character" w:customStyle="1" w:styleId="50">
    <w:name w:val="Заголовок 5 Знак"/>
    <w:basedOn w:val="a0"/>
    <w:link w:val="5"/>
    <w:uiPriority w:val="9"/>
    <w:semiHidden/>
    <w:rsid w:val="00546DE9"/>
    <w:rPr>
      <w:rFonts w:eastAsiaTheme="minorEastAsia" w:cs="Times New Roman"/>
      <w:b/>
      <w:bCs/>
      <w:i/>
      <w:iCs/>
      <w:sz w:val="26"/>
      <w:szCs w:val="26"/>
      <w:lang w:eastAsia="zh-CN"/>
    </w:rPr>
  </w:style>
  <w:style w:type="character" w:customStyle="1" w:styleId="60">
    <w:name w:val="Заголовок 6 Знак"/>
    <w:basedOn w:val="a0"/>
    <w:link w:val="6"/>
    <w:uiPriority w:val="9"/>
    <w:semiHidden/>
    <w:rsid w:val="00546DE9"/>
    <w:rPr>
      <w:rFonts w:eastAsiaTheme="minorEastAsia" w:cs="Times New Roman"/>
      <w:b/>
      <w:bCs/>
      <w:lang w:eastAsia="zh-CN"/>
    </w:rPr>
  </w:style>
  <w:style w:type="character" w:customStyle="1" w:styleId="70">
    <w:name w:val="Заголовок 7 Знак"/>
    <w:basedOn w:val="a0"/>
    <w:link w:val="7"/>
    <w:uiPriority w:val="9"/>
    <w:semiHidden/>
    <w:rsid w:val="00546DE9"/>
    <w:rPr>
      <w:rFonts w:eastAsiaTheme="minorEastAsia" w:cs="Times New Roman"/>
      <w:sz w:val="24"/>
      <w:szCs w:val="24"/>
      <w:lang w:eastAsia="zh-CN"/>
    </w:rPr>
  </w:style>
  <w:style w:type="character" w:customStyle="1" w:styleId="80">
    <w:name w:val="Заголовок 8 Знак"/>
    <w:basedOn w:val="a0"/>
    <w:link w:val="8"/>
    <w:uiPriority w:val="9"/>
    <w:semiHidden/>
    <w:rsid w:val="00546DE9"/>
    <w:rPr>
      <w:rFonts w:eastAsiaTheme="minorEastAsia" w:cs="Times New Roman"/>
      <w:i/>
      <w:iCs/>
      <w:sz w:val="24"/>
      <w:szCs w:val="24"/>
      <w:lang w:eastAsia="zh-CN"/>
    </w:rPr>
  </w:style>
  <w:style w:type="character" w:customStyle="1" w:styleId="90">
    <w:name w:val="Заголовок 9 Знак"/>
    <w:basedOn w:val="a0"/>
    <w:link w:val="9"/>
    <w:uiPriority w:val="9"/>
    <w:semiHidden/>
    <w:rsid w:val="00546DE9"/>
    <w:rPr>
      <w:rFonts w:asciiTheme="majorHAnsi" w:eastAsiaTheme="majorEastAsia" w:hAnsiTheme="majorHAnsi" w:cs="Times New Roman"/>
      <w:lang w:eastAsia="zh-CN"/>
    </w:rPr>
  </w:style>
  <w:style w:type="character" w:styleId="a3">
    <w:name w:val="Hyperlink"/>
    <w:basedOn w:val="a0"/>
    <w:uiPriority w:val="99"/>
    <w:unhideWhenUsed/>
    <w:rsid w:val="00546DE9"/>
    <w:rPr>
      <w:color w:val="0563C1" w:themeColor="hyperlink"/>
      <w:u w:val="single"/>
    </w:rPr>
  </w:style>
  <w:style w:type="paragraph" w:styleId="a4">
    <w:name w:val="Normal (Web)"/>
    <w:basedOn w:val="a"/>
    <w:uiPriority w:val="99"/>
    <w:unhideWhenUsed/>
    <w:rsid w:val="00546DE9"/>
    <w:pPr>
      <w:spacing w:before="100" w:beforeAutospacing="1" w:after="100" w:afterAutospacing="1"/>
    </w:pPr>
    <w:rPr>
      <w:rFonts w:ascii="Times New Roman" w:eastAsia="Times New Roman" w:hAnsi="Times New Roman"/>
      <w:lang w:eastAsia="uk-UA"/>
    </w:rPr>
  </w:style>
  <w:style w:type="paragraph" w:styleId="a5">
    <w:name w:val="footnote text"/>
    <w:basedOn w:val="a"/>
    <w:link w:val="a6"/>
    <w:uiPriority w:val="99"/>
    <w:semiHidden/>
    <w:unhideWhenUsed/>
    <w:rsid w:val="00546DE9"/>
    <w:rPr>
      <w:sz w:val="20"/>
      <w:szCs w:val="20"/>
    </w:rPr>
  </w:style>
  <w:style w:type="character" w:customStyle="1" w:styleId="a6">
    <w:name w:val="Текст виноски Знак"/>
    <w:basedOn w:val="a0"/>
    <w:link w:val="a5"/>
    <w:uiPriority w:val="99"/>
    <w:semiHidden/>
    <w:rsid w:val="00546DE9"/>
    <w:rPr>
      <w:rFonts w:eastAsiaTheme="minorEastAsia" w:cs="Times New Roman"/>
      <w:sz w:val="20"/>
      <w:szCs w:val="20"/>
      <w:lang w:eastAsia="zh-CN"/>
    </w:rPr>
  </w:style>
  <w:style w:type="character" w:styleId="a7">
    <w:name w:val="annotation reference"/>
    <w:basedOn w:val="a0"/>
    <w:uiPriority w:val="99"/>
    <w:unhideWhenUsed/>
    <w:rsid w:val="00546DE9"/>
    <w:rPr>
      <w:sz w:val="16"/>
      <w:szCs w:val="16"/>
    </w:rPr>
  </w:style>
  <w:style w:type="paragraph" w:styleId="a8">
    <w:name w:val="annotation text"/>
    <w:basedOn w:val="a"/>
    <w:link w:val="a9"/>
    <w:uiPriority w:val="99"/>
    <w:unhideWhenUsed/>
    <w:rsid w:val="00546DE9"/>
    <w:rPr>
      <w:sz w:val="20"/>
      <w:szCs w:val="20"/>
    </w:rPr>
  </w:style>
  <w:style w:type="character" w:customStyle="1" w:styleId="a9">
    <w:name w:val="Текст примітки Знак"/>
    <w:basedOn w:val="a0"/>
    <w:link w:val="a8"/>
    <w:uiPriority w:val="99"/>
    <w:rsid w:val="00546DE9"/>
    <w:rPr>
      <w:rFonts w:eastAsiaTheme="minorEastAsia" w:cs="Times New Roman"/>
      <w:sz w:val="20"/>
      <w:szCs w:val="20"/>
      <w:lang w:eastAsia="zh-CN"/>
    </w:rPr>
  </w:style>
  <w:style w:type="paragraph" w:styleId="aa">
    <w:name w:val="annotation subject"/>
    <w:basedOn w:val="a8"/>
    <w:next w:val="a8"/>
    <w:link w:val="ab"/>
    <w:uiPriority w:val="99"/>
    <w:semiHidden/>
    <w:unhideWhenUsed/>
    <w:rsid w:val="00546DE9"/>
    <w:rPr>
      <w:b/>
      <w:bCs/>
    </w:rPr>
  </w:style>
  <w:style w:type="character" w:customStyle="1" w:styleId="ab">
    <w:name w:val="Тема примітки Знак"/>
    <w:basedOn w:val="a9"/>
    <w:link w:val="aa"/>
    <w:uiPriority w:val="99"/>
    <w:semiHidden/>
    <w:rsid w:val="00546DE9"/>
    <w:rPr>
      <w:rFonts w:eastAsiaTheme="minorEastAsia" w:cs="Times New Roman"/>
      <w:b/>
      <w:bCs/>
      <w:sz w:val="20"/>
      <w:szCs w:val="20"/>
      <w:lang w:eastAsia="zh-CN"/>
    </w:rPr>
  </w:style>
  <w:style w:type="character" w:customStyle="1" w:styleId="rvts0">
    <w:name w:val="rvts0"/>
    <w:basedOn w:val="a0"/>
    <w:rsid w:val="00546DE9"/>
  </w:style>
  <w:style w:type="paragraph" w:styleId="ac">
    <w:name w:val="Balloon Text"/>
    <w:basedOn w:val="a"/>
    <w:link w:val="ad"/>
    <w:uiPriority w:val="99"/>
    <w:semiHidden/>
    <w:unhideWhenUsed/>
    <w:rsid w:val="00546DE9"/>
    <w:rPr>
      <w:rFonts w:ascii="Segoe UI" w:hAnsi="Segoe UI" w:cs="Segoe UI"/>
      <w:sz w:val="18"/>
      <w:szCs w:val="18"/>
    </w:rPr>
  </w:style>
  <w:style w:type="character" w:customStyle="1" w:styleId="ad">
    <w:name w:val="Текст у виносці Знак"/>
    <w:basedOn w:val="a0"/>
    <w:link w:val="ac"/>
    <w:uiPriority w:val="99"/>
    <w:semiHidden/>
    <w:rsid w:val="00546DE9"/>
    <w:rPr>
      <w:rFonts w:ascii="Segoe UI" w:eastAsiaTheme="minorEastAsia" w:hAnsi="Segoe UI" w:cs="Segoe UI"/>
      <w:sz w:val="18"/>
      <w:szCs w:val="18"/>
      <w:lang w:eastAsia="zh-CN"/>
    </w:rPr>
  </w:style>
  <w:style w:type="paragraph" w:styleId="ae">
    <w:name w:val="List Paragraph"/>
    <w:basedOn w:val="a"/>
    <w:uiPriority w:val="34"/>
    <w:qFormat/>
    <w:rsid w:val="00546DE9"/>
    <w:pPr>
      <w:ind w:left="720"/>
      <w:contextualSpacing/>
    </w:pPr>
  </w:style>
  <w:style w:type="character" w:styleId="af">
    <w:name w:val="footnote reference"/>
    <w:basedOn w:val="a0"/>
    <w:unhideWhenUsed/>
    <w:rsid w:val="00546DE9"/>
    <w:rPr>
      <w:vertAlign w:val="superscript"/>
    </w:rPr>
  </w:style>
  <w:style w:type="paragraph" w:customStyle="1" w:styleId="rvps2">
    <w:name w:val="rvps2"/>
    <w:basedOn w:val="a"/>
    <w:rsid w:val="00546DE9"/>
    <w:pPr>
      <w:spacing w:before="100" w:beforeAutospacing="1" w:after="100" w:afterAutospacing="1"/>
    </w:pPr>
    <w:rPr>
      <w:rFonts w:ascii="Times New Roman" w:eastAsia="Times New Roman" w:hAnsi="Times New Roman"/>
    </w:rPr>
  </w:style>
  <w:style w:type="character" w:customStyle="1" w:styleId="rvts9">
    <w:name w:val="rvts9"/>
    <w:basedOn w:val="a0"/>
    <w:rsid w:val="00546DE9"/>
  </w:style>
  <w:style w:type="character" w:customStyle="1" w:styleId="HTML">
    <w:name w:val="Стандартний HTML Знак"/>
    <w:basedOn w:val="a0"/>
    <w:link w:val="HTML0"/>
    <w:uiPriority w:val="99"/>
    <w:rsid w:val="00546DE9"/>
    <w:rPr>
      <w:rFonts w:ascii="Consolas" w:hAnsi="Consolas"/>
      <w:sz w:val="20"/>
      <w:szCs w:val="20"/>
    </w:rPr>
  </w:style>
  <w:style w:type="paragraph" w:styleId="HTML0">
    <w:name w:val="HTML Preformatted"/>
    <w:basedOn w:val="a"/>
    <w:link w:val="HTML"/>
    <w:uiPriority w:val="99"/>
    <w:unhideWhenUsed/>
    <w:rsid w:val="00546DE9"/>
    <w:rPr>
      <w:rFonts w:ascii="Consolas" w:eastAsiaTheme="minorHAnsi" w:hAnsi="Consolas" w:cstheme="minorBidi"/>
      <w:sz w:val="20"/>
      <w:szCs w:val="20"/>
      <w:lang w:eastAsia="en-US"/>
    </w:rPr>
  </w:style>
  <w:style w:type="character" w:customStyle="1" w:styleId="HTML1">
    <w:name w:val="Стандартний HTML Знак1"/>
    <w:basedOn w:val="a0"/>
    <w:uiPriority w:val="99"/>
    <w:semiHidden/>
    <w:rsid w:val="00546DE9"/>
    <w:rPr>
      <w:rFonts w:ascii="Consolas" w:eastAsiaTheme="minorEastAsia" w:hAnsi="Consolas" w:cs="Consolas"/>
      <w:sz w:val="20"/>
      <w:szCs w:val="20"/>
      <w:lang w:eastAsia="zh-CN"/>
    </w:rPr>
  </w:style>
  <w:style w:type="paragraph" w:customStyle="1" w:styleId="rvps7">
    <w:name w:val="rvps7"/>
    <w:basedOn w:val="a"/>
    <w:rsid w:val="00546DE9"/>
    <w:pPr>
      <w:spacing w:before="100" w:beforeAutospacing="1" w:after="100" w:afterAutospacing="1"/>
    </w:pPr>
    <w:rPr>
      <w:rFonts w:ascii="Times New Roman" w:eastAsia="Times New Roman" w:hAnsi="Times New Roman"/>
    </w:rPr>
  </w:style>
  <w:style w:type="paragraph" w:styleId="af0">
    <w:name w:val="Title"/>
    <w:basedOn w:val="a"/>
    <w:next w:val="a"/>
    <w:link w:val="af1"/>
    <w:uiPriority w:val="10"/>
    <w:qFormat/>
    <w:rsid w:val="00546DE9"/>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 Знак"/>
    <w:basedOn w:val="a0"/>
    <w:link w:val="af0"/>
    <w:uiPriority w:val="10"/>
    <w:rsid w:val="00546DE9"/>
    <w:rPr>
      <w:rFonts w:asciiTheme="majorHAnsi" w:eastAsiaTheme="majorEastAsia" w:hAnsiTheme="majorHAnsi" w:cs="Times New Roman"/>
      <w:b/>
      <w:bCs/>
      <w:kern w:val="28"/>
      <w:sz w:val="32"/>
      <w:szCs w:val="32"/>
      <w:lang w:eastAsia="zh-CN"/>
    </w:rPr>
  </w:style>
  <w:style w:type="paragraph" w:styleId="af2">
    <w:name w:val="Subtitle"/>
    <w:basedOn w:val="a"/>
    <w:next w:val="a"/>
    <w:link w:val="af3"/>
    <w:uiPriority w:val="11"/>
    <w:qFormat/>
    <w:rsid w:val="00546DE9"/>
    <w:pPr>
      <w:spacing w:after="60"/>
      <w:jc w:val="center"/>
      <w:outlineLvl w:val="1"/>
    </w:pPr>
    <w:rPr>
      <w:rFonts w:asciiTheme="majorHAnsi" w:eastAsiaTheme="majorEastAsia" w:hAnsiTheme="majorHAnsi"/>
    </w:rPr>
  </w:style>
  <w:style w:type="character" w:customStyle="1" w:styleId="af3">
    <w:name w:val="Підзаголовок Знак"/>
    <w:basedOn w:val="a0"/>
    <w:link w:val="af2"/>
    <w:uiPriority w:val="11"/>
    <w:rsid w:val="00546DE9"/>
    <w:rPr>
      <w:rFonts w:asciiTheme="majorHAnsi" w:eastAsiaTheme="majorEastAsia" w:hAnsiTheme="majorHAnsi" w:cs="Times New Roman"/>
      <w:sz w:val="24"/>
      <w:szCs w:val="24"/>
      <w:lang w:eastAsia="zh-CN"/>
    </w:rPr>
  </w:style>
  <w:style w:type="character" w:styleId="af4">
    <w:name w:val="Strong"/>
    <w:basedOn w:val="a0"/>
    <w:uiPriority w:val="22"/>
    <w:qFormat/>
    <w:rsid w:val="00546DE9"/>
    <w:rPr>
      <w:b/>
      <w:bCs/>
    </w:rPr>
  </w:style>
  <w:style w:type="character" w:styleId="af5">
    <w:name w:val="Emphasis"/>
    <w:basedOn w:val="a0"/>
    <w:uiPriority w:val="20"/>
    <w:qFormat/>
    <w:rsid w:val="00546DE9"/>
    <w:rPr>
      <w:rFonts w:asciiTheme="minorHAnsi" w:hAnsiTheme="minorHAnsi"/>
      <w:b/>
      <w:i/>
      <w:iCs/>
    </w:rPr>
  </w:style>
  <w:style w:type="paragraph" w:styleId="af6">
    <w:name w:val="No Spacing"/>
    <w:basedOn w:val="a"/>
    <w:uiPriority w:val="1"/>
    <w:qFormat/>
    <w:rsid w:val="00546DE9"/>
    <w:rPr>
      <w:szCs w:val="32"/>
    </w:rPr>
  </w:style>
  <w:style w:type="paragraph" w:styleId="af7">
    <w:name w:val="Quote"/>
    <w:basedOn w:val="a"/>
    <w:next w:val="a"/>
    <w:link w:val="af8"/>
    <w:uiPriority w:val="29"/>
    <w:qFormat/>
    <w:rsid w:val="00546DE9"/>
    <w:rPr>
      <w:i/>
    </w:rPr>
  </w:style>
  <w:style w:type="character" w:customStyle="1" w:styleId="af8">
    <w:name w:val="Цитата Знак"/>
    <w:basedOn w:val="a0"/>
    <w:link w:val="af7"/>
    <w:uiPriority w:val="29"/>
    <w:rsid w:val="00546DE9"/>
    <w:rPr>
      <w:rFonts w:eastAsiaTheme="minorEastAsia" w:cs="Times New Roman"/>
      <w:i/>
      <w:sz w:val="24"/>
      <w:szCs w:val="24"/>
      <w:lang w:eastAsia="zh-CN"/>
    </w:rPr>
  </w:style>
  <w:style w:type="paragraph" w:styleId="af9">
    <w:name w:val="Intense Quote"/>
    <w:basedOn w:val="a"/>
    <w:next w:val="a"/>
    <w:link w:val="afa"/>
    <w:uiPriority w:val="30"/>
    <w:qFormat/>
    <w:rsid w:val="00546DE9"/>
    <w:pPr>
      <w:ind w:left="720" w:right="720"/>
    </w:pPr>
    <w:rPr>
      <w:b/>
      <w:i/>
      <w:szCs w:val="22"/>
    </w:rPr>
  </w:style>
  <w:style w:type="character" w:customStyle="1" w:styleId="afa">
    <w:name w:val="Насичена цитата Знак"/>
    <w:basedOn w:val="a0"/>
    <w:link w:val="af9"/>
    <w:uiPriority w:val="30"/>
    <w:rsid w:val="00546DE9"/>
    <w:rPr>
      <w:rFonts w:eastAsiaTheme="minorEastAsia" w:cs="Times New Roman"/>
      <w:b/>
      <w:i/>
      <w:sz w:val="24"/>
      <w:lang w:eastAsia="zh-CN"/>
    </w:rPr>
  </w:style>
  <w:style w:type="character" w:styleId="afb">
    <w:name w:val="Subtle Emphasis"/>
    <w:uiPriority w:val="19"/>
    <w:qFormat/>
    <w:rsid w:val="00546DE9"/>
    <w:rPr>
      <w:i/>
      <w:color w:val="5A5A5A" w:themeColor="text1" w:themeTint="A5"/>
    </w:rPr>
  </w:style>
  <w:style w:type="character" w:styleId="afc">
    <w:name w:val="Intense Emphasis"/>
    <w:basedOn w:val="a0"/>
    <w:uiPriority w:val="21"/>
    <w:qFormat/>
    <w:rsid w:val="00546DE9"/>
    <w:rPr>
      <w:b/>
      <w:i/>
      <w:sz w:val="24"/>
      <w:szCs w:val="24"/>
      <w:u w:val="single"/>
    </w:rPr>
  </w:style>
  <w:style w:type="character" w:styleId="afd">
    <w:name w:val="Subtle Reference"/>
    <w:basedOn w:val="a0"/>
    <w:uiPriority w:val="31"/>
    <w:qFormat/>
    <w:rsid w:val="00546DE9"/>
    <w:rPr>
      <w:sz w:val="24"/>
      <w:szCs w:val="24"/>
      <w:u w:val="single"/>
    </w:rPr>
  </w:style>
  <w:style w:type="character" w:styleId="afe">
    <w:name w:val="Intense Reference"/>
    <w:basedOn w:val="a0"/>
    <w:uiPriority w:val="32"/>
    <w:qFormat/>
    <w:rsid w:val="00546DE9"/>
    <w:rPr>
      <w:b/>
      <w:sz w:val="24"/>
      <w:u w:val="single"/>
    </w:rPr>
  </w:style>
  <w:style w:type="character" w:styleId="aff">
    <w:name w:val="Book Title"/>
    <w:basedOn w:val="a0"/>
    <w:uiPriority w:val="33"/>
    <w:qFormat/>
    <w:rsid w:val="00546DE9"/>
    <w:rPr>
      <w:rFonts w:asciiTheme="majorHAnsi" w:eastAsiaTheme="majorEastAsia" w:hAnsiTheme="majorHAnsi"/>
      <w:b/>
      <w:i/>
      <w:sz w:val="24"/>
      <w:szCs w:val="24"/>
    </w:rPr>
  </w:style>
  <w:style w:type="character" w:customStyle="1" w:styleId="11">
    <w:name w:val="Незакрита згадка1"/>
    <w:basedOn w:val="a0"/>
    <w:uiPriority w:val="99"/>
    <w:semiHidden/>
    <w:unhideWhenUsed/>
    <w:rsid w:val="00546DE9"/>
    <w:rPr>
      <w:color w:val="605E5C"/>
      <w:shd w:val="clear" w:color="auto" w:fill="E1DFDD"/>
    </w:rPr>
  </w:style>
  <w:style w:type="character" w:styleId="aff0">
    <w:name w:val="FollowedHyperlink"/>
    <w:basedOn w:val="a0"/>
    <w:uiPriority w:val="99"/>
    <w:semiHidden/>
    <w:unhideWhenUsed/>
    <w:rsid w:val="00546DE9"/>
    <w:rPr>
      <w:color w:val="954F72" w:themeColor="followedHyperlink"/>
      <w:u w:val="single"/>
    </w:rPr>
  </w:style>
  <w:style w:type="character" w:customStyle="1" w:styleId="21">
    <w:name w:val="Незакрита згадка2"/>
    <w:basedOn w:val="a0"/>
    <w:uiPriority w:val="99"/>
    <w:semiHidden/>
    <w:unhideWhenUsed/>
    <w:rsid w:val="00546DE9"/>
    <w:rPr>
      <w:color w:val="605E5C"/>
      <w:shd w:val="clear" w:color="auto" w:fill="E1DFDD"/>
    </w:rPr>
  </w:style>
  <w:style w:type="character" w:customStyle="1" w:styleId="31">
    <w:name w:val="Незакрита згадка3"/>
    <w:basedOn w:val="a0"/>
    <w:uiPriority w:val="99"/>
    <w:semiHidden/>
    <w:unhideWhenUsed/>
    <w:rsid w:val="00546DE9"/>
    <w:rPr>
      <w:color w:val="605E5C"/>
      <w:shd w:val="clear" w:color="auto" w:fill="E1DFDD"/>
    </w:rPr>
  </w:style>
  <w:style w:type="character" w:customStyle="1" w:styleId="rvts46">
    <w:name w:val="rvts46"/>
    <w:basedOn w:val="a0"/>
    <w:rsid w:val="00546DE9"/>
  </w:style>
  <w:style w:type="paragraph" w:styleId="aff1">
    <w:name w:val="Revision"/>
    <w:hidden/>
    <w:uiPriority w:val="99"/>
    <w:semiHidden/>
    <w:rsid w:val="00546DE9"/>
    <w:pPr>
      <w:spacing w:after="0" w:line="240" w:lineRule="auto"/>
    </w:pPr>
    <w:rPr>
      <w:rFonts w:eastAsiaTheme="minorEastAsia" w:cs="Times New Roman"/>
      <w:sz w:val="24"/>
      <w:szCs w:val="24"/>
      <w:lang w:eastAsia="zh-CN"/>
    </w:rPr>
  </w:style>
  <w:style w:type="character" w:styleId="aff2">
    <w:name w:val="Unresolved Mention"/>
    <w:basedOn w:val="a0"/>
    <w:uiPriority w:val="99"/>
    <w:semiHidden/>
    <w:unhideWhenUsed/>
    <w:rsid w:val="00432C2B"/>
    <w:rPr>
      <w:color w:val="605E5C"/>
      <w:shd w:val="clear" w:color="auto" w:fill="E1DFDD"/>
    </w:rPr>
  </w:style>
  <w:style w:type="character" w:customStyle="1" w:styleId="markedcontent">
    <w:name w:val="markedcontent"/>
    <w:basedOn w:val="a0"/>
    <w:rsid w:val="00432C2B"/>
  </w:style>
  <w:style w:type="character" w:customStyle="1" w:styleId="highlight">
    <w:name w:val="highlight"/>
    <w:basedOn w:val="a0"/>
    <w:rsid w:val="0043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ua/ru/news/blog/175513-yaka-sudova-reforma-potribna-ukrayini" TargetMode="External"/><Relationship Id="rId13" Type="http://schemas.openxmlformats.org/officeDocument/2006/relationships/hyperlink" Target="https://journal.lduvs.lg.ua/index.php/journal/article/view/1194/1081" TargetMode="External"/><Relationship Id="rId3" Type="http://schemas.openxmlformats.org/officeDocument/2006/relationships/settings" Target="settings.xml"/><Relationship Id="rId7" Type="http://schemas.openxmlformats.org/officeDocument/2006/relationships/hyperlink" Target="https://reyestr.court.gov.ua/Review/6924409" TargetMode="External"/><Relationship Id="rId12" Type="http://schemas.openxmlformats.org/officeDocument/2006/relationships/hyperlink" Target="http://pravoisuspilstvo.org.ua/archive/2021/5_2021/4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vjhr.sk/wp-content/uploads/2021/11/VJHR_4_2021.pdf" TargetMode="External"/><Relationship Id="rId5" Type="http://schemas.openxmlformats.org/officeDocument/2006/relationships/footnotes" Target="footnotes.xml"/><Relationship Id="rId15" Type="http://schemas.openxmlformats.org/officeDocument/2006/relationships/hyperlink" Target="https://supreme.court.gov.ua/userfiles/media/new_folder_for_uploads/supreme/2022_prezent/Prezent_BernazukJO.pdf" TargetMode="External"/><Relationship Id="rId10" Type="http://schemas.openxmlformats.org/officeDocument/2006/relationships/hyperlink" Target="https://maup.com.ua/assets/files/expert/17/2.pdf" TargetMode="External"/><Relationship Id="rId4" Type="http://schemas.openxmlformats.org/officeDocument/2006/relationships/webSettings" Target="webSettings.xml"/><Relationship Id="rId9" Type="http://schemas.openxmlformats.org/officeDocument/2006/relationships/hyperlink" Target="https://visnyk-juris-uzhnu.com/wp-content/uploads/2021/10/NVUzhNU_66.pdf" TargetMode="External"/><Relationship Id="rId14" Type="http://schemas.openxmlformats.org/officeDocument/2006/relationships/hyperlink" Target="https://supreme.court.gov.ua/userfiles/media/new_folder_for_uploads/supreme/Bernazuk_23_04_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preme.court.gov.ua/supreme/pokazniki-diyalnosti/sud_statistika/stat_zvit_2019_zag%206" TargetMode="External"/><Relationship Id="rId2" Type="http://schemas.openxmlformats.org/officeDocument/2006/relationships/hyperlink" Target="https://supreme.court.gov.ua/supreme/pokazniki-diyalnosti/sud_statistika/stat_zvit_2020_zag" TargetMode="External"/><Relationship Id="rId1" Type="http://schemas.openxmlformats.org/officeDocument/2006/relationships/hyperlink" Target="https://supreme.court.gov.ua/supreme/pokazniki-diyalnosti/sud_statistika/stat_zvit_2021_zag" TargetMode="External"/><Relationship Id="rId5" Type="http://schemas.openxmlformats.org/officeDocument/2006/relationships/hyperlink" Target="https://zakononline.com.ua/court-decisions/show/77967666" TargetMode="External"/><Relationship Id="rId4" Type="http://schemas.openxmlformats.org/officeDocument/2006/relationships/hyperlink" Target="https://supreme.court.gov.ua/supreme/pokazniki-diyalnosti/sud_statistika/stat_zvit_2018_za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86416</Words>
  <Characters>49258</Characters>
  <Application>Microsoft Office Word</Application>
  <DocSecurity>0</DocSecurity>
  <Lines>410</Lines>
  <Paragraphs>270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Ян Берназюк</cp:lastModifiedBy>
  <cp:revision>3</cp:revision>
  <dcterms:created xsi:type="dcterms:W3CDTF">2022-10-17T20:12:00Z</dcterms:created>
  <dcterms:modified xsi:type="dcterms:W3CDTF">2022-10-17T20:14:00Z</dcterms:modified>
</cp:coreProperties>
</file>